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640" w:firstLineChars="200"/>
        <w:rPr>
          <w:rFonts w:asciiTheme="majorEastAsia" w:hAnsiTheme="majorEastAsia" w:eastAsiaTheme="majorEastAsia"/>
          <w:sz w:val="32"/>
          <w:szCs w:val="32"/>
        </w:rPr>
      </w:pPr>
      <w:r>
        <w:rPr>
          <w:rFonts w:hint="eastAsia" w:asciiTheme="majorEastAsia" w:hAnsiTheme="majorEastAsia" w:eastAsiaTheme="majorEastAsia"/>
          <w:sz w:val="32"/>
          <w:szCs w:val="32"/>
        </w:rPr>
        <w:t>一、矿业权出让收益</w:t>
      </w:r>
    </w:p>
    <w:p>
      <w:pPr>
        <w:spacing w:line="56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（一）</w:t>
      </w:r>
      <w:r>
        <w:rPr>
          <w:rFonts w:hint="eastAsia" w:ascii="仿宋_GB2312" w:hAnsi="仿宋_GB2312" w:eastAsia="仿宋_GB2312" w:cs="仿宋_GB2312"/>
          <w:b/>
          <w:bCs/>
          <w:sz w:val="30"/>
          <w:szCs w:val="30"/>
          <w:lang w:eastAsia="zh-CN"/>
        </w:rPr>
        <w:t>出让收益征收方式</w:t>
      </w:r>
    </w:p>
    <w:p>
      <w:pPr>
        <w:spacing w:line="600" w:lineRule="exact"/>
        <w:ind w:firstLine="600" w:firstLineChars="200"/>
        <w:rPr>
          <w:rFonts w:hint="eastAsia" w:ascii="仿宋_GB2312" w:hAnsi="仿宋_GB2312" w:eastAsia="仿宋_GB2312" w:cs="仿宋_GB2312"/>
          <w:color w:val="auto"/>
          <w:sz w:val="30"/>
          <w:szCs w:val="30"/>
          <w:highlight w:val="none"/>
          <w:u w:val="none"/>
        </w:rPr>
      </w:pPr>
      <w:r>
        <w:rPr>
          <w:rFonts w:hint="eastAsia" w:ascii="仿宋_GB2312" w:hAnsi="仿宋_GB2312" w:eastAsia="仿宋_GB2312" w:cs="仿宋_GB2312"/>
          <w:b w:val="0"/>
          <w:bCs w:val="0"/>
          <w:color w:val="auto"/>
          <w:sz w:val="30"/>
          <w:szCs w:val="30"/>
          <w:highlight w:val="none"/>
          <w:u w:val="none"/>
          <w:lang w:val="en-US" w:eastAsia="zh-CN"/>
        </w:rPr>
        <w:t>1、</w:t>
      </w:r>
      <w:r>
        <w:rPr>
          <w:rFonts w:hint="eastAsia" w:ascii="仿宋_GB2312" w:hAnsi="仿宋_GB2312" w:eastAsia="仿宋_GB2312" w:cs="仿宋_GB2312"/>
          <w:b w:val="0"/>
          <w:bCs w:val="0"/>
          <w:color w:val="auto"/>
          <w:sz w:val="30"/>
          <w:szCs w:val="30"/>
          <w:highlight w:val="none"/>
          <w:u w:val="none"/>
          <w:lang w:eastAsia="zh-CN"/>
        </w:rPr>
        <w:t>矿业权出让方式包括竞争出让和协议出让。</w:t>
      </w:r>
      <w:r>
        <w:rPr>
          <w:rFonts w:hint="eastAsia" w:ascii="仿宋_GB2312" w:hAnsi="仿宋_GB2312" w:eastAsia="仿宋_GB2312" w:cs="仿宋_GB2312"/>
          <w:color w:val="auto"/>
          <w:sz w:val="30"/>
          <w:szCs w:val="30"/>
          <w:highlight w:val="none"/>
          <w:u w:val="none"/>
        </w:rPr>
        <w:t>矿业权出让收益</w:t>
      </w:r>
      <w:r>
        <w:rPr>
          <w:rFonts w:hint="eastAsia" w:ascii="仿宋_GB2312" w:hAnsi="仿宋_GB2312" w:eastAsia="仿宋_GB2312" w:cs="仿宋_GB2312"/>
          <w:color w:val="auto"/>
          <w:sz w:val="30"/>
          <w:szCs w:val="30"/>
          <w:highlight w:val="none"/>
          <w:u w:val="none"/>
          <w:lang w:eastAsia="zh-CN"/>
        </w:rPr>
        <w:t>征收方式</w:t>
      </w:r>
      <w:r>
        <w:rPr>
          <w:rFonts w:hint="eastAsia" w:ascii="仿宋_GB2312" w:hAnsi="仿宋_GB2312" w:eastAsia="仿宋_GB2312" w:cs="仿宋_GB2312"/>
          <w:b w:val="0"/>
          <w:bCs w:val="0"/>
          <w:strike w:val="0"/>
          <w:dstrike w:val="0"/>
          <w:color w:val="auto"/>
          <w:sz w:val="30"/>
          <w:szCs w:val="30"/>
          <w:highlight w:val="none"/>
          <w:u w:val="none"/>
          <w:lang w:val="en-US" w:eastAsia="zh-CN"/>
        </w:rPr>
        <w:t>包括按矿业权出让收益率形式征收或按出让金额形式征收</w:t>
      </w:r>
      <w:r>
        <w:rPr>
          <w:rFonts w:hint="eastAsia" w:ascii="仿宋_GB2312" w:hAnsi="仿宋_GB2312" w:eastAsia="仿宋_GB2312" w:cs="仿宋_GB2312"/>
          <w:color w:val="auto"/>
          <w:sz w:val="30"/>
          <w:szCs w:val="30"/>
          <w:highlight w:val="none"/>
          <w:u w:val="none"/>
        </w:rPr>
        <w:t>。</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color w:val="auto"/>
          <w:sz w:val="30"/>
          <w:szCs w:val="30"/>
          <w:highlight w:val="none"/>
          <w:u w:val="none"/>
          <w:lang w:val="en-US" w:eastAsia="zh-CN"/>
        </w:rPr>
        <w:t>2、</w:t>
      </w:r>
      <w:r>
        <w:rPr>
          <w:rFonts w:hint="eastAsia" w:ascii="仿宋_GB2312" w:hAnsi="仿宋_GB2312" w:eastAsia="仿宋_GB2312" w:cs="仿宋_GB2312"/>
          <w:b w:val="0"/>
          <w:bCs w:val="0"/>
          <w:strike w:val="0"/>
          <w:dstrike w:val="0"/>
          <w:color w:val="auto"/>
          <w:sz w:val="30"/>
          <w:szCs w:val="30"/>
          <w:highlight w:val="none"/>
          <w:u w:val="none"/>
          <w:lang w:val="en-US" w:eastAsia="zh-CN"/>
        </w:rPr>
        <w:t>按矿业权出让收益率形式征收矿业权出让收益的具体规定：</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b w:val="0"/>
          <w:bCs w:val="0"/>
          <w:strike w:val="0"/>
          <w:dstrike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（1）</w:t>
      </w:r>
      <w:r>
        <w:rPr>
          <w:rFonts w:hint="eastAsia" w:ascii="仿宋_GB2312" w:hAnsi="仿宋_GB2312" w:eastAsia="仿宋_GB2312" w:cs="仿宋_GB2312"/>
          <w:b w:val="0"/>
          <w:bCs/>
          <w:color w:val="auto"/>
          <w:sz w:val="30"/>
          <w:szCs w:val="30"/>
          <w:highlight w:val="none"/>
          <w:lang w:val="en-US" w:eastAsia="zh-CN"/>
        </w:rPr>
        <w:t>适用</w:t>
      </w:r>
      <w:r>
        <w:rPr>
          <w:rFonts w:hint="eastAsia" w:ascii="仿宋_GB2312" w:hAnsi="仿宋_GB2312" w:eastAsia="仿宋_GB2312" w:cs="仿宋_GB2312"/>
          <w:b w:val="0"/>
          <w:bCs w:val="0"/>
          <w:color w:val="auto"/>
          <w:sz w:val="30"/>
          <w:szCs w:val="30"/>
          <w:highlight w:val="none"/>
          <w:u w:val="none"/>
          <w:lang w:val="en-US" w:eastAsia="zh-CN"/>
        </w:rPr>
        <w:t>范围。</w:t>
      </w:r>
      <w:r>
        <w:rPr>
          <w:rFonts w:hint="eastAsia" w:ascii="仿宋_GB2312" w:hAnsi="仿宋_GB2312" w:eastAsia="仿宋_GB2312" w:cs="仿宋_GB2312"/>
          <w:b w:val="0"/>
          <w:bCs w:val="0"/>
          <w:strike w:val="0"/>
          <w:dstrike w:val="0"/>
          <w:color w:val="auto"/>
          <w:sz w:val="30"/>
          <w:szCs w:val="30"/>
          <w:highlight w:val="none"/>
          <w:u w:val="none"/>
          <w:lang w:val="en-US" w:eastAsia="zh-CN"/>
        </w:rPr>
        <w:t>按矿业权出让收益率形式征收矿业权出让收益的矿种，具体范围为《按矿业权出让收益率形式征收矿业权出让收益的矿种目录（试行）》（以下简称《矿种目录》）。《矿种目录》的调整，由自然资源部商财政部确定后公布。</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2）征收方式。按竞争方式出让探矿权、采矿权的，在出让时征收竞争确定的成交价；在矿山开采时，按合同约定的矿业权出让收益率逐年征收采矿权出让收益。矿业权出让收益率依据矿业权出让时《矿种目录》规定的标准确定。</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b w:val="0"/>
          <w:bCs w:val="0"/>
          <w:color w:val="auto"/>
          <w:sz w:val="30"/>
          <w:szCs w:val="30"/>
          <w:highlight w:val="none"/>
          <w:u w:val="none"/>
          <w:lang w:val="en-US" w:eastAsia="zh-CN"/>
        </w:rPr>
      </w:pPr>
      <w:r>
        <w:rPr>
          <w:rFonts w:hint="eastAsia" w:ascii="仿宋_GB2312" w:hAnsi="仿宋_GB2312" w:eastAsia="仿宋_GB2312" w:cs="仿宋_GB2312"/>
          <w:b w:val="0"/>
          <w:bCs w:val="0"/>
          <w:color w:val="auto"/>
          <w:sz w:val="30"/>
          <w:szCs w:val="30"/>
          <w:highlight w:val="none"/>
          <w:u w:val="none"/>
          <w:lang w:val="en-US" w:eastAsia="zh-CN"/>
        </w:rPr>
        <w:t>按协议方式出让探矿权、采矿权的，成交价</w:t>
      </w:r>
      <w:r>
        <w:rPr>
          <w:rFonts w:hint="eastAsia" w:ascii="仿宋_GB2312" w:hAnsi="仿宋_GB2312" w:eastAsia="仿宋_GB2312" w:cs="仿宋_GB2312"/>
          <w:b w:val="0"/>
          <w:bCs w:val="0"/>
          <w:color w:val="000000"/>
          <w:sz w:val="30"/>
          <w:szCs w:val="30"/>
          <w:highlight w:val="none"/>
          <w:u w:val="none"/>
          <w:lang w:val="en-US" w:eastAsia="zh-CN"/>
        </w:rPr>
        <w:t>按</w:t>
      </w:r>
      <w:r>
        <w:rPr>
          <w:rFonts w:hint="eastAsia" w:ascii="仿宋_GB2312" w:hAnsi="仿宋_GB2312" w:eastAsia="仿宋_GB2312" w:cs="仿宋_GB2312"/>
          <w:b w:val="0"/>
          <w:bCs w:val="0"/>
          <w:color w:val="auto"/>
          <w:sz w:val="30"/>
          <w:szCs w:val="30"/>
          <w:highlight w:val="none"/>
          <w:u w:val="none"/>
          <w:lang w:val="en-US" w:eastAsia="zh-CN"/>
        </w:rPr>
        <w:t>起始价确定，在出让时征收；在矿山开采时，按矿产品销售时的矿业权出让收益率逐年征收采矿权出让收益。</w:t>
      </w:r>
    </w:p>
    <w:p>
      <w:pPr>
        <w:pStyle w:val="2"/>
        <w:spacing w:line="6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b w:val="0"/>
          <w:bCs w:val="0"/>
          <w:sz w:val="30"/>
          <w:szCs w:val="30"/>
          <w:highlight w:val="none"/>
          <w:u w:val="none"/>
          <w:lang w:val="en-US" w:eastAsia="zh-CN"/>
        </w:rPr>
        <w:t>矿业权出让收益=探矿权（采矿权）成交价+逐年征收的采矿权出让收益。其中，逐年征收的采矿权出让收益=年度矿产品销售收入×矿业权出让收益率。</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b w:val="0"/>
          <w:bCs w:val="0"/>
          <w:strike w:val="0"/>
          <w:dstrike w:val="0"/>
          <w:color w:val="auto"/>
          <w:sz w:val="30"/>
          <w:szCs w:val="30"/>
          <w:highlight w:val="none"/>
          <w:u w:val="none"/>
          <w:lang w:val="en-US" w:eastAsia="zh-CN"/>
        </w:rPr>
        <w:t>按出让金额形式征收矿业权出让收益的具体规定：</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b w:val="0"/>
          <w:bCs/>
          <w:color w:val="auto"/>
          <w:sz w:val="30"/>
          <w:szCs w:val="30"/>
          <w:highlight w:val="none"/>
          <w:lang w:val="en-US" w:eastAsia="zh-CN"/>
        </w:rPr>
        <w:t>（1）适用范围。</w:t>
      </w:r>
      <w:r>
        <w:rPr>
          <w:rFonts w:hint="eastAsia" w:ascii="仿宋_GB2312" w:hAnsi="仿宋_GB2312" w:eastAsia="仿宋_GB2312" w:cs="仿宋_GB2312"/>
          <w:color w:val="auto"/>
          <w:sz w:val="30"/>
          <w:szCs w:val="30"/>
          <w:highlight w:val="none"/>
          <w:u w:val="none"/>
          <w:lang w:val="en-US" w:eastAsia="zh-CN"/>
        </w:rPr>
        <w:t>除</w:t>
      </w:r>
      <w:r>
        <w:rPr>
          <w:rFonts w:hint="eastAsia" w:ascii="仿宋_GB2312" w:hAnsi="仿宋_GB2312" w:eastAsia="仿宋_GB2312" w:cs="仿宋_GB2312"/>
          <w:b w:val="0"/>
          <w:bCs w:val="0"/>
          <w:color w:val="auto"/>
          <w:sz w:val="30"/>
          <w:szCs w:val="30"/>
          <w:highlight w:val="none"/>
          <w:u w:val="none"/>
          <w:lang w:val="en-US" w:eastAsia="zh-CN"/>
        </w:rPr>
        <w:t>《矿种目录》</w:t>
      </w:r>
      <w:r>
        <w:rPr>
          <w:rFonts w:hint="eastAsia" w:ascii="仿宋_GB2312" w:hAnsi="仿宋_GB2312" w:eastAsia="仿宋_GB2312" w:cs="仿宋_GB2312"/>
          <w:color w:val="auto"/>
          <w:sz w:val="30"/>
          <w:szCs w:val="30"/>
          <w:highlight w:val="none"/>
          <w:u w:val="none"/>
          <w:lang w:val="en-US" w:eastAsia="zh-CN"/>
        </w:rPr>
        <w:t>所列矿种外，其余矿种按出让金额形式征收矿业权出让收益。</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b w:val="0"/>
          <w:bCs w:val="0"/>
          <w:kern w:val="2"/>
          <w:sz w:val="30"/>
          <w:szCs w:val="30"/>
          <w:highlight w:val="none"/>
          <w:lang w:val="en-US" w:eastAsia="zh-CN" w:bidi="ar-SA"/>
        </w:rPr>
      </w:pPr>
      <w:r>
        <w:rPr>
          <w:rFonts w:hint="eastAsia" w:ascii="仿宋_GB2312" w:hAnsi="仿宋_GB2312" w:eastAsia="仿宋_GB2312" w:cs="仿宋_GB2312"/>
          <w:b w:val="0"/>
          <w:bCs w:val="0"/>
          <w:kern w:val="2"/>
          <w:sz w:val="30"/>
          <w:szCs w:val="30"/>
          <w:highlight w:val="none"/>
          <w:lang w:val="en-US" w:eastAsia="zh-CN" w:bidi="ar-SA"/>
        </w:rPr>
        <w:t>（2）</w:t>
      </w:r>
      <w:r>
        <w:rPr>
          <w:rFonts w:hint="default" w:ascii="仿宋_GB2312" w:hAnsi="仿宋_GB2312" w:eastAsia="仿宋_GB2312" w:cs="仿宋_GB2312"/>
          <w:b w:val="0"/>
          <w:bCs w:val="0"/>
          <w:kern w:val="2"/>
          <w:sz w:val="30"/>
          <w:szCs w:val="30"/>
          <w:highlight w:val="none"/>
          <w:lang w:val="en-US" w:eastAsia="zh-CN" w:bidi="ar-SA"/>
        </w:rPr>
        <w:t>征收方式。</w:t>
      </w:r>
      <w:r>
        <w:rPr>
          <w:rFonts w:hint="eastAsia" w:ascii="仿宋_GB2312" w:hAnsi="仿宋_GB2312" w:eastAsia="仿宋_GB2312" w:cs="仿宋_GB2312"/>
          <w:b w:val="0"/>
          <w:bCs w:val="0"/>
          <w:kern w:val="2"/>
          <w:sz w:val="30"/>
          <w:szCs w:val="30"/>
          <w:highlight w:val="none"/>
          <w:lang w:val="en-US" w:eastAsia="zh-CN" w:bidi="ar-SA"/>
        </w:rPr>
        <w:t>按</w:t>
      </w:r>
      <w:r>
        <w:rPr>
          <w:rFonts w:hint="default" w:ascii="仿宋_GB2312" w:hAnsi="仿宋_GB2312" w:eastAsia="仿宋_GB2312" w:cs="仿宋_GB2312"/>
          <w:b w:val="0"/>
          <w:bCs w:val="0"/>
          <w:kern w:val="2"/>
          <w:sz w:val="30"/>
          <w:szCs w:val="30"/>
          <w:highlight w:val="none"/>
          <w:lang w:val="en-US" w:eastAsia="zh-CN" w:bidi="ar-SA"/>
        </w:rPr>
        <w:t>竞争方式出让探矿权、采矿权的，矿业权出让收益按竞争结果确定。</w:t>
      </w:r>
      <w:r>
        <w:rPr>
          <w:rFonts w:hint="eastAsia" w:ascii="仿宋_GB2312" w:hAnsi="仿宋_GB2312" w:eastAsia="仿宋_GB2312" w:cs="仿宋_GB2312"/>
          <w:b w:val="0"/>
          <w:bCs w:val="0"/>
          <w:kern w:val="2"/>
          <w:sz w:val="30"/>
          <w:szCs w:val="30"/>
          <w:highlight w:val="none"/>
          <w:lang w:val="en-US" w:eastAsia="zh-CN" w:bidi="ar-SA"/>
        </w:rPr>
        <w:t>按</w:t>
      </w:r>
      <w:r>
        <w:rPr>
          <w:rFonts w:hint="default" w:ascii="仿宋_GB2312" w:hAnsi="仿宋_GB2312" w:eastAsia="仿宋_GB2312" w:cs="仿宋_GB2312"/>
          <w:b w:val="0"/>
          <w:bCs w:val="0"/>
          <w:kern w:val="2"/>
          <w:sz w:val="30"/>
          <w:szCs w:val="30"/>
          <w:highlight w:val="none"/>
          <w:lang w:val="en-US" w:eastAsia="zh-CN" w:bidi="ar-SA"/>
        </w:rPr>
        <w:t>协议方式出让探矿权、采矿权的，矿业权出让收益按照评估值、矿业权出让收益市场基准价</w:t>
      </w:r>
      <w:r>
        <w:rPr>
          <w:rFonts w:hint="eastAsia" w:ascii="仿宋_GB2312" w:hAnsi="仿宋_GB2312" w:eastAsia="仿宋_GB2312" w:cs="仿宋_GB2312"/>
          <w:b w:val="0"/>
          <w:bCs w:val="0"/>
          <w:kern w:val="2"/>
          <w:sz w:val="30"/>
          <w:szCs w:val="30"/>
          <w:highlight w:val="none"/>
          <w:lang w:val="en-US" w:eastAsia="zh-CN" w:bidi="ar-SA"/>
        </w:rPr>
        <w:t>测算值</w:t>
      </w:r>
      <w:r>
        <w:rPr>
          <w:rFonts w:hint="default" w:ascii="仿宋_GB2312" w:hAnsi="仿宋_GB2312" w:eastAsia="仿宋_GB2312" w:cs="仿宋_GB2312"/>
          <w:b w:val="0"/>
          <w:bCs w:val="0"/>
          <w:kern w:val="2"/>
          <w:sz w:val="30"/>
          <w:szCs w:val="30"/>
          <w:highlight w:val="none"/>
          <w:lang w:val="en-US" w:eastAsia="zh-CN" w:bidi="ar-SA"/>
        </w:rPr>
        <w:t>就高确定。</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b w:val="0"/>
          <w:bCs w:val="0"/>
          <w:kern w:val="2"/>
          <w:sz w:val="30"/>
          <w:szCs w:val="30"/>
          <w:highlight w:val="none"/>
          <w:lang w:val="en-US" w:eastAsia="zh-CN" w:bidi="ar-SA"/>
        </w:rPr>
      </w:pPr>
      <w:r>
        <w:rPr>
          <w:rFonts w:hint="eastAsia" w:ascii="仿宋_GB2312" w:hAnsi="仿宋_GB2312" w:eastAsia="仿宋_GB2312" w:cs="仿宋_GB2312"/>
          <w:b w:val="0"/>
          <w:bCs w:val="0"/>
          <w:kern w:val="2"/>
          <w:sz w:val="30"/>
          <w:szCs w:val="30"/>
          <w:highlight w:val="none"/>
          <w:lang w:val="en-US" w:eastAsia="zh-CN" w:bidi="ar-SA"/>
        </w:rPr>
        <w:t>（3）探矿权转为采矿权的，继续缴纳</w:t>
      </w:r>
      <w:r>
        <w:rPr>
          <w:rFonts w:hint="eastAsia" w:ascii="仿宋_GB2312" w:hAnsi="仿宋_GB2312" w:eastAsia="仿宋_GB2312" w:cs="仿宋_GB2312"/>
          <w:b w:val="0"/>
          <w:bCs w:val="0"/>
          <w:color w:val="000000"/>
          <w:kern w:val="2"/>
          <w:sz w:val="30"/>
          <w:szCs w:val="30"/>
          <w:highlight w:val="none"/>
          <w:lang w:val="en-US" w:eastAsia="zh-CN" w:bidi="ar-SA"/>
        </w:rPr>
        <w:t>原</w:t>
      </w:r>
      <w:r>
        <w:rPr>
          <w:rFonts w:hint="eastAsia" w:ascii="仿宋_GB2312" w:hAnsi="仿宋_GB2312" w:eastAsia="仿宋_GB2312" w:cs="仿宋_GB2312"/>
          <w:b w:val="0"/>
          <w:bCs w:val="0"/>
          <w:kern w:val="2"/>
          <w:sz w:val="30"/>
          <w:szCs w:val="30"/>
          <w:highlight w:val="none"/>
          <w:lang w:val="en-US" w:eastAsia="zh-CN" w:bidi="ar-SA"/>
        </w:rPr>
        <w:t>探矿权出让收益，并在采矿权出让合同中约定剩余探矿权出让收益的缴纳时间和期限，不再另行缴纳采矿权出让收益。探矿权</w:t>
      </w:r>
      <w:r>
        <w:rPr>
          <w:rFonts w:hint="default" w:ascii="仿宋_GB2312" w:hAnsi="仿宋_GB2312" w:eastAsia="仿宋_GB2312" w:cs="仿宋_GB2312"/>
          <w:b w:val="0"/>
          <w:bCs w:val="0"/>
          <w:kern w:val="2"/>
          <w:sz w:val="30"/>
          <w:szCs w:val="30"/>
          <w:highlight w:val="none"/>
          <w:lang w:val="en-US" w:eastAsia="zh-CN" w:bidi="ar-SA"/>
        </w:rPr>
        <w:t>未转为采矿权的，剩余探矿权出让收益不再缴纳。</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default" w:ascii="仿宋_GB2312" w:hAnsi="仿宋_GB2312" w:eastAsia="仿宋_GB2312" w:cs="仿宋_GB2312"/>
          <w:b w:val="0"/>
          <w:bCs w:val="0"/>
          <w:kern w:val="2"/>
          <w:sz w:val="30"/>
          <w:szCs w:val="30"/>
          <w:highlight w:val="none"/>
          <w:lang w:val="en-US" w:eastAsia="zh-CN" w:bidi="ar-SA"/>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b w:val="0"/>
          <w:bCs w:val="0"/>
          <w:kern w:val="2"/>
          <w:sz w:val="30"/>
          <w:szCs w:val="30"/>
          <w:highlight w:val="none"/>
          <w:lang w:val="en-US" w:eastAsia="zh-CN" w:bidi="ar-SA"/>
        </w:rPr>
        <w:t>按</w:t>
      </w:r>
      <w:r>
        <w:rPr>
          <w:rFonts w:hint="default" w:ascii="仿宋_GB2312" w:hAnsi="仿宋_GB2312" w:eastAsia="仿宋_GB2312" w:cs="仿宋_GB2312"/>
          <w:b w:val="0"/>
          <w:bCs w:val="0"/>
          <w:kern w:val="2"/>
          <w:sz w:val="30"/>
          <w:szCs w:val="30"/>
          <w:highlight w:val="none"/>
          <w:lang w:val="en-US" w:eastAsia="zh-CN" w:bidi="ar-SA"/>
        </w:rPr>
        <w:t>出让金额形式征收的矿业权出让收益，可按照以下原则分期缴纳：</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b w:val="0"/>
          <w:bCs w:val="0"/>
          <w:color w:val="auto"/>
          <w:sz w:val="30"/>
          <w:szCs w:val="30"/>
          <w:highlight w:val="none"/>
          <w:u w:val="none"/>
          <w:lang w:val="en-US" w:eastAsia="zh-CN"/>
        </w:rPr>
      </w:pPr>
      <w:r>
        <w:rPr>
          <w:rFonts w:hint="default" w:ascii="仿宋_GB2312" w:hAnsi="仿宋_GB2312" w:eastAsia="仿宋_GB2312" w:cs="仿宋_GB2312"/>
          <w:color w:val="auto"/>
          <w:sz w:val="30"/>
          <w:szCs w:val="30"/>
          <w:highlight w:val="none"/>
          <w:u w:val="none"/>
          <w:lang w:val="en-US" w:eastAsia="zh-CN"/>
        </w:rPr>
        <w:t>出让探矿权的，探矿权出让收益首次征收比例不得低于探矿权出让收益的10%且不高于</w:t>
      </w:r>
      <w:r>
        <w:rPr>
          <w:rFonts w:hint="default" w:ascii="仿宋_GB2312" w:hAnsi="仿宋_GB2312" w:eastAsia="仿宋_GB2312" w:cs="仿宋_GB2312"/>
          <w:color w:val="auto"/>
          <w:sz w:val="30"/>
          <w:szCs w:val="30"/>
          <w:highlight w:val="none"/>
          <w:u w:val="none"/>
          <w:lang w:val="en" w:eastAsia="zh-CN"/>
        </w:rPr>
        <w:t>20</w:t>
      </w:r>
      <w:r>
        <w:rPr>
          <w:rFonts w:hint="default" w:ascii="仿宋_GB2312" w:hAnsi="仿宋_GB2312" w:eastAsia="仿宋_GB2312" w:cs="仿宋_GB2312"/>
          <w:color w:val="auto"/>
          <w:sz w:val="30"/>
          <w:szCs w:val="30"/>
          <w:highlight w:val="none"/>
          <w:u w:val="none"/>
          <w:lang w:val="en-US" w:eastAsia="zh-CN"/>
        </w:rPr>
        <w:t>%，探矿权人自愿一次性缴</w:t>
      </w:r>
      <w:r>
        <w:rPr>
          <w:rFonts w:hint="default" w:ascii="仿宋_GB2312" w:hAnsi="仿宋_GB2312" w:eastAsia="仿宋_GB2312" w:cs="仿宋_GB2312"/>
          <w:b w:val="0"/>
          <w:bCs w:val="0"/>
          <w:color w:val="auto"/>
          <w:sz w:val="30"/>
          <w:szCs w:val="30"/>
          <w:highlight w:val="none"/>
          <w:u w:val="none"/>
          <w:lang w:val="en-US" w:eastAsia="zh-CN"/>
        </w:rPr>
        <w:t>清的除外；剩余部分</w:t>
      </w:r>
      <w:r>
        <w:rPr>
          <w:rFonts w:hint="eastAsia" w:ascii="仿宋_GB2312" w:hAnsi="仿宋_GB2312" w:eastAsia="仿宋_GB2312" w:cs="仿宋_GB2312"/>
          <w:b w:val="0"/>
          <w:bCs w:val="0"/>
          <w:color w:val="000000"/>
          <w:sz w:val="30"/>
          <w:szCs w:val="30"/>
          <w:highlight w:val="none"/>
          <w:u w:val="none"/>
          <w:lang w:val="en-US" w:eastAsia="zh-CN"/>
        </w:rPr>
        <w:t>转</w:t>
      </w:r>
      <w:r>
        <w:rPr>
          <w:rFonts w:hint="eastAsia" w:ascii="仿宋_GB2312" w:hAnsi="仿宋_GB2312" w:eastAsia="仿宋_GB2312" w:cs="仿宋_GB2312"/>
          <w:b w:val="0"/>
          <w:bCs w:val="0"/>
          <w:color w:val="auto"/>
          <w:sz w:val="30"/>
          <w:szCs w:val="30"/>
          <w:highlight w:val="none"/>
          <w:u w:val="none"/>
          <w:lang w:val="en-US" w:eastAsia="zh-CN"/>
        </w:rPr>
        <w:t>采后</w:t>
      </w:r>
      <w:r>
        <w:rPr>
          <w:rFonts w:hint="default" w:ascii="仿宋_GB2312" w:hAnsi="仿宋_GB2312" w:eastAsia="仿宋_GB2312" w:cs="仿宋_GB2312"/>
          <w:b w:val="0"/>
          <w:bCs w:val="0"/>
          <w:color w:val="auto"/>
          <w:sz w:val="30"/>
          <w:szCs w:val="30"/>
          <w:highlight w:val="none"/>
          <w:u w:val="none"/>
          <w:lang w:val="en-US" w:eastAsia="zh-CN"/>
        </w:rPr>
        <w:t>在采矿许可证有效期内按年度分期缴清。其中，矿山生产规模为中型及以上的，均摊征收年限不</w:t>
      </w:r>
      <w:r>
        <w:rPr>
          <w:rFonts w:hint="eastAsia" w:ascii="仿宋_GB2312" w:hAnsi="仿宋_GB2312" w:eastAsia="仿宋_GB2312" w:cs="仿宋_GB2312"/>
          <w:b w:val="0"/>
          <w:bCs w:val="0"/>
          <w:color w:val="auto"/>
          <w:sz w:val="30"/>
          <w:szCs w:val="30"/>
          <w:highlight w:val="none"/>
          <w:u w:val="none"/>
          <w:lang w:val="en-US" w:eastAsia="zh-CN"/>
        </w:rPr>
        <w:t>少</w:t>
      </w:r>
      <w:r>
        <w:rPr>
          <w:rFonts w:hint="default" w:ascii="仿宋_GB2312" w:hAnsi="仿宋_GB2312" w:eastAsia="仿宋_GB2312" w:cs="仿宋_GB2312"/>
          <w:b w:val="0"/>
          <w:bCs w:val="0"/>
          <w:color w:val="auto"/>
          <w:sz w:val="30"/>
          <w:szCs w:val="30"/>
          <w:highlight w:val="none"/>
          <w:u w:val="none"/>
          <w:lang w:val="en-US" w:eastAsia="zh-CN"/>
        </w:rPr>
        <w:t>于采矿许可证有效期的</w:t>
      </w:r>
      <w:r>
        <w:rPr>
          <w:rFonts w:hint="eastAsia" w:ascii="仿宋_GB2312" w:hAnsi="仿宋_GB2312" w:eastAsia="仿宋_GB2312" w:cs="仿宋_GB2312"/>
          <w:b w:val="0"/>
          <w:bCs w:val="0"/>
          <w:color w:val="auto"/>
          <w:sz w:val="30"/>
          <w:szCs w:val="30"/>
          <w:highlight w:val="none"/>
          <w:u w:val="none"/>
          <w:lang w:val="en-US" w:eastAsia="zh-CN"/>
        </w:rPr>
        <w:t>一半</w:t>
      </w:r>
      <w:r>
        <w:rPr>
          <w:rFonts w:hint="default" w:ascii="仿宋_GB2312" w:hAnsi="仿宋_GB2312" w:eastAsia="仿宋_GB2312" w:cs="仿宋_GB2312"/>
          <w:b w:val="0"/>
          <w:bCs w:val="0"/>
          <w:color w:val="auto"/>
          <w:sz w:val="30"/>
          <w:szCs w:val="30"/>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default" w:ascii="仿宋_GB2312" w:hAnsi="仿宋_GB2312" w:eastAsia="仿宋_GB2312" w:cs="仿宋_GB2312"/>
          <w:color w:val="auto"/>
          <w:sz w:val="30"/>
          <w:szCs w:val="30"/>
          <w:highlight w:val="none"/>
          <w:u w:val="none"/>
          <w:lang w:val="en-US" w:eastAsia="zh-CN"/>
        </w:rPr>
      </w:pPr>
      <w:r>
        <w:rPr>
          <w:rFonts w:hint="default" w:ascii="仿宋_GB2312" w:hAnsi="仿宋_GB2312" w:eastAsia="仿宋_GB2312" w:cs="仿宋_GB2312"/>
          <w:color w:val="auto"/>
          <w:sz w:val="30"/>
          <w:szCs w:val="30"/>
          <w:highlight w:val="none"/>
          <w:u w:val="none"/>
          <w:lang w:val="en-US" w:eastAsia="zh-CN"/>
        </w:rPr>
        <w:t>出让采矿权的，采矿权出让收益首次征收比例不得低于采矿权出让收益的10%且不高于20%，采矿权人自愿一次性缴清的除外；剩余部分在采矿许可证有效期内</w:t>
      </w:r>
      <w:r>
        <w:rPr>
          <w:rFonts w:hint="default" w:ascii="仿宋_GB2312" w:hAnsi="仿宋_GB2312" w:eastAsia="仿宋_GB2312" w:cs="仿宋_GB2312"/>
          <w:strike w:val="0"/>
          <w:dstrike w:val="0"/>
          <w:color w:val="auto"/>
          <w:sz w:val="30"/>
          <w:szCs w:val="30"/>
          <w:highlight w:val="none"/>
          <w:u w:val="none"/>
          <w:lang w:val="en-US" w:eastAsia="zh-CN"/>
        </w:rPr>
        <w:t>按年度分期</w:t>
      </w:r>
      <w:r>
        <w:rPr>
          <w:rFonts w:hint="default" w:ascii="仿宋_GB2312" w:hAnsi="仿宋_GB2312" w:eastAsia="仿宋_GB2312" w:cs="仿宋_GB2312"/>
          <w:color w:val="auto"/>
          <w:sz w:val="30"/>
          <w:szCs w:val="30"/>
          <w:highlight w:val="none"/>
          <w:u w:val="none"/>
          <w:lang w:val="en-US" w:eastAsia="zh-CN"/>
        </w:rPr>
        <w:t>缴</w:t>
      </w:r>
      <w:r>
        <w:rPr>
          <w:rFonts w:hint="default" w:ascii="仿宋_GB2312" w:hAnsi="仿宋_GB2312" w:eastAsia="仿宋_GB2312" w:cs="仿宋_GB2312"/>
          <w:b w:val="0"/>
          <w:bCs w:val="0"/>
          <w:color w:val="auto"/>
          <w:sz w:val="30"/>
          <w:szCs w:val="30"/>
          <w:highlight w:val="none"/>
          <w:u w:val="none"/>
          <w:lang w:val="en-US" w:eastAsia="zh-CN"/>
        </w:rPr>
        <w:t>清。其中，矿山生产规模为中型及以上的，均摊征收年限不</w:t>
      </w:r>
      <w:r>
        <w:rPr>
          <w:rFonts w:hint="eastAsia" w:ascii="仿宋_GB2312" w:hAnsi="仿宋_GB2312" w:eastAsia="仿宋_GB2312" w:cs="仿宋_GB2312"/>
          <w:b w:val="0"/>
          <w:bCs w:val="0"/>
          <w:color w:val="auto"/>
          <w:sz w:val="30"/>
          <w:szCs w:val="30"/>
          <w:highlight w:val="none"/>
          <w:u w:val="none"/>
          <w:lang w:val="en-US" w:eastAsia="zh-CN"/>
        </w:rPr>
        <w:t>少</w:t>
      </w:r>
      <w:r>
        <w:rPr>
          <w:rFonts w:hint="default" w:ascii="仿宋_GB2312" w:hAnsi="仿宋_GB2312" w:eastAsia="仿宋_GB2312" w:cs="仿宋_GB2312"/>
          <w:b w:val="0"/>
          <w:bCs w:val="0"/>
          <w:color w:val="auto"/>
          <w:sz w:val="30"/>
          <w:szCs w:val="30"/>
          <w:highlight w:val="none"/>
          <w:u w:val="none"/>
          <w:lang w:val="en-US" w:eastAsia="zh-CN"/>
        </w:rPr>
        <w:t>于采矿许可证有效期的</w:t>
      </w:r>
      <w:r>
        <w:rPr>
          <w:rFonts w:hint="eastAsia" w:ascii="仿宋_GB2312" w:hAnsi="仿宋_GB2312" w:eastAsia="仿宋_GB2312" w:cs="仿宋_GB2312"/>
          <w:b w:val="0"/>
          <w:bCs w:val="0"/>
          <w:color w:val="auto"/>
          <w:sz w:val="30"/>
          <w:szCs w:val="30"/>
          <w:highlight w:val="none"/>
          <w:u w:val="none"/>
          <w:lang w:val="en-US" w:eastAsia="zh-CN"/>
        </w:rPr>
        <w:t>一半</w:t>
      </w:r>
      <w:r>
        <w:rPr>
          <w:rFonts w:hint="default" w:ascii="仿宋_GB2312" w:hAnsi="仿宋_GB2312" w:eastAsia="仿宋_GB2312" w:cs="仿宋_GB2312"/>
          <w:color w:val="auto"/>
          <w:sz w:val="30"/>
          <w:szCs w:val="30"/>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具体首次征收比例和分期征收年限，由省级财政部门商自然资源主管部门按照上述原则制定。</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single"/>
          <w:lang w:val="en-US" w:eastAsia="zh-CN"/>
        </w:rPr>
      </w:pPr>
      <w:r>
        <w:rPr>
          <w:rFonts w:hint="eastAsia" w:ascii="仿宋_GB2312" w:hAnsi="仿宋_GB2312" w:eastAsia="仿宋_GB2312" w:cs="仿宋_GB2312"/>
          <w:sz w:val="30"/>
          <w:szCs w:val="30"/>
          <w:lang w:val="en-US" w:eastAsia="zh-CN"/>
        </w:rPr>
        <w:t>5、</w:t>
      </w:r>
      <w:r>
        <w:rPr>
          <w:rFonts w:hint="eastAsia" w:ascii="仿宋_GB2312" w:hAnsi="仿宋_GB2312" w:eastAsia="仿宋_GB2312" w:cs="仿宋_GB2312"/>
          <w:color w:val="auto"/>
          <w:sz w:val="30"/>
          <w:szCs w:val="30"/>
          <w:highlight w:val="none"/>
          <w:u w:val="none"/>
          <w:lang w:val="en-US" w:eastAsia="zh-CN"/>
        </w:rPr>
        <w:t>已设且进行过有偿处置的采矿权，涉及动用采矿权范围内未有偿处置的资源储量时，比照协议出让方式，按以下原则征收采矿权出让收益：</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《矿种目录》所列矿种，按矿产品销售时的矿业权出让收益率逐年征收采矿权出让收益。</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color w:val="auto"/>
          <w:sz w:val="30"/>
          <w:szCs w:val="30"/>
          <w:highlight w:val="none"/>
          <w:u w:val="none"/>
          <w:lang w:val="en-US" w:eastAsia="zh-CN"/>
        </w:rPr>
        <w:t>《矿种目录》外的矿种，</w:t>
      </w:r>
      <w:r>
        <w:rPr>
          <w:rFonts w:hint="eastAsia" w:ascii="仿宋_GB2312" w:hAnsi="仿宋_GB2312" w:eastAsia="仿宋_GB2312" w:cs="仿宋_GB2312"/>
          <w:color w:val="auto"/>
          <w:sz w:val="30"/>
          <w:szCs w:val="30"/>
          <w:highlight w:val="none"/>
          <w:u w:val="none"/>
          <w:lang w:eastAsia="zh-CN"/>
        </w:rPr>
        <w:t>按出让金额形式</w:t>
      </w:r>
      <w:r>
        <w:rPr>
          <w:rFonts w:hint="eastAsia" w:ascii="仿宋_GB2312" w:hAnsi="仿宋_GB2312" w:eastAsia="仿宋_GB2312" w:cs="仿宋_GB2312"/>
          <w:color w:val="auto"/>
          <w:sz w:val="30"/>
          <w:szCs w:val="30"/>
          <w:highlight w:val="none"/>
          <w:u w:val="none"/>
        </w:rPr>
        <w:t>征收</w:t>
      </w:r>
      <w:r>
        <w:rPr>
          <w:rFonts w:hint="eastAsia" w:ascii="仿宋_GB2312" w:hAnsi="仿宋_GB2312" w:eastAsia="仿宋_GB2312" w:cs="仿宋_GB2312"/>
          <w:color w:val="auto"/>
          <w:sz w:val="30"/>
          <w:szCs w:val="30"/>
          <w:highlight w:val="none"/>
          <w:u w:val="none"/>
          <w:lang w:eastAsia="zh-CN"/>
        </w:rPr>
        <w:t>采矿权</w:t>
      </w:r>
      <w:r>
        <w:rPr>
          <w:rFonts w:hint="eastAsia" w:ascii="仿宋_GB2312" w:hAnsi="仿宋_GB2312" w:eastAsia="仿宋_GB2312" w:cs="仿宋_GB2312"/>
          <w:color w:val="auto"/>
          <w:sz w:val="30"/>
          <w:szCs w:val="30"/>
          <w:highlight w:val="none"/>
          <w:u w:val="none"/>
        </w:rPr>
        <w:t>出让收益</w:t>
      </w:r>
      <w:r>
        <w:rPr>
          <w:rFonts w:hint="eastAsia" w:ascii="仿宋_GB2312" w:hAnsi="仿宋_GB2312" w:eastAsia="仿宋_GB2312" w:cs="仿宋_GB2312"/>
          <w:color w:val="auto"/>
          <w:sz w:val="30"/>
          <w:szCs w:val="30"/>
          <w:highlight w:val="none"/>
          <w:u w:val="none"/>
          <w:lang w:eastAsia="zh-CN"/>
        </w:rPr>
        <w:t>。</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6、</w:t>
      </w:r>
      <w:r>
        <w:rPr>
          <w:rFonts w:hint="eastAsia" w:ascii="仿宋_GB2312" w:hAnsi="仿宋_GB2312" w:eastAsia="仿宋_GB2312" w:cs="仿宋_GB2312"/>
          <w:b w:val="0"/>
          <w:bCs/>
          <w:color w:val="auto"/>
          <w:sz w:val="30"/>
          <w:szCs w:val="30"/>
          <w:highlight w:val="none"/>
          <w:lang w:eastAsia="zh-CN"/>
        </w:rPr>
        <w:t>探矿权变更勘查主矿种时，</w:t>
      </w:r>
      <w:r>
        <w:rPr>
          <w:rFonts w:hint="eastAsia" w:ascii="仿宋_GB2312" w:hAnsi="仿宋_GB2312" w:eastAsia="仿宋_GB2312" w:cs="仿宋_GB2312"/>
          <w:color w:val="auto"/>
          <w:sz w:val="30"/>
          <w:szCs w:val="30"/>
          <w:highlight w:val="none"/>
          <w:u w:val="none"/>
          <w:lang w:val="en-US" w:eastAsia="zh-CN"/>
        </w:rPr>
        <w:t>原登记矿种均不存在的，原合同约定的矿业权出让收益不需继续缴纳，按采矿权新立时</w:t>
      </w:r>
      <w:r>
        <w:rPr>
          <w:rFonts w:hint="eastAsia" w:ascii="仿宋_GB2312" w:hAnsi="仿宋_GB2312" w:eastAsia="仿宋_GB2312" w:cs="仿宋_GB2312"/>
          <w:strike w:val="0"/>
          <w:color w:val="auto"/>
          <w:sz w:val="30"/>
          <w:szCs w:val="30"/>
          <w:highlight w:val="none"/>
          <w:u w:val="none"/>
          <w:lang w:val="en-US" w:eastAsia="zh-CN"/>
        </w:rPr>
        <w:t>确定的矿种</w:t>
      </w:r>
      <w:r>
        <w:rPr>
          <w:rFonts w:hint="eastAsia" w:ascii="仿宋_GB2312" w:hAnsi="仿宋_GB2312" w:eastAsia="仿宋_GB2312" w:cs="仿宋_GB2312"/>
          <w:color w:val="auto"/>
          <w:sz w:val="30"/>
          <w:szCs w:val="30"/>
          <w:highlight w:val="none"/>
          <w:u w:val="none"/>
          <w:lang w:val="en-US" w:eastAsia="zh-CN"/>
        </w:rPr>
        <w:t>征收采矿权出让收益。其他情形，应按合同约定继续缴纳矿业权出让收益，涉及增加的矿种，在采矿权新立时征收采矿权出让收益。</w:t>
      </w:r>
    </w:p>
    <w:p>
      <w:pPr>
        <w:spacing w:line="600" w:lineRule="exact"/>
        <w:ind w:firstLine="600" w:firstLineChars="200"/>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采矿权变更开采主矿种</w:t>
      </w:r>
      <w:r>
        <w:rPr>
          <w:rFonts w:hint="eastAsia" w:ascii="仿宋_GB2312" w:hAnsi="仿宋_GB2312" w:eastAsia="仿宋_GB2312" w:cs="仿宋_GB2312"/>
          <w:b w:val="0"/>
          <w:bCs/>
          <w:color w:val="auto"/>
          <w:sz w:val="30"/>
          <w:szCs w:val="30"/>
          <w:highlight w:val="none"/>
          <w:lang w:eastAsia="zh-CN"/>
        </w:rPr>
        <w:t>时</w:t>
      </w:r>
      <w:r>
        <w:rPr>
          <w:rFonts w:hint="eastAsia" w:ascii="仿宋_GB2312" w:hAnsi="仿宋_GB2312" w:eastAsia="仿宋_GB2312" w:cs="仿宋_GB2312"/>
          <w:color w:val="auto"/>
          <w:sz w:val="30"/>
          <w:szCs w:val="30"/>
          <w:highlight w:val="none"/>
          <w:u w:val="none"/>
          <w:lang w:val="en-US" w:eastAsia="zh-CN"/>
        </w:rPr>
        <w:t>，应按合同约定继续缴纳矿业权出让收益，并</w:t>
      </w:r>
      <w:r>
        <w:rPr>
          <w:rFonts w:hint="eastAsia" w:ascii="仿宋_GB2312" w:hAnsi="仿宋_GB2312" w:eastAsia="仿宋_GB2312" w:cs="仿宋_GB2312"/>
          <w:strike w:val="0"/>
          <w:color w:val="auto"/>
          <w:sz w:val="30"/>
          <w:szCs w:val="30"/>
          <w:highlight w:val="none"/>
          <w:u w:val="none"/>
          <w:lang w:val="en-US" w:eastAsia="zh-CN"/>
        </w:rPr>
        <w:t>对新增矿种</w:t>
      </w:r>
      <w:r>
        <w:rPr>
          <w:rFonts w:hint="eastAsia" w:ascii="仿宋_GB2312" w:hAnsi="仿宋_GB2312" w:eastAsia="仿宋_GB2312" w:cs="仿宋_GB2312"/>
          <w:color w:val="auto"/>
          <w:sz w:val="30"/>
          <w:szCs w:val="30"/>
          <w:highlight w:val="none"/>
          <w:u w:val="none"/>
          <w:lang w:val="en-US" w:eastAsia="zh-CN"/>
        </w:rPr>
        <w:t>直接征收采矿权出让收益。</w:t>
      </w:r>
    </w:p>
    <w:p>
      <w:pPr>
        <w:spacing w:line="600" w:lineRule="exact"/>
        <w:ind w:firstLine="600" w:firstLineChars="200"/>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color w:val="auto"/>
          <w:sz w:val="30"/>
          <w:szCs w:val="30"/>
          <w:highlight w:val="none"/>
          <w:u w:val="none"/>
          <w:lang w:val="en-US" w:eastAsia="zh-CN"/>
        </w:rPr>
        <w:t>7、</w:t>
      </w:r>
      <w:r>
        <w:rPr>
          <w:rFonts w:hint="eastAsia" w:ascii="仿宋_GB2312" w:hAnsi="仿宋_GB2312" w:eastAsia="仿宋_GB2312" w:cs="仿宋_GB2312"/>
          <w:b w:val="0"/>
          <w:bCs w:val="0"/>
          <w:color w:val="auto"/>
          <w:sz w:val="30"/>
          <w:szCs w:val="30"/>
          <w:highlight w:val="none"/>
          <w:u w:val="none"/>
          <w:lang w:val="en-US" w:eastAsia="zh-CN"/>
        </w:rPr>
        <w:t>对发现油气资源并开始开采、产生收入的油气探矿权人，应按</w:t>
      </w:r>
      <w:r>
        <w:rPr>
          <w:rFonts w:hint="eastAsia" w:ascii="仿宋_GB2312" w:hAnsi="仿宋_GB2312" w:eastAsia="仿宋_GB2312" w:cs="仿宋_GB2312"/>
          <w:b w:val="0"/>
          <w:bCs w:val="0"/>
          <w:strike w:val="0"/>
          <w:dstrike w:val="0"/>
          <w:color w:val="auto"/>
          <w:sz w:val="30"/>
          <w:szCs w:val="30"/>
          <w:highlight w:val="none"/>
          <w:u w:val="none"/>
          <w:lang w:val="en-US" w:eastAsia="zh-CN"/>
        </w:rPr>
        <w:t>矿业权出让收益率形式征收矿业权出让收益的具体规定</w:t>
      </w:r>
      <w:r>
        <w:rPr>
          <w:rFonts w:hint="eastAsia" w:ascii="仿宋_GB2312" w:hAnsi="仿宋_GB2312" w:eastAsia="仿宋_GB2312" w:cs="仿宋_GB2312"/>
          <w:b w:val="0"/>
          <w:bCs w:val="0"/>
          <w:color w:val="auto"/>
          <w:sz w:val="30"/>
          <w:szCs w:val="30"/>
          <w:highlight w:val="none"/>
          <w:u w:val="none"/>
          <w:lang w:val="en-US" w:eastAsia="zh-CN"/>
        </w:rPr>
        <w:t>逐年征收矿业权出让收益。</w:t>
      </w:r>
    </w:p>
    <w:p>
      <w:pPr>
        <w:keepNext w:val="0"/>
        <w:keepLines w:val="0"/>
        <w:pageBreakBefore w:val="0"/>
        <w:widowControl/>
        <w:kinsoku/>
        <w:wordWrap/>
        <w:overflowPunct/>
        <w:topLinePunct w:val="0"/>
        <w:autoSpaceDE/>
        <w:autoSpaceDN/>
        <w:bidi w:val="0"/>
        <w:adjustRightInd/>
        <w:snapToGrid/>
        <w:spacing w:line="600" w:lineRule="exact"/>
        <w:ind w:firstLine="602" w:firstLineChars="200"/>
        <w:jc w:val="left"/>
        <w:textAlignment w:val="auto"/>
        <w:outlineLvl w:val="9"/>
        <w:rPr>
          <w:rFonts w:hint="eastAsia" w:ascii="仿宋_GB2312" w:hAnsi="仿宋_GB2312" w:eastAsia="仿宋_GB2312" w:cs="仿宋_GB2312"/>
          <w:b/>
          <w:bCs/>
          <w:sz w:val="30"/>
          <w:szCs w:val="30"/>
          <w:lang w:eastAsia="zh-CN"/>
        </w:rPr>
      </w:pPr>
      <w:r>
        <w:rPr>
          <w:rFonts w:hint="eastAsia" w:ascii="仿宋_GB2312" w:hAnsi="仿宋_GB2312" w:eastAsia="仿宋_GB2312" w:cs="仿宋_GB2312"/>
          <w:b/>
          <w:bCs/>
          <w:sz w:val="30"/>
          <w:szCs w:val="30"/>
          <w:lang w:val="en-US" w:eastAsia="zh-CN"/>
        </w:rPr>
        <w:t>（二）</w:t>
      </w:r>
      <w:r>
        <w:rPr>
          <w:rFonts w:hint="eastAsia" w:ascii="仿宋_GB2312" w:hAnsi="仿宋_GB2312" w:eastAsia="仿宋_GB2312" w:cs="仿宋_GB2312"/>
          <w:b/>
          <w:bCs/>
          <w:sz w:val="30"/>
          <w:szCs w:val="30"/>
          <w:lang w:eastAsia="zh-CN"/>
        </w:rPr>
        <w:t>新旧政策衔接</w:t>
      </w:r>
    </w:p>
    <w:p>
      <w:pPr>
        <w:keepNext w:val="0"/>
        <w:keepLines w:val="0"/>
        <w:pageBreakBefore w:val="0"/>
        <w:kinsoku/>
        <w:wordWrap/>
        <w:overflowPunct/>
        <w:topLinePunct w:val="0"/>
        <w:autoSpaceDE/>
        <w:autoSpaceDN/>
        <w:bidi w:val="0"/>
        <w:adjustRightInd/>
        <w:snapToGrid/>
        <w:spacing w:line="600" w:lineRule="exact"/>
        <w:ind w:firstLine="588" w:firstLineChars="196"/>
        <w:jc w:val="both"/>
        <w:textAlignment w:val="auto"/>
        <w:rPr>
          <w:rFonts w:hint="eastAsia" w:ascii="仿宋_GB2312" w:hAnsi="仿宋_GB2312" w:eastAsia="仿宋_GB2312" w:cs="仿宋_GB2312"/>
          <w:kern w:val="2"/>
          <w:sz w:val="30"/>
          <w:szCs w:val="30"/>
          <w:highlight w:val="none"/>
          <w:lang w:val="en-US" w:eastAsia="zh-CN" w:bidi="ar"/>
        </w:rPr>
      </w:pPr>
      <w:r>
        <w:rPr>
          <w:rFonts w:hint="eastAsia" w:ascii="仿宋_GB2312" w:hAnsi="仿宋_GB2312" w:eastAsia="仿宋_GB2312" w:cs="仿宋_GB2312"/>
          <w:sz w:val="30"/>
          <w:szCs w:val="30"/>
          <w:lang w:val="en-US" w:eastAsia="zh-CN"/>
        </w:rPr>
        <w:t>1、</w:t>
      </w:r>
      <w:r>
        <w:rPr>
          <w:rFonts w:hint="eastAsia" w:ascii="仿宋_GB2312" w:hAnsi="仿宋_GB2312" w:eastAsia="仿宋_GB2312" w:cs="仿宋_GB2312"/>
          <w:kern w:val="2"/>
          <w:sz w:val="30"/>
          <w:szCs w:val="30"/>
          <w:highlight w:val="none"/>
          <w:lang w:val="en-US" w:eastAsia="zh-CN" w:bidi="ar"/>
        </w:rPr>
        <w:t>《矿业权出让收益征收管理暂行办法》（</w:t>
      </w:r>
      <w:r>
        <w:rPr>
          <w:rFonts w:hint="eastAsia" w:ascii="仿宋_GB2312" w:hAnsi="仿宋_GB2312" w:eastAsia="仿宋_GB2312" w:cs="仿宋_GB2312"/>
          <w:color w:val="000000"/>
          <w:kern w:val="2"/>
          <w:sz w:val="30"/>
          <w:szCs w:val="30"/>
          <w:highlight w:val="none"/>
          <w:lang w:val="en-US" w:eastAsia="zh-CN" w:bidi="ar"/>
        </w:rPr>
        <w:t>财综</w:t>
      </w:r>
      <w:r>
        <w:rPr>
          <w:rFonts w:hint="eastAsia" w:ascii="仿宋_GB2312" w:hAnsi="仿宋_GB2312" w:eastAsia="仿宋_GB2312" w:cs="仿宋_GB2312"/>
          <w:kern w:val="2"/>
          <w:sz w:val="30"/>
          <w:szCs w:val="30"/>
          <w:highlight w:val="none"/>
          <w:lang w:val="en-US" w:eastAsia="zh-CN" w:bidi="ar"/>
        </w:rPr>
        <w:t>〔2017〕35号）印发前分期缴纳矿业权价款需承担资金占用费的，应当继续按规定缴纳。资金占用费利率可参考人民银行发布的上一期新发放贷款加权平均利率计算。资金占用费缴入矿业权出让收益科目，并统一按规定分成比例分成。</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val="en" w:eastAsia="zh-CN"/>
        </w:rPr>
      </w:pPr>
      <w:r>
        <w:rPr>
          <w:rFonts w:hint="eastAsia" w:ascii="仿宋_GB2312" w:hAnsi="仿宋_GB2312" w:eastAsia="仿宋_GB2312" w:cs="仿宋_GB2312"/>
          <w:sz w:val="30"/>
          <w:szCs w:val="30"/>
          <w:lang w:val="en-US" w:eastAsia="zh-CN"/>
        </w:rPr>
        <w:t>2、</w:t>
      </w:r>
      <w:r>
        <w:rPr>
          <w:rFonts w:hint="eastAsia" w:ascii="仿宋_GB2312" w:hAnsi="仿宋_GB2312" w:eastAsia="仿宋_GB2312" w:cs="仿宋_GB2312"/>
          <w:b w:val="0"/>
          <w:bCs w:val="0"/>
          <w:color w:val="auto"/>
          <w:sz w:val="30"/>
          <w:szCs w:val="30"/>
          <w:highlight w:val="none"/>
          <w:u w:val="none"/>
          <w:lang w:val="en-US" w:eastAsia="zh-CN"/>
        </w:rPr>
        <w:t>以申请在先方式取得，未进行有偿处置且不涉及国家出资探明矿产地的探矿权、采矿权，</w:t>
      </w:r>
      <w:r>
        <w:rPr>
          <w:rFonts w:hint="eastAsia" w:ascii="仿宋_GB2312" w:hAnsi="仿宋_GB2312" w:eastAsia="仿宋_GB2312" w:cs="仿宋_GB2312"/>
          <w:color w:val="auto"/>
          <w:sz w:val="30"/>
          <w:szCs w:val="30"/>
          <w:highlight w:val="none"/>
          <w:u w:val="none"/>
          <w:lang w:val="en-US" w:eastAsia="zh-CN"/>
        </w:rPr>
        <w:t>比照协议出让方式，按照以下原则征收采矿权出让收益：</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sz w:val="30"/>
          <w:szCs w:val="30"/>
          <w:highlight w:val="none"/>
          <w:lang w:eastAsia="zh-CN"/>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《矿种目录》</w:t>
      </w:r>
      <w:r>
        <w:rPr>
          <w:rFonts w:hint="eastAsia" w:ascii="仿宋_GB2312" w:hAnsi="仿宋_GB2312" w:eastAsia="仿宋_GB2312" w:cs="仿宋_GB2312"/>
          <w:color w:val="auto"/>
          <w:sz w:val="30"/>
          <w:szCs w:val="30"/>
          <w:highlight w:val="none"/>
          <w:lang w:eastAsia="zh-CN"/>
        </w:rPr>
        <w:t>所列矿种，探矿权尚未转为采矿权的，</w:t>
      </w:r>
      <w:r>
        <w:rPr>
          <w:rFonts w:hint="eastAsia" w:ascii="仿宋_GB2312" w:hAnsi="仿宋_GB2312" w:eastAsia="仿宋_GB2312" w:cs="仿宋_GB2312"/>
          <w:sz w:val="30"/>
          <w:szCs w:val="30"/>
          <w:highlight w:val="none"/>
        </w:rPr>
        <w:t>应</w:t>
      </w:r>
      <w:r>
        <w:rPr>
          <w:rFonts w:hint="eastAsia" w:ascii="仿宋_GB2312" w:hAnsi="仿宋_GB2312" w:eastAsia="仿宋_GB2312" w:cs="仿宋_GB2312"/>
          <w:sz w:val="30"/>
          <w:szCs w:val="30"/>
          <w:highlight w:val="none"/>
          <w:lang w:eastAsia="zh-CN"/>
        </w:rPr>
        <w:t>在转为</w:t>
      </w:r>
      <w:r>
        <w:rPr>
          <w:rFonts w:hint="eastAsia" w:ascii="仿宋_GB2312" w:hAnsi="仿宋_GB2312" w:eastAsia="仿宋_GB2312" w:cs="仿宋_GB2312"/>
          <w:sz w:val="30"/>
          <w:szCs w:val="30"/>
          <w:highlight w:val="none"/>
        </w:rPr>
        <w:t>采矿权</w:t>
      </w:r>
      <w:r>
        <w:rPr>
          <w:rFonts w:hint="eastAsia" w:ascii="仿宋_GB2312" w:hAnsi="仿宋_GB2312" w:eastAsia="仿宋_GB2312" w:cs="仿宋_GB2312"/>
          <w:sz w:val="30"/>
          <w:szCs w:val="30"/>
          <w:highlight w:val="none"/>
          <w:lang w:eastAsia="zh-CN"/>
        </w:rPr>
        <w:t>后，</w:t>
      </w:r>
      <w:r>
        <w:rPr>
          <w:rFonts w:hint="eastAsia" w:ascii="仿宋_GB2312" w:hAnsi="仿宋_GB2312" w:eastAsia="仿宋_GB2312" w:cs="仿宋_GB2312"/>
          <w:color w:val="auto"/>
          <w:sz w:val="30"/>
          <w:szCs w:val="30"/>
          <w:highlight w:val="none"/>
          <w:u w:val="none"/>
          <w:lang w:val="en-US" w:eastAsia="zh-CN"/>
        </w:rPr>
        <w:t>按矿产品销售时的矿业权出让收益率逐年征收采矿权出让收益。</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《矿种目录》</w:t>
      </w:r>
      <w:r>
        <w:rPr>
          <w:rFonts w:hint="eastAsia" w:ascii="仿宋_GB2312" w:hAnsi="仿宋_GB2312" w:eastAsia="仿宋_GB2312" w:cs="仿宋_GB2312"/>
          <w:color w:val="auto"/>
          <w:sz w:val="30"/>
          <w:szCs w:val="30"/>
          <w:highlight w:val="none"/>
          <w:lang w:eastAsia="zh-CN"/>
        </w:rPr>
        <w:t>所列矿种，已转为采矿权的，</w:t>
      </w:r>
      <w:r>
        <w:rPr>
          <w:rFonts w:hint="eastAsia" w:ascii="仿宋_GB2312" w:hAnsi="仿宋_GB2312" w:eastAsia="仿宋_GB2312" w:cs="仿宋_GB2312"/>
          <w:color w:val="auto"/>
          <w:sz w:val="30"/>
          <w:szCs w:val="30"/>
          <w:highlight w:val="none"/>
          <w:u w:val="none"/>
          <w:lang w:val="en-US" w:eastAsia="zh-CN"/>
        </w:rPr>
        <w:t>按矿产品销售时的矿业权出让收益率逐年征收采矿权出让收益。</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color w:val="auto"/>
          <w:sz w:val="30"/>
          <w:szCs w:val="30"/>
          <w:highlight w:val="none"/>
          <w:lang w:val="en-US" w:eastAsia="zh-CN"/>
        </w:rPr>
        <w:t>自2017年7月1日至2023年4月30日未缴纳的矿业权出让收益，按本办法规定的矿业权出让收益率征收标准及未缴纳期间的销售收入计算应缴矿业权出让收益，可一次性或平均分六年征收。相关自然资源主管部门应清理确认矿业权人欠缴矿业权出让收益情况，一次性推送同级财政部门、税务部门。相关税务部门据此及时通知矿业权人缴纳欠缴款项直至全部缴清，并及时向相关财政部门、自然资源主管部门反馈收缴信息。</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val="en-US" w:eastAsia="zh-CN"/>
        </w:rPr>
      </w:pPr>
      <w:r>
        <w:rPr>
          <w:rFonts w:hint="eastAsia" w:ascii="仿宋_GB2312" w:hAnsi="仿宋_GB2312" w:eastAsia="仿宋_GB2312" w:cs="仿宋_GB2312"/>
          <w:color w:val="auto"/>
          <w:sz w:val="30"/>
          <w:szCs w:val="30"/>
          <w:highlight w:val="none"/>
          <w:u w:val="none"/>
          <w:lang w:val="en-US" w:eastAsia="zh-CN"/>
        </w:rPr>
        <w:t>自2023年5月</w:t>
      </w:r>
      <w:r>
        <w:rPr>
          <w:rFonts w:hint="eastAsia" w:ascii="仿宋_GB2312" w:hAnsi="仿宋_GB2312" w:eastAsia="仿宋_GB2312" w:cs="仿宋_GB2312"/>
          <w:color w:val="auto"/>
          <w:sz w:val="30"/>
          <w:szCs w:val="30"/>
          <w:highlight w:val="none"/>
          <w:u w:val="none"/>
          <w:lang w:val="en" w:eastAsia="zh-CN"/>
        </w:rPr>
        <w:t>1</w:t>
      </w:r>
      <w:r>
        <w:rPr>
          <w:rFonts w:hint="eastAsia" w:ascii="仿宋_GB2312" w:hAnsi="仿宋_GB2312" w:eastAsia="仿宋_GB2312" w:cs="仿宋_GB2312"/>
          <w:color w:val="auto"/>
          <w:sz w:val="30"/>
          <w:szCs w:val="30"/>
          <w:highlight w:val="none"/>
          <w:u w:val="none"/>
          <w:lang w:val="en-US" w:eastAsia="zh-CN"/>
        </w:rPr>
        <w:t>日后应缴的矿业权出让收益，按矿产品销售时的矿业权出让收益率逐年征收。</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color w:val="auto"/>
          <w:sz w:val="30"/>
          <w:szCs w:val="30"/>
          <w:highlight w:val="none"/>
        </w:rPr>
        <w:t>《矿种目录》</w:t>
      </w:r>
      <w:r>
        <w:rPr>
          <w:rFonts w:hint="eastAsia" w:ascii="仿宋_GB2312" w:hAnsi="仿宋_GB2312" w:eastAsia="仿宋_GB2312" w:cs="仿宋_GB2312"/>
          <w:color w:val="auto"/>
          <w:sz w:val="30"/>
          <w:szCs w:val="30"/>
          <w:highlight w:val="none"/>
          <w:lang w:eastAsia="zh-CN"/>
        </w:rPr>
        <w:t>所列矿种外，探矿权尚未转为采矿权的，</w:t>
      </w:r>
      <w:r>
        <w:rPr>
          <w:rFonts w:hint="eastAsia" w:ascii="仿宋_GB2312" w:hAnsi="仿宋_GB2312" w:eastAsia="仿宋_GB2312" w:cs="仿宋_GB2312"/>
          <w:sz w:val="30"/>
          <w:szCs w:val="30"/>
          <w:highlight w:val="none"/>
        </w:rPr>
        <w:t>应</w:t>
      </w:r>
      <w:r>
        <w:rPr>
          <w:rFonts w:hint="eastAsia" w:ascii="仿宋_GB2312" w:hAnsi="仿宋_GB2312" w:eastAsia="仿宋_GB2312" w:cs="仿宋_GB2312"/>
          <w:sz w:val="30"/>
          <w:szCs w:val="30"/>
          <w:highlight w:val="none"/>
          <w:lang w:eastAsia="zh-CN"/>
        </w:rPr>
        <w:t>在采矿权新立时，</w:t>
      </w:r>
      <w:r>
        <w:rPr>
          <w:rFonts w:hint="eastAsia" w:ascii="仿宋_GB2312" w:hAnsi="仿宋_GB2312" w:eastAsia="仿宋_GB2312" w:cs="仿宋_GB2312"/>
          <w:color w:val="auto"/>
          <w:sz w:val="30"/>
          <w:szCs w:val="30"/>
          <w:highlight w:val="none"/>
          <w:u w:val="none"/>
          <w:lang w:eastAsia="zh-CN"/>
        </w:rPr>
        <w:t>按出让金额形式</w:t>
      </w:r>
      <w:r>
        <w:rPr>
          <w:rFonts w:hint="eastAsia" w:ascii="仿宋_GB2312" w:hAnsi="仿宋_GB2312" w:eastAsia="仿宋_GB2312" w:cs="仿宋_GB2312"/>
          <w:color w:val="auto"/>
          <w:sz w:val="30"/>
          <w:szCs w:val="30"/>
          <w:highlight w:val="none"/>
          <w:u w:val="none"/>
        </w:rPr>
        <w:t>征收</w:t>
      </w:r>
      <w:r>
        <w:rPr>
          <w:rFonts w:hint="eastAsia" w:ascii="仿宋_GB2312" w:hAnsi="仿宋_GB2312" w:eastAsia="仿宋_GB2312" w:cs="仿宋_GB2312"/>
          <w:color w:val="auto"/>
          <w:sz w:val="30"/>
          <w:szCs w:val="30"/>
          <w:highlight w:val="none"/>
          <w:u w:val="none"/>
          <w:lang w:eastAsia="zh-CN"/>
        </w:rPr>
        <w:t>采矿权</w:t>
      </w:r>
      <w:r>
        <w:rPr>
          <w:rFonts w:hint="eastAsia" w:ascii="仿宋_GB2312" w:hAnsi="仿宋_GB2312" w:eastAsia="仿宋_GB2312" w:cs="仿宋_GB2312"/>
          <w:color w:val="auto"/>
          <w:sz w:val="30"/>
          <w:szCs w:val="30"/>
          <w:highlight w:val="none"/>
          <w:u w:val="none"/>
        </w:rPr>
        <w:t>出让收益</w:t>
      </w:r>
      <w:r>
        <w:rPr>
          <w:rFonts w:hint="eastAsia" w:ascii="仿宋_GB2312" w:hAnsi="仿宋_GB2312" w:eastAsia="仿宋_GB2312" w:cs="仿宋_GB2312"/>
          <w:color w:val="auto"/>
          <w:sz w:val="30"/>
          <w:szCs w:val="30"/>
          <w:highlight w:val="none"/>
          <w:u w:val="none"/>
          <w:lang w:val="en-US" w:eastAsia="zh-CN"/>
        </w:rPr>
        <w:t>。</w:t>
      </w:r>
    </w:p>
    <w:p>
      <w:pPr>
        <w:pStyle w:val="2"/>
        <w:spacing w:after="0" w:line="600" w:lineRule="exact"/>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color w:val="auto"/>
          <w:sz w:val="30"/>
          <w:szCs w:val="30"/>
          <w:highlight w:val="none"/>
        </w:rPr>
        <w:t>《矿种目录》</w:t>
      </w:r>
      <w:r>
        <w:rPr>
          <w:rFonts w:hint="eastAsia" w:ascii="仿宋_GB2312" w:hAnsi="仿宋_GB2312" w:eastAsia="仿宋_GB2312" w:cs="仿宋_GB2312"/>
          <w:color w:val="auto"/>
          <w:sz w:val="30"/>
          <w:szCs w:val="30"/>
          <w:highlight w:val="none"/>
          <w:lang w:eastAsia="zh-CN"/>
        </w:rPr>
        <w:t>所列矿种外，已转为采矿权的，以</w:t>
      </w:r>
      <w:r>
        <w:rPr>
          <w:rFonts w:hint="eastAsia" w:ascii="仿宋_GB2312" w:hAnsi="仿宋_GB2312" w:eastAsia="仿宋_GB2312" w:cs="仿宋_GB2312"/>
          <w:color w:val="auto"/>
          <w:sz w:val="30"/>
          <w:szCs w:val="30"/>
          <w:highlight w:val="none"/>
          <w:lang w:val="en-US" w:eastAsia="zh-CN"/>
        </w:rPr>
        <w:t>2017年7月1日为剩余资源储量估算基准日</w:t>
      </w:r>
      <w:r>
        <w:rPr>
          <w:rFonts w:hint="eastAsia" w:ascii="仿宋_GB2312" w:hAnsi="仿宋_GB2312" w:eastAsia="仿宋_GB2312" w:cs="仿宋_GB2312"/>
          <w:sz w:val="30"/>
          <w:szCs w:val="30"/>
          <w:highlight w:val="none"/>
          <w:lang w:eastAsia="zh-CN"/>
        </w:rPr>
        <w:t>，</w:t>
      </w:r>
      <w:r>
        <w:rPr>
          <w:rFonts w:hint="eastAsia" w:ascii="仿宋_GB2312" w:hAnsi="仿宋_GB2312" w:eastAsia="仿宋_GB2312" w:cs="仿宋_GB2312"/>
          <w:color w:val="auto"/>
          <w:sz w:val="30"/>
          <w:szCs w:val="30"/>
          <w:highlight w:val="none"/>
          <w:u w:val="none"/>
          <w:lang w:eastAsia="zh-CN"/>
        </w:rPr>
        <w:t>按出让金额形式</w:t>
      </w:r>
      <w:r>
        <w:rPr>
          <w:rFonts w:hint="eastAsia" w:ascii="仿宋_GB2312" w:hAnsi="仿宋_GB2312" w:eastAsia="仿宋_GB2312" w:cs="仿宋_GB2312"/>
          <w:color w:val="auto"/>
          <w:sz w:val="30"/>
          <w:szCs w:val="30"/>
          <w:highlight w:val="none"/>
          <w:u w:val="none"/>
        </w:rPr>
        <w:t>征收</w:t>
      </w:r>
      <w:r>
        <w:rPr>
          <w:rFonts w:hint="eastAsia" w:ascii="仿宋_GB2312" w:hAnsi="仿宋_GB2312" w:eastAsia="仿宋_GB2312" w:cs="仿宋_GB2312"/>
          <w:color w:val="auto"/>
          <w:sz w:val="30"/>
          <w:szCs w:val="30"/>
          <w:highlight w:val="none"/>
          <w:u w:val="none"/>
          <w:lang w:eastAsia="zh-CN"/>
        </w:rPr>
        <w:t>采矿权</w:t>
      </w:r>
      <w:r>
        <w:rPr>
          <w:rFonts w:hint="eastAsia" w:ascii="仿宋_GB2312" w:hAnsi="仿宋_GB2312" w:eastAsia="仿宋_GB2312" w:cs="仿宋_GB2312"/>
          <w:color w:val="auto"/>
          <w:sz w:val="30"/>
          <w:szCs w:val="30"/>
          <w:highlight w:val="none"/>
          <w:u w:val="none"/>
        </w:rPr>
        <w:t>出让收益</w:t>
      </w:r>
      <w:r>
        <w:rPr>
          <w:rFonts w:hint="eastAsia" w:ascii="仿宋_GB2312" w:hAnsi="仿宋_GB2312" w:eastAsia="仿宋_GB2312" w:cs="仿宋_GB2312"/>
          <w:color w:val="auto"/>
          <w:sz w:val="30"/>
          <w:szCs w:val="30"/>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40"/>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sz w:val="30"/>
          <w:szCs w:val="30"/>
          <w:lang w:val="en-US" w:eastAsia="zh-CN"/>
        </w:rPr>
        <w:t>3、</w:t>
      </w:r>
      <w:r>
        <w:rPr>
          <w:rFonts w:hint="eastAsia" w:ascii="仿宋_GB2312" w:hAnsi="仿宋_GB2312" w:eastAsia="仿宋_GB2312" w:cs="仿宋_GB2312"/>
          <w:color w:val="auto"/>
          <w:sz w:val="30"/>
          <w:szCs w:val="30"/>
          <w:highlight w:val="none"/>
        </w:rPr>
        <w:t>对于无偿占有属于国家出资探明矿产地的探矿权和无偿取得的采矿权，自2006年9月30日以来欠缴的</w:t>
      </w:r>
      <w:r>
        <w:rPr>
          <w:rFonts w:hint="eastAsia" w:ascii="仿宋_GB2312" w:hAnsi="仿宋_GB2312" w:eastAsia="仿宋_GB2312" w:cs="仿宋_GB2312"/>
          <w:color w:val="auto"/>
          <w:sz w:val="30"/>
          <w:szCs w:val="30"/>
          <w:highlight w:val="none"/>
          <w:u w:val="none"/>
          <w:lang w:val="en-US" w:eastAsia="zh-CN"/>
        </w:rPr>
        <w:t>矿业权</w:t>
      </w:r>
      <w:r>
        <w:rPr>
          <w:rFonts w:hint="eastAsia" w:ascii="仿宋_GB2312" w:hAnsi="仿宋_GB2312" w:eastAsia="仿宋_GB2312" w:cs="仿宋_GB2312"/>
          <w:color w:val="auto"/>
          <w:sz w:val="30"/>
          <w:szCs w:val="30"/>
          <w:highlight w:val="none"/>
          <w:lang w:eastAsia="zh-CN"/>
        </w:rPr>
        <w:t>出让收益（</w:t>
      </w:r>
      <w:r>
        <w:rPr>
          <w:rFonts w:hint="eastAsia" w:ascii="仿宋_GB2312" w:hAnsi="仿宋_GB2312" w:eastAsia="仿宋_GB2312" w:cs="仿宋_GB2312"/>
          <w:color w:val="auto"/>
          <w:sz w:val="30"/>
          <w:szCs w:val="30"/>
          <w:highlight w:val="none"/>
        </w:rPr>
        <w:t>价款</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w:t>
      </w:r>
      <w:r>
        <w:rPr>
          <w:rFonts w:hint="eastAsia" w:ascii="仿宋_GB2312" w:hAnsi="仿宋_GB2312" w:eastAsia="仿宋_GB2312" w:cs="仿宋_GB2312"/>
          <w:color w:val="auto"/>
          <w:sz w:val="30"/>
          <w:szCs w:val="30"/>
          <w:highlight w:val="none"/>
          <w:u w:val="none"/>
          <w:lang w:val="en-US" w:eastAsia="zh-CN"/>
        </w:rPr>
        <w:t>比照协议出让方式，</w:t>
      </w:r>
      <w:r>
        <w:rPr>
          <w:rFonts w:hint="eastAsia" w:ascii="仿宋_GB2312" w:hAnsi="仿宋_GB2312" w:eastAsia="仿宋_GB2312" w:cs="仿宋_GB2312"/>
          <w:color w:val="auto"/>
          <w:sz w:val="30"/>
          <w:szCs w:val="30"/>
          <w:highlight w:val="none"/>
        </w:rPr>
        <w:t>按以下原则征收</w:t>
      </w:r>
      <w:r>
        <w:rPr>
          <w:rFonts w:hint="eastAsia" w:ascii="仿宋_GB2312" w:hAnsi="仿宋_GB2312" w:eastAsia="仿宋_GB2312" w:cs="仿宋_GB2312"/>
          <w:color w:val="auto"/>
          <w:sz w:val="30"/>
          <w:szCs w:val="30"/>
          <w:highlight w:val="none"/>
          <w:lang w:eastAsia="zh-CN"/>
        </w:rPr>
        <w:t>采矿权出让收益</w:t>
      </w:r>
      <w:r>
        <w:rPr>
          <w:rFonts w:hint="eastAsia" w:ascii="仿宋_GB2312" w:hAnsi="仿宋_GB2312" w:eastAsia="仿宋_GB2312" w:cs="仿宋_GB2312"/>
          <w:color w:val="auto"/>
          <w:sz w:val="30"/>
          <w:szCs w:val="30"/>
          <w:highlight w:val="none"/>
        </w:rPr>
        <w:t>：</w:t>
      </w:r>
    </w:p>
    <w:p>
      <w:pPr>
        <w:keepNext w:val="0"/>
        <w:keepLines w:val="0"/>
        <w:pageBreakBefore w:val="0"/>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（1）</w:t>
      </w:r>
      <w:r>
        <w:rPr>
          <w:rFonts w:hint="eastAsia" w:ascii="仿宋_GB2312" w:hAnsi="仿宋_GB2312" w:eastAsia="仿宋_GB2312" w:cs="仿宋_GB2312"/>
          <w:color w:val="auto"/>
          <w:sz w:val="30"/>
          <w:szCs w:val="30"/>
          <w:highlight w:val="none"/>
        </w:rPr>
        <w:t>《矿种目录》</w:t>
      </w:r>
      <w:r>
        <w:rPr>
          <w:rFonts w:hint="eastAsia" w:ascii="仿宋_GB2312" w:hAnsi="仿宋_GB2312" w:eastAsia="仿宋_GB2312" w:cs="仿宋_GB2312"/>
          <w:color w:val="auto"/>
          <w:sz w:val="30"/>
          <w:szCs w:val="30"/>
          <w:highlight w:val="none"/>
          <w:lang w:eastAsia="zh-CN"/>
        </w:rPr>
        <w:t>所列矿种，探矿权尚未转为采矿权的，</w:t>
      </w:r>
      <w:r>
        <w:rPr>
          <w:rFonts w:hint="eastAsia" w:ascii="仿宋_GB2312" w:hAnsi="仿宋_GB2312" w:eastAsia="仿宋_GB2312" w:cs="仿宋_GB2312"/>
          <w:color w:val="auto"/>
          <w:sz w:val="30"/>
          <w:szCs w:val="30"/>
          <w:highlight w:val="none"/>
        </w:rPr>
        <w:t>在转</w:t>
      </w:r>
      <w:r>
        <w:rPr>
          <w:rFonts w:hint="eastAsia" w:ascii="仿宋_GB2312" w:hAnsi="仿宋_GB2312" w:eastAsia="仿宋_GB2312" w:cs="仿宋_GB2312"/>
          <w:color w:val="000000"/>
          <w:sz w:val="30"/>
          <w:szCs w:val="30"/>
          <w:highlight w:val="none"/>
        </w:rPr>
        <w:t>采</w:t>
      </w:r>
      <w:r>
        <w:rPr>
          <w:rFonts w:hint="eastAsia" w:ascii="仿宋_GB2312" w:hAnsi="仿宋_GB2312" w:eastAsia="仿宋_GB2312" w:cs="仿宋_GB2312"/>
          <w:color w:val="auto"/>
          <w:sz w:val="30"/>
          <w:szCs w:val="30"/>
          <w:highlight w:val="none"/>
        </w:rPr>
        <w:t>时按矿产品销售时的出让收益率征收采矿权出让收益。</w:t>
      </w:r>
      <w:bookmarkStart w:id="0" w:name="_GoBack"/>
      <w:bookmarkEnd w:id="0"/>
    </w:p>
    <w:p>
      <w:pPr>
        <w:keepNext w:val="0"/>
        <w:keepLines w:val="0"/>
        <w:pageBreakBefore w:val="0"/>
        <w:kinsoku/>
        <w:wordWrap/>
        <w:overflowPunct/>
        <w:topLinePunct w:val="0"/>
        <w:autoSpaceDE/>
        <w:autoSpaceDN/>
        <w:bidi w:val="0"/>
        <w:adjustRightInd/>
        <w:snapToGrid/>
        <w:spacing w:line="600" w:lineRule="exact"/>
        <w:ind w:firstLine="636"/>
        <w:jc w:val="both"/>
        <w:textAlignment w:val="auto"/>
        <w:rPr>
          <w:rFonts w:hint="eastAsia" w:ascii="仿宋_GB2312" w:hAnsi="仿宋_GB2312" w:eastAsia="仿宋_GB2312" w:cs="仿宋_GB2312"/>
          <w:color w:val="auto"/>
          <w:sz w:val="30"/>
          <w:szCs w:val="30"/>
          <w:highlight w:val="none"/>
        </w:rPr>
      </w:pPr>
      <w:r>
        <w:rPr>
          <w:rFonts w:hint="eastAsia" w:ascii="仿宋_GB2312" w:hAnsi="仿宋_GB2312" w:eastAsia="仿宋_GB2312" w:cs="仿宋_GB2312"/>
          <w:color w:val="auto"/>
          <w:sz w:val="30"/>
          <w:szCs w:val="30"/>
          <w:highlight w:val="none"/>
          <w:lang w:val="en-US" w:eastAsia="zh-CN"/>
        </w:rPr>
        <w:t>（2）</w:t>
      </w:r>
      <w:r>
        <w:rPr>
          <w:rFonts w:hint="eastAsia" w:ascii="仿宋_GB2312" w:hAnsi="仿宋_GB2312" w:eastAsia="仿宋_GB2312" w:cs="仿宋_GB2312"/>
          <w:color w:val="auto"/>
          <w:sz w:val="30"/>
          <w:szCs w:val="30"/>
          <w:highlight w:val="none"/>
        </w:rPr>
        <w:t>《矿种目录》</w:t>
      </w:r>
      <w:r>
        <w:rPr>
          <w:rFonts w:hint="eastAsia" w:ascii="仿宋_GB2312" w:hAnsi="仿宋_GB2312" w:eastAsia="仿宋_GB2312" w:cs="仿宋_GB2312"/>
          <w:color w:val="auto"/>
          <w:sz w:val="30"/>
          <w:szCs w:val="30"/>
          <w:highlight w:val="none"/>
          <w:lang w:eastAsia="zh-CN"/>
        </w:rPr>
        <w:t>所列矿种，已转为采矿权的，</w:t>
      </w:r>
      <w:r>
        <w:rPr>
          <w:rFonts w:hint="eastAsia" w:ascii="仿宋_GB2312" w:hAnsi="仿宋_GB2312" w:eastAsia="仿宋_GB2312" w:cs="仿宋_GB2312"/>
          <w:color w:val="auto"/>
          <w:sz w:val="30"/>
          <w:szCs w:val="30"/>
          <w:highlight w:val="none"/>
        </w:rPr>
        <w:t>通过评估</w:t>
      </w:r>
      <w:r>
        <w:rPr>
          <w:rFonts w:hint="eastAsia" w:ascii="仿宋_GB2312" w:hAnsi="仿宋_GB2312" w:eastAsia="仿宋_GB2312" w:cs="仿宋_GB2312"/>
          <w:color w:val="auto"/>
          <w:sz w:val="30"/>
          <w:szCs w:val="30"/>
          <w:highlight w:val="none"/>
          <w:lang w:eastAsia="zh-CN"/>
        </w:rPr>
        <w:t>后，按出让金额形式</w:t>
      </w:r>
      <w:r>
        <w:rPr>
          <w:rFonts w:hint="eastAsia" w:ascii="仿宋_GB2312" w:hAnsi="仿宋_GB2312" w:eastAsia="仿宋_GB2312" w:cs="仿宋_GB2312"/>
          <w:color w:val="auto"/>
          <w:sz w:val="30"/>
          <w:szCs w:val="30"/>
          <w:highlight w:val="none"/>
        </w:rPr>
        <w:t>征收自2006年9月30日（地方已有规定的从其规定）至本办法</w:t>
      </w:r>
      <w:r>
        <w:rPr>
          <w:rFonts w:hint="eastAsia" w:ascii="仿宋_GB2312" w:hAnsi="仿宋_GB2312" w:eastAsia="仿宋_GB2312" w:cs="仿宋_GB2312"/>
          <w:color w:val="auto"/>
          <w:sz w:val="30"/>
          <w:szCs w:val="30"/>
          <w:highlight w:val="none"/>
          <w:lang w:eastAsia="zh-CN"/>
        </w:rPr>
        <w:t>实施</w:t>
      </w:r>
      <w:r>
        <w:rPr>
          <w:rFonts w:hint="eastAsia" w:ascii="仿宋_GB2312" w:hAnsi="仿宋_GB2312" w:eastAsia="仿宋_GB2312" w:cs="仿宋_GB2312"/>
          <w:color w:val="auto"/>
          <w:sz w:val="30"/>
          <w:szCs w:val="30"/>
          <w:highlight w:val="none"/>
        </w:rPr>
        <w:t>之日已动用资源储量的采矿权出让收益，并可参照</w:t>
      </w:r>
      <w:r>
        <w:rPr>
          <w:rFonts w:hint="eastAsia" w:ascii="仿宋_GB2312" w:hAnsi="仿宋_GB2312" w:eastAsia="仿宋_GB2312" w:cs="仿宋_GB2312"/>
          <w:b w:val="0"/>
          <w:bCs w:val="0"/>
          <w:kern w:val="2"/>
          <w:sz w:val="30"/>
          <w:szCs w:val="30"/>
          <w:highlight w:val="none"/>
          <w:lang w:val="en-US" w:eastAsia="zh-CN" w:bidi="ar-SA"/>
        </w:rPr>
        <w:t>按</w:t>
      </w:r>
      <w:r>
        <w:rPr>
          <w:rFonts w:hint="default" w:ascii="仿宋_GB2312" w:hAnsi="仿宋_GB2312" w:eastAsia="仿宋_GB2312" w:cs="仿宋_GB2312"/>
          <w:b w:val="0"/>
          <w:bCs w:val="0"/>
          <w:kern w:val="2"/>
          <w:sz w:val="30"/>
          <w:szCs w:val="30"/>
          <w:highlight w:val="none"/>
          <w:lang w:val="en-US" w:eastAsia="zh-CN" w:bidi="ar-SA"/>
        </w:rPr>
        <w:t>出让金额形式征收的矿业权出让收益</w:t>
      </w:r>
      <w:r>
        <w:rPr>
          <w:rFonts w:hint="eastAsia" w:ascii="仿宋_GB2312" w:hAnsi="仿宋_GB2312" w:eastAsia="仿宋_GB2312" w:cs="仿宋_GB2312"/>
          <w:color w:val="auto"/>
          <w:sz w:val="30"/>
          <w:szCs w:val="30"/>
          <w:highlight w:val="none"/>
        </w:rPr>
        <w:t>规定在采矿许可证剩余有效期内进行分期</w:t>
      </w:r>
      <w:r>
        <w:rPr>
          <w:rFonts w:hint="eastAsia" w:ascii="仿宋_GB2312" w:hAnsi="仿宋_GB2312" w:eastAsia="仿宋_GB2312" w:cs="仿宋_GB2312"/>
          <w:color w:val="auto"/>
          <w:sz w:val="30"/>
          <w:szCs w:val="30"/>
          <w:highlight w:val="none"/>
          <w:lang w:eastAsia="zh-CN"/>
        </w:rPr>
        <w:t>缴纳；</w:t>
      </w:r>
      <w:r>
        <w:rPr>
          <w:rFonts w:hint="eastAsia" w:ascii="仿宋_GB2312" w:hAnsi="仿宋_GB2312" w:eastAsia="仿宋_GB2312" w:cs="仿宋_GB2312"/>
          <w:color w:val="auto"/>
          <w:sz w:val="30"/>
          <w:szCs w:val="30"/>
          <w:highlight w:val="none"/>
        </w:rPr>
        <w:t>之后的剩余资源储量，按矿产品销售时的出让收益率征收采矿权出让收益。</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color w:val="auto"/>
          <w:sz w:val="30"/>
          <w:szCs w:val="30"/>
          <w:highlight w:val="none"/>
          <w:lang w:val="en-US" w:eastAsia="zh-CN"/>
        </w:rPr>
        <w:t>（3）</w:t>
      </w:r>
      <w:r>
        <w:rPr>
          <w:rFonts w:hint="eastAsia" w:ascii="仿宋_GB2312" w:hAnsi="仿宋_GB2312" w:eastAsia="仿宋_GB2312" w:cs="仿宋_GB2312"/>
          <w:color w:val="auto"/>
          <w:sz w:val="30"/>
          <w:szCs w:val="30"/>
          <w:highlight w:val="none"/>
        </w:rPr>
        <w:t>《矿种目录》</w:t>
      </w:r>
      <w:r>
        <w:rPr>
          <w:rFonts w:hint="eastAsia" w:ascii="仿宋_GB2312" w:hAnsi="仿宋_GB2312" w:eastAsia="仿宋_GB2312" w:cs="仿宋_GB2312"/>
          <w:color w:val="auto"/>
          <w:sz w:val="30"/>
          <w:szCs w:val="30"/>
          <w:highlight w:val="none"/>
          <w:lang w:eastAsia="zh-CN"/>
        </w:rPr>
        <w:t>所列矿种外，探矿权尚未转为采矿权的，</w:t>
      </w:r>
      <w:r>
        <w:rPr>
          <w:rFonts w:hint="eastAsia" w:ascii="仿宋_GB2312" w:hAnsi="仿宋_GB2312" w:eastAsia="仿宋_GB2312" w:cs="仿宋_GB2312"/>
          <w:sz w:val="30"/>
          <w:szCs w:val="30"/>
          <w:highlight w:val="none"/>
        </w:rPr>
        <w:t>应</w:t>
      </w:r>
      <w:r>
        <w:rPr>
          <w:rFonts w:hint="eastAsia" w:ascii="仿宋_GB2312" w:hAnsi="仿宋_GB2312" w:eastAsia="仿宋_GB2312" w:cs="仿宋_GB2312"/>
          <w:sz w:val="30"/>
          <w:szCs w:val="30"/>
          <w:highlight w:val="none"/>
          <w:lang w:eastAsia="zh-CN"/>
        </w:rPr>
        <w:t>在采矿权新立时，</w:t>
      </w:r>
      <w:r>
        <w:rPr>
          <w:rFonts w:hint="eastAsia" w:ascii="仿宋_GB2312" w:hAnsi="仿宋_GB2312" w:eastAsia="仿宋_GB2312" w:cs="仿宋_GB2312"/>
          <w:color w:val="auto"/>
          <w:sz w:val="30"/>
          <w:szCs w:val="30"/>
          <w:highlight w:val="none"/>
          <w:u w:val="none"/>
          <w:lang w:eastAsia="zh-CN"/>
        </w:rPr>
        <w:t>按出让金额形式</w:t>
      </w:r>
      <w:r>
        <w:rPr>
          <w:rFonts w:hint="eastAsia" w:ascii="仿宋_GB2312" w:hAnsi="仿宋_GB2312" w:eastAsia="仿宋_GB2312" w:cs="仿宋_GB2312"/>
          <w:color w:val="auto"/>
          <w:sz w:val="30"/>
          <w:szCs w:val="30"/>
          <w:highlight w:val="none"/>
          <w:u w:val="none"/>
        </w:rPr>
        <w:t>征收</w:t>
      </w:r>
      <w:r>
        <w:rPr>
          <w:rFonts w:hint="eastAsia" w:ascii="仿宋_GB2312" w:hAnsi="仿宋_GB2312" w:eastAsia="仿宋_GB2312" w:cs="仿宋_GB2312"/>
          <w:color w:val="auto"/>
          <w:sz w:val="30"/>
          <w:szCs w:val="30"/>
          <w:highlight w:val="none"/>
          <w:u w:val="none"/>
          <w:lang w:eastAsia="zh-CN"/>
        </w:rPr>
        <w:t>采矿权</w:t>
      </w:r>
      <w:r>
        <w:rPr>
          <w:rFonts w:hint="eastAsia" w:ascii="仿宋_GB2312" w:hAnsi="仿宋_GB2312" w:eastAsia="仿宋_GB2312" w:cs="仿宋_GB2312"/>
          <w:color w:val="auto"/>
          <w:sz w:val="30"/>
          <w:szCs w:val="30"/>
          <w:highlight w:val="none"/>
          <w:u w:val="none"/>
        </w:rPr>
        <w:t>出让收益</w:t>
      </w:r>
      <w:r>
        <w:rPr>
          <w:rFonts w:hint="eastAsia" w:ascii="仿宋_GB2312" w:hAnsi="仿宋_GB2312" w:eastAsia="仿宋_GB2312" w:cs="仿宋_GB2312"/>
          <w:color w:val="auto"/>
          <w:sz w:val="30"/>
          <w:szCs w:val="30"/>
          <w:highlight w:val="none"/>
          <w:u w:val="none"/>
          <w:lang w:val="en-US" w:eastAsia="zh-CN"/>
        </w:rPr>
        <w:t>。</w:t>
      </w:r>
    </w:p>
    <w:p>
      <w:pPr>
        <w:keepNext w:val="0"/>
        <w:keepLines w:val="0"/>
        <w:pageBreakBefore w:val="0"/>
        <w:kinsoku/>
        <w:wordWrap/>
        <w:overflowPunct/>
        <w:topLinePunct w:val="0"/>
        <w:autoSpaceDE/>
        <w:autoSpaceDN/>
        <w:bidi w:val="0"/>
        <w:adjustRightInd/>
        <w:snapToGrid/>
        <w:spacing w:line="600" w:lineRule="exact"/>
        <w:ind w:firstLine="600" w:firstLineChars="200"/>
        <w:jc w:val="both"/>
        <w:textAlignment w:val="auto"/>
        <w:rPr>
          <w:rFonts w:hint="eastAsia" w:ascii="仿宋_GB2312" w:hAnsi="仿宋_GB2312" w:eastAsia="仿宋_GB2312" w:cs="仿宋_GB2312"/>
          <w:color w:val="auto"/>
          <w:sz w:val="30"/>
          <w:szCs w:val="30"/>
          <w:highlight w:val="none"/>
          <w:u w:val="none"/>
          <w:lang w:eastAsia="zh-CN"/>
        </w:rPr>
      </w:pPr>
      <w:r>
        <w:rPr>
          <w:rFonts w:hint="eastAsia" w:ascii="仿宋_GB2312" w:hAnsi="仿宋_GB2312" w:eastAsia="仿宋_GB2312" w:cs="仿宋_GB2312"/>
          <w:color w:val="auto"/>
          <w:sz w:val="30"/>
          <w:szCs w:val="30"/>
          <w:highlight w:val="none"/>
          <w:u w:val="none"/>
          <w:lang w:val="en-US" w:eastAsia="zh-CN"/>
        </w:rPr>
        <w:t>（4）</w:t>
      </w:r>
      <w:r>
        <w:rPr>
          <w:rFonts w:hint="eastAsia" w:ascii="仿宋_GB2312" w:hAnsi="仿宋_GB2312" w:eastAsia="仿宋_GB2312" w:cs="仿宋_GB2312"/>
          <w:color w:val="auto"/>
          <w:sz w:val="30"/>
          <w:szCs w:val="30"/>
          <w:highlight w:val="none"/>
        </w:rPr>
        <w:t>《矿种目录》</w:t>
      </w:r>
      <w:r>
        <w:rPr>
          <w:rFonts w:hint="eastAsia" w:ascii="仿宋_GB2312" w:hAnsi="仿宋_GB2312" w:eastAsia="仿宋_GB2312" w:cs="仿宋_GB2312"/>
          <w:color w:val="auto"/>
          <w:sz w:val="30"/>
          <w:szCs w:val="30"/>
          <w:highlight w:val="none"/>
          <w:lang w:eastAsia="zh-CN"/>
        </w:rPr>
        <w:t>所列矿种外，已转为采矿权的，以2006年9月30日为剩余资源储量估算基准日（地方已有规定的从其规定），</w:t>
      </w:r>
      <w:r>
        <w:rPr>
          <w:rFonts w:hint="eastAsia" w:ascii="仿宋_GB2312" w:hAnsi="仿宋_GB2312" w:eastAsia="仿宋_GB2312" w:cs="仿宋_GB2312"/>
          <w:color w:val="auto"/>
          <w:sz w:val="30"/>
          <w:szCs w:val="30"/>
          <w:highlight w:val="none"/>
          <w:u w:val="none"/>
          <w:lang w:eastAsia="zh-CN"/>
        </w:rPr>
        <w:t>按出让金额形式</w:t>
      </w:r>
      <w:r>
        <w:rPr>
          <w:rFonts w:hint="eastAsia" w:ascii="仿宋_GB2312" w:hAnsi="仿宋_GB2312" w:eastAsia="仿宋_GB2312" w:cs="仿宋_GB2312"/>
          <w:color w:val="auto"/>
          <w:sz w:val="30"/>
          <w:szCs w:val="30"/>
          <w:highlight w:val="none"/>
          <w:lang w:eastAsia="zh-CN"/>
        </w:rPr>
        <w:t>征收采矿权出让收益</w:t>
      </w:r>
      <w:r>
        <w:rPr>
          <w:rFonts w:hint="eastAsia" w:ascii="仿宋_GB2312" w:hAnsi="仿宋_GB2312" w:eastAsia="仿宋_GB2312" w:cs="仿宋_GB2312"/>
          <w:color w:val="auto"/>
          <w:sz w:val="30"/>
          <w:szCs w:val="30"/>
          <w:highlight w:val="none"/>
          <w:u w:val="none"/>
          <w:lang w:eastAsia="zh-CN"/>
        </w:rPr>
        <w:t>。</w:t>
      </w:r>
    </w:p>
    <w:p>
      <w:pPr>
        <w:spacing w:line="600" w:lineRule="exact"/>
        <w:ind w:firstLine="636"/>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0"/>
          <w:szCs w:val="30"/>
          <w:lang w:val="en-US" w:eastAsia="zh-CN"/>
        </w:rPr>
        <w:t>4、</w:t>
      </w:r>
      <w:r>
        <w:rPr>
          <w:rFonts w:hint="eastAsia" w:ascii="仿宋_GB2312" w:hAnsi="仿宋_GB2312" w:eastAsia="仿宋_GB2312" w:cs="仿宋_GB2312"/>
          <w:color w:val="auto"/>
          <w:sz w:val="30"/>
          <w:szCs w:val="30"/>
          <w:highlight w:val="none"/>
        </w:rPr>
        <w:t>经财政部门和原国土资源主管部门批准，已将探矿权、采矿权价款转增国家资本金（国家基金）</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或以折股形式缴纳的</w:t>
      </w:r>
      <w:r>
        <w:rPr>
          <w:rFonts w:hint="eastAsia" w:ascii="仿宋_GB2312" w:hAnsi="仿宋_GB2312" w:eastAsia="仿宋_GB2312" w:cs="仿宋_GB2312"/>
          <w:color w:val="auto"/>
          <w:sz w:val="30"/>
          <w:szCs w:val="30"/>
          <w:highlight w:val="none"/>
          <w:lang w:eastAsia="zh-CN"/>
        </w:rPr>
        <w:t>，</w:t>
      </w:r>
      <w:r>
        <w:rPr>
          <w:rFonts w:hint="eastAsia" w:ascii="仿宋_GB2312" w:hAnsi="仿宋_GB2312" w:eastAsia="仿宋_GB2312" w:cs="仿宋_GB2312"/>
          <w:color w:val="auto"/>
          <w:sz w:val="30"/>
          <w:szCs w:val="30"/>
          <w:highlight w:val="none"/>
        </w:rPr>
        <w:t>不再补缴探矿权、采矿权出让收益。</w:t>
      </w:r>
    </w:p>
    <w:p>
      <w:pPr>
        <w:spacing w:line="600" w:lineRule="exact"/>
        <w:ind w:firstLine="602" w:firstLineChars="200"/>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w:t>
      </w:r>
      <w:r>
        <w:rPr>
          <w:rFonts w:hint="eastAsia" w:ascii="仿宋_GB2312" w:hAnsi="仿宋_GB2312" w:eastAsia="仿宋_GB2312" w:cs="仿宋_GB2312"/>
          <w:b/>
          <w:bCs/>
          <w:sz w:val="30"/>
          <w:szCs w:val="30"/>
          <w:lang w:eastAsia="zh-CN"/>
        </w:rPr>
        <w:t>三</w:t>
      </w:r>
      <w:r>
        <w:rPr>
          <w:rFonts w:hint="eastAsia" w:ascii="仿宋_GB2312" w:hAnsi="仿宋_GB2312" w:eastAsia="仿宋_GB2312" w:cs="仿宋_GB2312"/>
          <w:b/>
          <w:bCs/>
          <w:sz w:val="30"/>
          <w:szCs w:val="30"/>
        </w:rPr>
        <w:t>）收费依据</w:t>
      </w:r>
    </w:p>
    <w:p>
      <w:pPr>
        <w:spacing w:line="60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val="en-US" w:eastAsia="zh-CN"/>
        </w:rPr>
        <w:t>1、财政部 自然资源部 税务总局关于印发《矿业权出让收益征收办法》的通知</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eastAsia="zh-CN"/>
        </w:rPr>
        <w:t>财综</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10</w:t>
      </w:r>
      <w:r>
        <w:rPr>
          <w:rFonts w:hint="eastAsia" w:ascii="仿宋_GB2312" w:hAnsi="仿宋_GB2312" w:eastAsia="仿宋_GB2312" w:cs="仿宋_GB2312"/>
          <w:sz w:val="30"/>
          <w:szCs w:val="30"/>
        </w:rPr>
        <w:t>号）</w:t>
      </w:r>
    </w:p>
    <w:p>
      <w:pPr>
        <w:pStyle w:val="2"/>
        <w:spacing w:line="600" w:lineRule="exact"/>
        <w:ind w:firstLine="600" w:firstLineChars="200"/>
      </w:pPr>
      <w:r>
        <w:rPr>
          <w:rFonts w:hint="eastAsia" w:ascii="仿宋_GB2312" w:hAnsi="仿宋_GB2312" w:eastAsia="仿宋_GB2312" w:cs="仿宋_GB2312"/>
          <w:sz w:val="30"/>
          <w:szCs w:val="30"/>
          <w:lang w:val="en-US" w:eastAsia="zh-CN"/>
        </w:rPr>
        <w:t>2、《自然资源部 财政部关于制定矿业权出让收益起始价标准的指导意见》（自然资发</w:t>
      </w:r>
      <w:r>
        <w:rPr>
          <w:rFonts w:hint="eastAsia" w:ascii="仿宋_GB2312" w:hAnsi="仿宋_GB2312" w:eastAsia="仿宋_GB2312" w:cs="仿宋_GB2312"/>
          <w:sz w:val="30"/>
          <w:szCs w:val="30"/>
        </w:rPr>
        <w:t>〔20</w:t>
      </w:r>
      <w:r>
        <w:rPr>
          <w:rFonts w:hint="eastAsia" w:ascii="仿宋_GB2312" w:hAnsi="仿宋_GB2312" w:eastAsia="仿宋_GB2312" w:cs="仿宋_GB2312"/>
          <w:sz w:val="30"/>
          <w:szCs w:val="30"/>
          <w:lang w:val="en-US" w:eastAsia="zh-CN"/>
        </w:rPr>
        <w:t>23</w:t>
      </w:r>
      <w:r>
        <w:rPr>
          <w:rFonts w:hint="eastAsia" w:ascii="仿宋_GB2312" w:hAnsi="仿宋_GB2312" w:eastAsia="仿宋_GB2312" w:cs="仿宋_GB2312"/>
          <w:sz w:val="30"/>
          <w:szCs w:val="30"/>
        </w:rPr>
        <w:t>〕</w:t>
      </w:r>
      <w:r>
        <w:rPr>
          <w:rFonts w:hint="eastAsia" w:ascii="仿宋_GB2312" w:hAnsi="仿宋_GB2312" w:eastAsia="仿宋_GB2312" w:cs="仿宋_GB2312"/>
          <w:sz w:val="30"/>
          <w:szCs w:val="30"/>
          <w:lang w:val="en-US" w:eastAsia="zh-CN"/>
        </w:rPr>
        <w:t>166</w:t>
      </w:r>
      <w:r>
        <w:rPr>
          <w:rFonts w:hint="eastAsia" w:ascii="仿宋_GB2312" w:hAnsi="仿宋_GB2312" w:eastAsia="仿宋_GB2312" w:cs="仿宋_GB2312"/>
          <w:sz w:val="30"/>
          <w:szCs w:val="30"/>
        </w:rPr>
        <w:t>号</w:t>
      </w:r>
      <w:r>
        <w:rPr>
          <w:rFonts w:hint="eastAsia" w:ascii="仿宋_GB2312" w:hAnsi="仿宋_GB2312" w:eastAsia="仿宋_GB2312" w:cs="仿宋_GB2312"/>
          <w:sz w:val="30"/>
          <w:szCs w:val="30"/>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Nimbus Roman No9 L"/>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646B"/>
    <w:rsid w:val="00003B7D"/>
    <w:rsid w:val="00024C11"/>
    <w:rsid w:val="000C4CD5"/>
    <w:rsid w:val="000C6614"/>
    <w:rsid w:val="00122FA4"/>
    <w:rsid w:val="00173113"/>
    <w:rsid w:val="001A7DAC"/>
    <w:rsid w:val="002E5C48"/>
    <w:rsid w:val="00301B71"/>
    <w:rsid w:val="0030586B"/>
    <w:rsid w:val="00380949"/>
    <w:rsid w:val="0038369A"/>
    <w:rsid w:val="003D23DF"/>
    <w:rsid w:val="00495262"/>
    <w:rsid w:val="00552BCF"/>
    <w:rsid w:val="005C1945"/>
    <w:rsid w:val="006B3FBD"/>
    <w:rsid w:val="006F0775"/>
    <w:rsid w:val="0079222C"/>
    <w:rsid w:val="007C55F7"/>
    <w:rsid w:val="007E5413"/>
    <w:rsid w:val="00881622"/>
    <w:rsid w:val="008970CC"/>
    <w:rsid w:val="008A646B"/>
    <w:rsid w:val="00957AD9"/>
    <w:rsid w:val="00971742"/>
    <w:rsid w:val="00981088"/>
    <w:rsid w:val="009818C8"/>
    <w:rsid w:val="00993E74"/>
    <w:rsid w:val="009A38B3"/>
    <w:rsid w:val="009B3B85"/>
    <w:rsid w:val="00A4218B"/>
    <w:rsid w:val="00AA2588"/>
    <w:rsid w:val="00B6168E"/>
    <w:rsid w:val="00B8231E"/>
    <w:rsid w:val="00BF4236"/>
    <w:rsid w:val="00C01900"/>
    <w:rsid w:val="00C8697F"/>
    <w:rsid w:val="00CA46A8"/>
    <w:rsid w:val="00D43685"/>
    <w:rsid w:val="00E056BA"/>
    <w:rsid w:val="00E227DD"/>
    <w:rsid w:val="00E50B52"/>
    <w:rsid w:val="00E61A77"/>
    <w:rsid w:val="00EA33E9"/>
    <w:rsid w:val="00ED4CB5"/>
    <w:rsid w:val="00F40593"/>
    <w:rsid w:val="00F72C63"/>
    <w:rsid w:val="00F7367C"/>
    <w:rsid w:val="00FC13D2"/>
    <w:rsid w:val="00FC24A2"/>
    <w:rsid w:val="3FF55D41"/>
    <w:rsid w:val="7AFAECD7"/>
    <w:rsid w:val="BCE6B89E"/>
    <w:rsid w:val="CFA3C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left="0" w:leftChars="0"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11"/>
    <w:semiHidden/>
    <w:unhideWhenUsed/>
    <w:qFormat/>
    <w:uiPriority w:val="99"/>
    <w:rPr>
      <w:sz w:val="18"/>
      <w:szCs w:val="18"/>
    </w:rPr>
  </w:style>
  <w:style w:type="paragraph" w:styleId="5">
    <w:name w:val="footer"/>
    <w:basedOn w:val="1"/>
    <w:link w:val="10"/>
    <w:semiHidden/>
    <w:unhideWhenUsed/>
    <w:qFormat/>
    <w:uiPriority w:val="99"/>
    <w:pPr>
      <w:tabs>
        <w:tab w:val="center" w:pos="4153"/>
        <w:tab w:val="right" w:pos="8306"/>
      </w:tabs>
      <w:snapToGrid w:val="0"/>
      <w:jc w:val="left"/>
    </w:pPr>
    <w:rPr>
      <w:sz w:val="18"/>
      <w:szCs w:val="18"/>
    </w:rPr>
  </w:style>
  <w:style w:type="paragraph" w:styleId="6">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semiHidden/>
    <w:qFormat/>
    <w:uiPriority w:val="99"/>
    <w:rPr>
      <w:sz w:val="18"/>
      <w:szCs w:val="18"/>
    </w:rPr>
  </w:style>
  <w:style w:type="character" w:customStyle="1" w:styleId="10">
    <w:name w:val="页脚 Char"/>
    <w:basedOn w:val="8"/>
    <w:link w:val="5"/>
    <w:semiHidden/>
    <w:qFormat/>
    <w:uiPriority w:val="99"/>
    <w:rPr>
      <w:sz w:val="18"/>
      <w:szCs w:val="18"/>
    </w:rPr>
  </w:style>
  <w:style w:type="character" w:customStyle="1" w:styleId="11">
    <w:name w:val="批注框文本 Char"/>
    <w:basedOn w:val="8"/>
    <w:link w:val="4"/>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137</Words>
  <Characters>785</Characters>
  <Lines>6</Lines>
  <Paragraphs>1</Paragraphs>
  <TotalTime>17</TotalTime>
  <ScaleCrop>false</ScaleCrop>
  <LinksUpToDate>false</LinksUpToDate>
  <CharactersWithSpaces>921</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2020-10-24T09:22:00Z</dcterms:created>
  <dc:creator>尹哲</dc:creator>
  <cp:lastModifiedBy>kylin</cp:lastModifiedBy>
  <dcterms:modified xsi:type="dcterms:W3CDTF">2024-10-31T17:45:33Z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