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D5" w:rsidRPr="00BE6AD5" w:rsidRDefault="00BE6AD5" w:rsidP="00BE6AD5">
      <w:pPr>
        <w:widowControl/>
        <w:shd w:val="clear" w:color="auto" w:fill="FFFFFF"/>
        <w:spacing w:before="100" w:beforeAutospacing="1" w:after="100" w:afterAutospacing="1"/>
        <w:jc w:val="center"/>
        <w:rPr>
          <w:rFonts w:asciiTheme="majorEastAsia" w:eastAsiaTheme="majorEastAsia" w:hAnsiTheme="majorEastAsia" w:cs="宋体"/>
          <w:color w:val="6A6A6A"/>
          <w:kern w:val="0"/>
          <w:sz w:val="44"/>
          <w:szCs w:val="44"/>
        </w:rPr>
      </w:pPr>
      <w:r w:rsidRPr="00BE6AD5">
        <w:rPr>
          <w:rFonts w:asciiTheme="majorEastAsia" w:eastAsiaTheme="majorEastAsia" w:hAnsiTheme="majorEastAsia" w:cs="宋体" w:hint="eastAsia"/>
          <w:color w:val="6A6A6A"/>
          <w:kern w:val="0"/>
          <w:sz w:val="44"/>
          <w:szCs w:val="44"/>
        </w:rPr>
        <w:t>海南省森林植被恢复费征收标准表</w:t>
      </w:r>
    </w:p>
    <w:tbl>
      <w:tblPr>
        <w:tblStyle w:val="a6"/>
        <w:tblpPr w:leftFromText="180" w:rightFromText="180" w:vertAnchor="page" w:horzAnchor="margin" w:tblpY="2971"/>
        <w:tblW w:w="0" w:type="auto"/>
        <w:tblLook w:val="04A0"/>
      </w:tblPr>
      <w:tblGrid>
        <w:gridCol w:w="817"/>
        <w:gridCol w:w="4394"/>
        <w:gridCol w:w="3311"/>
      </w:tblGrid>
      <w:tr w:rsidR="00544B9F" w:rsidRPr="00544B9F" w:rsidTr="00544B9F">
        <w:tc>
          <w:tcPr>
            <w:tcW w:w="817" w:type="dxa"/>
          </w:tcPr>
          <w:p w:rsidR="00544B9F" w:rsidRPr="00544B9F" w:rsidRDefault="00544B9F" w:rsidP="00544B9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b/>
                <w:color w:val="6A6A6A"/>
                <w:kern w:val="0"/>
                <w:sz w:val="24"/>
                <w:szCs w:val="24"/>
              </w:rPr>
            </w:pPr>
            <w:r w:rsidRPr="00544B9F">
              <w:rPr>
                <w:rFonts w:asciiTheme="majorEastAsia" w:eastAsiaTheme="majorEastAsia" w:hAnsiTheme="majorEastAsia" w:cs="宋体" w:hint="eastAsia"/>
                <w:b/>
                <w:color w:val="6A6A6A"/>
                <w:kern w:val="0"/>
                <w:sz w:val="24"/>
                <w:szCs w:val="24"/>
              </w:rPr>
              <w:t>序号</w:t>
            </w:r>
          </w:p>
        </w:tc>
        <w:tc>
          <w:tcPr>
            <w:tcW w:w="4394" w:type="dxa"/>
          </w:tcPr>
          <w:p w:rsidR="00544B9F" w:rsidRPr="00544B9F" w:rsidRDefault="00544B9F" w:rsidP="00544B9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b/>
                <w:color w:val="6A6A6A"/>
                <w:kern w:val="0"/>
                <w:sz w:val="24"/>
                <w:szCs w:val="24"/>
              </w:rPr>
            </w:pPr>
            <w:r w:rsidRPr="00544B9F">
              <w:rPr>
                <w:rFonts w:asciiTheme="majorEastAsia" w:eastAsiaTheme="majorEastAsia" w:hAnsiTheme="majorEastAsia" w:cs="宋体" w:hint="eastAsia"/>
                <w:b/>
                <w:color w:val="6A6A6A"/>
                <w:kern w:val="0"/>
                <w:sz w:val="24"/>
                <w:szCs w:val="24"/>
              </w:rPr>
              <w:t>征收内容</w:t>
            </w:r>
          </w:p>
        </w:tc>
        <w:tc>
          <w:tcPr>
            <w:tcW w:w="3311" w:type="dxa"/>
          </w:tcPr>
          <w:p w:rsidR="00544B9F" w:rsidRPr="00544B9F" w:rsidRDefault="00544B9F" w:rsidP="00544B9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b/>
                <w:color w:val="6A6A6A"/>
                <w:kern w:val="0"/>
                <w:sz w:val="24"/>
                <w:szCs w:val="24"/>
              </w:rPr>
            </w:pPr>
            <w:r w:rsidRPr="00544B9F">
              <w:rPr>
                <w:rFonts w:asciiTheme="majorEastAsia" w:eastAsiaTheme="majorEastAsia" w:hAnsiTheme="majorEastAsia" w:cs="宋体" w:hint="eastAsia"/>
                <w:b/>
                <w:color w:val="6A6A6A"/>
                <w:kern w:val="0"/>
                <w:sz w:val="24"/>
                <w:szCs w:val="24"/>
              </w:rPr>
              <w:t>征收标准</w:t>
            </w:r>
          </w:p>
        </w:tc>
      </w:tr>
      <w:tr w:rsidR="00544B9F" w:rsidTr="00217D05">
        <w:tc>
          <w:tcPr>
            <w:tcW w:w="817" w:type="dxa"/>
            <w:vMerge w:val="restart"/>
            <w:vAlign w:val="center"/>
          </w:tcPr>
          <w:p w:rsidR="00544B9F" w:rsidRPr="009158C1" w:rsidRDefault="00544B9F" w:rsidP="00217D05">
            <w:pPr>
              <w:widowControl/>
              <w:spacing w:before="100" w:beforeAutospacing="1" w:after="100" w:afterAutospacing="1"/>
              <w:ind w:firstLineChars="100" w:firstLine="240"/>
              <w:rPr>
                <w:rFonts w:asciiTheme="minorEastAsia" w:hAnsiTheme="minorEastAsia" w:cs="宋体"/>
                <w:color w:val="6A6A6A"/>
                <w:kern w:val="0"/>
                <w:sz w:val="24"/>
                <w:szCs w:val="24"/>
              </w:rPr>
            </w:pPr>
            <w:r w:rsidRPr="009158C1">
              <w:rPr>
                <w:rFonts w:asciiTheme="minorEastAsia" w:hAnsiTheme="minorEastAsia" w:cs="宋体" w:hint="eastAsia"/>
                <w:color w:val="6A6A6A"/>
                <w:kern w:val="0"/>
                <w:sz w:val="24"/>
                <w:szCs w:val="24"/>
              </w:rPr>
              <w:t>一</w:t>
            </w:r>
          </w:p>
        </w:tc>
        <w:tc>
          <w:tcPr>
            <w:tcW w:w="4394" w:type="dxa"/>
            <w:vAlign w:val="center"/>
          </w:tcPr>
          <w:p w:rsidR="00544B9F" w:rsidRPr="009158C1" w:rsidRDefault="00544B9F" w:rsidP="00544B9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158C1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郁闭度0.2以上的乔木林地（含采伐迹地、火烧迹地）、竹林地、苗圃地</w:t>
            </w:r>
          </w:p>
        </w:tc>
        <w:tc>
          <w:tcPr>
            <w:tcW w:w="3311" w:type="dxa"/>
            <w:vAlign w:val="center"/>
          </w:tcPr>
          <w:p w:rsidR="00544B9F" w:rsidRPr="009158C1" w:rsidRDefault="00544B9F" w:rsidP="00544B9F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6A6A6A"/>
                <w:kern w:val="0"/>
                <w:sz w:val="24"/>
                <w:szCs w:val="24"/>
              </w:rPr>
            </w:pPr>
            <w:r w:rsidRPr="009158C1">
              <w:rPr>
                <w:rFonts w:asciiTheme="minorEastAsia" w:hAnsiTheme="minorEastAsia" w:cs="宋体" w:hint="eastAsia"/>
                <w:color w:val="6A6A6A"/>
                <w:kern w:val="0"/>
                <w:sz w:val="24"/>
                <w:szCs w:val="24"/>
              </w:rPr>
              <w:t>10</w:t>
            </w:r>
          </w:p>
        </w:tc>
      </w:tr>
      <w:tr w:rsidR="00544B9F" w:rsidTr="00217D05">
        <w:tc>
          <w:tcPr>
            <w:tcW w:w="817" w:type="dxa"/>
            <w:vMerge/>
            <w:vAlign w:val="center"/>
          </w:tcPr>
          <w:p w:rsidR="00544B9F" w:rsidRPr="009158C1" w:rsidRDefault="00544B9F" w:rsidP="00217D0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6A6A6A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44B9F" w:rsidRPr="009158C1" w:rsidRDefault="00544B9F" w:rsidP="00544B9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158C1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灌木林地、疏林地、未成林造林地</w:t>
            </w:r>
          </w:p>
        </w:tc>
        <w:tc>
          <w:tcPr>
            <w:tcW w:w="3311" w:type="dxa"/>
            <w:vAlign w:val="center"/>
          </w:tcPr>
          <w:p w:rsidR="00544B9F" w:rsidRPr="009158C1" w:rsidRDefault="00544B9F" w:rsidP="00544B9F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6A6A6A"/>
                <w:kern w:val="0"/>
                <w:sz w:val="24"/>
                <w:szCs w:val="24"/>
              </w:rPr>
            </w:pPr>
            <w:r w:rsidRPr="009158C1">
              <w:rPr>
                <w:rFonts w:asciiTheme="minorEastAsia" w:hAnsiTheme="minorEastAsia" w:cs="宋体" w:hint="eastAsia"/>
                <w:color w:val="6A6A6A"/>
                <w:kern w:val="0"/>
                <w:sz w:val="24"/>
                <w:szCs w:val="24"/>
              </w:rPr>
              <w:t>6</w:t>
            </w:r>
          </w:p>
        </w:tc>
      </w:tr>
      <w:tr w:rsidR="00544B9F" w:rsidTr="00217D05">
        <w:tc>
          <w:tcPr>
            <w:tcW w:w="817" w:type="dxa"/>
            <w:vMerge/>
            <w:vAlign w:val="center"/>
          </w:tcPr>
          <w:p w:rsidR="00544B9F" w:rsidRPr="009158C1" w:rsidRDefault="00544B9F" w:rsidP="00217D0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6A6A6A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44B9F" w:rsidRPr="009158C1" w:rsidRDefault="00544B9F" w:rsidP="00544B9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158C1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宜林地</w:t>
            </w:r>
          </w:p>
        </w:tc>
        <w:tc>
          <w:tcPr>
            <w:tcW w:w="3311" w:type="dxa"/>
            <w:vAlign w:val="center"/>
          </w:tcPr>
          <w:p w:rsidR="00544B9F" w:rsidRPr="009158C1" w:rsidRDefault="00544B9F" w:rsidP="00544B9F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6A6A6A"/>
                <w:kern w:val="0"/>
                <w:sz w:val="24"/>
                <w:szCs w:val="24"/>
              </w:rPr>
            </w:pPr>
            <w:r w:rsidRPr="009158C1">
              <w:rPr>
                <w:rFonts w:asciiTheme="minorEastAsia" w:hAnsiTheme="minorEastAsia" w:cs="宋体" w:hint="eastAsia"/>
                <w:color w:val="6A6A6A"/>
                <w:kern w:val="0"/>
                <w:sz w:val="24"/>
                <w:szCs w:val="24"/>
              </w:rPr>
              <w:t>3</w:t>
            </w:r>
          </w:p>
        </w:tc>
      </w:tr>
      <w:tr w:rsidR="00544B9F" w:rsidTr="00217D05">
        <w:tc>
          <w:tcPr>
            <w:tcW w:w="817" w:type="dxa"/>
            <w:vAlign w:val="center"/>
          </w:tcPr>
          <w:p w:rsidR="00544B9F" w:rsidRPr="009158C1" w:rsidRDefault="00544B9F" w:rsidP="00217D0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6A6A6A"/>
                <w:kern w:val="0"/>
                <w:sz w:val="24"/>
                <w:szCs w:val="24"/>
              </w:rPr>
            </w:pPr>
            <w:r w:rsidRPr="009158C1">
              <w:rPr>
                <w:rFonts w:asciiTheme="minorEastAsia" w:hAnsiTheme="minorEastAsia" w:cs="宋体" w:hint="eastAsia"/>
                <w:color w:val="6A6A6A"/>
                <w:kern w:val="0"/>
                <w:sz w:val="24"/>
                <w:szCs w:val="24"/>
              </w:rPr>
              <w:t>二</w:t>
            </w:r>
          </w:p>
        </w:tc>
        <w:tc>
          <w:tcPr>
            <w:tcW w:w="4394" w:type="dxa"/>
            <w:vAlign w:val="center"/>
          </w:tcPr>
          <w:p w:rsidR="00544B9F" w:rsidRPr="009158C1" w:rsidRDefault="00544B9F" w:rsidP="00544B9F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color w:val="6A6A6A"/>
                <w:kern w:val="0"/>
                <w:sz w:val="24"/>
                <w:szCs w:val="24"/>
              </w:rPr>
            </w:pPr>
            <w:r w:rsidRPr="009158C1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国家和省级公益林林</w:t>
            </w:r>
          </w:p>
        </w:tc>
        <w:tc>
          <w:tcPr>
            <w:tcW w:w="3311" w:type="dxa"/>
          </w:tcPr>
          <w:p w:rsidR="00544B9F" w:rsidRPr="009158C1" w:rsidRDefault="00544B9F" w:rsidP="00544B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FangSong_GB2312"/>
                <w:color w:val="000000"/>
                <w:kern w:val="0"/>
                <w:sz w:val="24"/>
                <w:szCs w:val="24"/>
              </w:rPr>
            </w:pPr>
            <w:r w:rsidRPr="009158C1">
              <w:rPr>
                <w:rFonts w:asciiTheme="minorEastAsia" w:hAnsiTheme="minorEastAsia" w:cs="FangSong_GB2312"/>
                <w:color w:val="000000"/>
                <w:kern w:val="0"/>
                <w:sz w:val="24"/>
                <w:szCs w:val="24"/>
              </w:rPr>
              <w:t>第（一）款规定征收标准的2倍</w:t>
            </w:r>
          </w:p>
        </w:tc>
      </w:tr>
      <w:tr w:rsidR="00544B9F" w:rsidTr="00217D05">
        <w:tc>
          <w:tcPr>
            <w:tcW w:w="817" w:type="dxa"/>
            <w:vAlign w:val="center"/>
          </w:tcPr>
          <w:p w:rsidR="00544B9F" w:rsidRPr="009158C1" w:rsidRDefault="00544B9F" w:rsidP="00217D0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6A6A6A"/>
                <w:kern w:val="0"/>
                <w:sz w:val="24"/>
                <w:szCs w:val="24"/>
              </w:rPr>
            </w:pPr>
            <w:r w:rsidRPr="009158C1">
              <w:rPr>
                <w:rFonts w:asciiTheme="minorEastAsia" w:hAnsiTheme="minorEastAsia" w:cs="宋体" w:hint="eastAsia"/>
                <w:color w:val="6A6A6A"/>
                <w:kern w:val="0"/>
                <w:sz w:val="24"/>
                <w:szCs w:val="24"/>
              </w:rPr>
              <w:t>三</w:t>
            </w:r>
          </w:p>
        </w:tc>
        <w:tc>
          <w:tcPr>
            <w:tcW w:w="4394" w:type="dxa"/>
            <w:vAlign w:val="center"/>
          </w:tcPr>
          <w:p w:rsidR="00544B9F" w:rsidRPr="009158C1" w:rsidRDefault="00544B9F" w:rsidP="00544B9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158C1">
              <w:rPr>
                <w:rFonts w:asciiTheme="minorEastAsia" w:hAnsiTheme="minorEastAsia" w:cs="FangSong_GB2312"/>
                <w:color w:val="000000"/>
                <w:kern w:val="0"/>
                <w:sz w:val="24"/>
                <w:szCs w:val="24"/>
              </w:rPr>
              <w:t>城市规划区的林地</w:t>
            </w:r>
          </w:p>
        </w:tc>
        <w:tc>
          <w:tcPr>
            <w:tcW w:w="3311" w:type="dxa"/>
          </w:tcPr>
          <w:p w:rsidR="00544B9F" w:rsidRPr="009158C1" w:rsidRDefault="00544B9F" w:rsidP="00544B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FangSong_GB2312"/>
                <w:color w:val="000000"/>
                <w:kern w:val="0"/>
                <w:sz w:val="24"/>
                <w:szCs w:val="24"/>
              </w:rPr>
            </w:pPr>
            <w:r w:rsidRPr="009158C1">
              <w:rPr>
                <w:rFonts w:asciiTheme="minorEastAsia" w:hAnsiTheme="minorEastAsia" w:cs="FangSong_GB2312"/>
                <w:color w:val="000000"/>
                <w:kern w:val="0"/>
                <w:sz w:val="24"/>
                <w:szCs w:val="24"/>
              </w:rPr>
              <w:t>第（一）、（二）款</w:t>
            </w:r>
            <w:r w:rsidRPr="009158C1">
              <w:rPr>
                <w:rFonts w:asciiTheme="minorEastAsia" w:hAnsiTheme="minorEastAsia" w:cs="FangSong_GB2312" w:hint="eastAsia"/>
                <w:color w:val="000000"/>
                <w:kern w:val="0"/>
                <w:sz w:val="24"/>
                <w:szCs w:val="24"/>
              </w:rPr>
              <w:t>规定</w:t>
            </w:r>
            <w:r w:rsidRPr="009158C1">
              <w:rPr>
                <w:rFonts w:asciiTheme="minorEastAsia" w:hAnsiTheme="minorEastAsia" w:cs="FangSong_GB2312"/>
                <w:color w:val="000000"/>
                <w:kern w:val="0"/>
                <w:sz w:val="24"/>
                <w:szCs w:val="24"/>
              </w:rPr>
              <w:t>征收标准的2倍</w:t>
            </w:r>
          </w:p>
        </w:tc>
      </w:tr>
      <w:tr w:rsidR="00544B9F" w:rsidTr="00217D05">
        <w:tc>
          <w:tcPr>
            <w:tcW w:w="817" w:type="dxa"/>
            <w:vAlign w:val="center"/>
          </w:tcPr>
          <w:p w:rsidR="00544B9F" w:rsidRPr="009158C1" w:rsidRDefault="00544B9F" w:rsidP="00217D0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6A6A6A"/>
                <w:kern w:val="0"/>
                <w:sz w:val="24"/>
                <w:szCs w:val="24"/>
              </w:rPr>
            </w:pPr>
            <w:r w:rsidRPr="009158C1">
              <w:rPr>
                <w:rFonts w:asciiTheme="minorEastAsia" w:hAnsiTheme="minorEastAsia" w:cs="宋体" w:hint="eastAsia"/>
                <w:color w:val="6A6A6A"/>
                <w:kern w:val="0"/>
                <w:sz w:val="24"/>
                <w:szCs w:val="24"/>
              </w:rPr>
              <w:t>四</w:t>
            </w:r>
          </w:p>
        </w:tc>
        <w:tc>
          <w:tcPr>
            <w:tcW w:w="4394" w:type="dxa"/>
            <w:vAlign w:val="center"/>
          </w:tcPr>
          <w:p w:rsidR="00544B9F" w:rsidRPr="009158C1" w:rsidRDefault="00544B9F" w:rsidP="00544B9F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color w:val="6A6A6A"/>
                <w:kern w:val="0"/>
                <w:sz w:val="24"/>
                <w:szCs w:val="24"/>
              </w:rPr>
            </w:pPr>
            <w:r w:rsidRPr="009158C1">
              <w:rPr>
                <w:rFonts w:asciiTheme="minorEastAsia" w:hAnsiTheme="minorEastAsia" w:cs="FangSong_GB2312"/>
                <w:color w:val="000000"/>
                <w:kern w:val="0"/>
                <w:sz w:val="24"/>
                <w:szCs w:val="24"/>
              </w:rPr>
              <w:t>城市规划区外的林地</w:t>
            </w:r>
          </w:p>
        </w:tc>
        <w:tc>
          <w:tcPr>
            <w:tcW w:w="3311" w:type="dxa"/>
          </w:tcPr>
          <w:p w:rsidR="00544B9F" w:rsidRPr="009158C1" w:rsidRDefault="00544B9F" w:rsidP="00544B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158C1">
              <w:rPr>
                <w:rFonts w:asciiTheme="minorEastAsia" w:hAnsiTheme="minorEastAsia" w:cs="FangSong_GB2312"/>
                <w:color w:val="000000"/>
                <w:kern w:val="0"/>
                <w:sz w:val="24"/>
                <w:szCs w:val="24"/>
              </w:rPr>
              <w:t>属于公共基础设施、公共事业和国防建设项目的，按照第（一）、（二）款规定征收标准征收；属于经营性建设项目的，按照第（一）、（二）款规定征收标准2倍征收</w:t>
            </w:r>
          </w:p>
        </w:tc>
      </w:tr>
      <w:tr w:rsidR="00544B9F" w:rsidTr="00217D05">
        <w:tc>
          <w:tcPr>
            <w:tcW w:w="817" w:type="dxa"/>
            <w:vAlign w:val="center"/>
          </w:tcPr>
          <w:p w:rsidR="00544B9F" w:rsidRPr="009158C1" w:rsidRDefault="00544B9F" w:rsidP="00217D05">
            <w:pPr>
              <w:widowControl/>
              <w:spacing w:before="100" w:beforeAutospacing="1" w:after="100" w:afterAutospacing="1"/>
              <w:ind w:firstLineChars="100" w:firstLine="240"/>
              <w:rPr>
                <w:rFonts w:asciiTheme="minorEastAsia" w:hAnsiTheme="minorEastAsia" w:cs="宋体"/>
                <w:color w:val="6A6A6A"/>
                <w:kern w:val="0"/>
                <w:sz w:val="24"/>
                <w:szCs w:val="24"/>
              </w:rPr>
            </w:pPr>
            <w:r w:rsidRPr="009158C1">
              <w:rPr>
                <w:rFonts w:asciiTheme="minorEastAsia" w:hAnsiTheme="minorEastAsia" w:cs="宋体" w:hint="eastAsia"/>
                <w:color w:val="6A6A6A"/>
                <w:kern w:val="0"/>
                <w:sz w:val="24"/>
                <w:szCs w:val="24"/>
              </w:rPr>
              <w:t>五</w:t>
            </w:r>
          </w:p>
        </w:tc>
        <w:tc>
          <w:tcPr>
            <w:tcW w:w="4394" w:type="dxa"/>
            <w:vAlign w:val="center"/>
          </w:tcPr>
          <w:p w:rsidR="00544B9F" w:rsidRPr="009158C1" w:rsidRDefault="00544B9F" w:rsidP="00544B9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158C1">
              <w:rPr>
                <w:rFonts w:asciiTheme="minorEastAsia" w:hAnsiTheme="minorEastAsia" w:cs="FangSong_GB2312"/>
                <w:color w:val="000000"/>
                <w:kern w:val="0"/>
                <w:sz w:val="24"/>
                <w:szCs w:val="24"/>
              </w:rPr>
              <w:t>对农村居民按照标准建设住宅，农村集体经济组织修建乡村道路、学校、幼儿园、敬老院、福利院、卫生院等社会公益项目以及保障性安居工程</w:t>
            </w:r>
          </w:p>
        </w:tc>
        <w:tc>
          <w:tcPr>
            <w:tcW w:w="3311" w:type="dxa"/>
            <w:vAlign w:val="center"/>
          </w:tcPr>
          <w:p w:rsidR="00217D05" w:rsidRPr="009158C1" w:rsidRDefault="00217D05" w:rsidP="00544B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FangSong_GB2312"/>
                <w:color w:val="000000"/>
                <w:kern w:val="0"/>
                <w:sz w:val="24"/>
                <w:szCs w:val="24"/>
              </w:rPr>
            </w:pPr>
          </w:p>
          <w:p w:rsidR="00217D05" w:rsidRPr="009158C1" w:rsidRDefault="00217D05" w:rsidP="00544B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FangSong_GB2312"/>
                <w:color w:val="000000"/>
                <w:kern w:val="0"/>
                <w:sz w:val="24"/>
                <w:szCs w:val="24"/>
              </w:rPr>
            </w:pPr>
          </w:p>
          <w:p w:rsidR="00544B9F" w:rsidRPr="009158C1" w:rsidRDefault="00544B9F" w:rsidP="00544B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158C1">
              <w:rPr>
                <w:rFonts w:asciiTheme="minorEastAsia" w:hAnsiTheme="minorEastAsia" w:cs="FangSong_GB2312"/>
                <w:color w:val="000000"/>
                <w:kern w:val="0"/>
                <w:sz w:val="24"/>
                <w:szCs w:val="24"/>
              </w:rPr>
              <w:t>免征</w:t>
            </w:r>
          </w:p>
          <w:p w:rsidR="00544B9F" w:rsidRPr="009158C1" w:rsidRDefault="00544B9F" w:rsidP="00544B9F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6A6A6A"/>
                <w:kern w:val="0"/>
                <w:sz w:val="24"/>
                <w:szCs w:val="24"/>
              </w:rPr>
            </w:pPr>
          </w:p>
        </w:tc>
      </w:tr>
    </w:tbl>
    <w:p w:rsidR="0098317A" w:rsidRPr="009158C1" w:rsidRDefault="00BE6AD5" w:rsidP="009158C1">
      <w:pPr>
        <w:widowControl/>
        <w:shd w:val="clear" w:color="auto" w:fill="FFFFFF"/>
        <w:spacing w:before="100" w:beforeAutospacing="1" w:after="100" w:afterAutospacing="1"/>
        <w:jc w:val="right"/>
        <w:rPr>
          <w:rFonts w:ascii="仿宋_GB2312" w:eastAsia="仿宋_GB2312" w:hAnsi="Times New Roman" w:cs="仿宋_GB2312"/>
          <w:color w:val="000000"/>
          <w:kern w:val="0"/>
          <w:szCs w:val="21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Cs w:val="21"/>
        </w:rPr>
        <w:t>单位：元／平方米</w:t>
      </w:r>
    </w:p>
    <w:p w:rsidR="0098317A" w:rsidRDefault="0098317A" w:rsidP="0098317A">
      <w:pPr>
        <w:widowControl/>
        <w:shd w:val="clear" w:color="auto" w:fill="FFFFFF"/>
        <w:ind w:firstLineChars="200" w:firstLine="480"/>
        <w:jc w:val="left"/>
        <w:rPr>
          <w:rFonts w:ascii="仿宋_GB2312" w:eastAsia="仿宋_GB2312" w:hAnsi="宋体" w:cs="宋体"/>
          <w:color w:val="6A6A6A"/>
          <w:kern w:val="0"/>
          <w:sz w:val="24"/>
          <w:szCs w:val="24"/>
        </w:rPr>
      </w:pPr>
      <w:r w:rsidRPr="0098317A">
        <w:rPr>
          <w:rFonts w:ascii="仿宋_GB2312" w:eastAsia="仿宋_GB2312" w:hAnsi="宋体" w:cs="宋体" w:hint="eastAsia"/>
          <w:color w:val="6A6A6A"/>
          <w:kern w:val="0"/>
          <w:sz w:val="24"/>
          <w:szCs w:val="24"/>
        </w:rPr>
        <w:t>公共基础设施建设项目包括：公路、铁路、机场、港口码头、水利、电力、通讯、能源基地、电网、油气管网等建设项目。</w:t>
      </w:r>
    </w:p>
    <w:p w:rsidR="0098317A" w:rsidRDefault="0098317A" w:rsidP="0098317A">
      <w:pPr>
        <w:widowControl/>
        <w:shd w:val="clear" w:color="auto" w:fill="FFFFFF"/>
        <w:ind w:firstLineChars="200" w:firstLine="480"/>
        <w:jc w:val="left"/>
        <w:rPr>
          <w:rFonts w:ascii="仿宋_GB2312" w:eastAsia="仿宋_GB2312" w:hAnsi="宋体" w:cs="宋体"/>
          <w:color w:val="6A6A6A"/>
          <w:kern w:val="0"/>
          <w:sz w:val="24"/>
          <w:szCs w:val="24"/>
        </w:rPr>
      </w:pPr>
      <w:r w:rsidRPr="0098317A">
        <w:rPr>
          <w:rFonts w:ascii="仿宋_GB2312" w:eastAsia="仿宋_GB2312" w:hAnsi="宋体" w:cs="宋体" w:hint="eastAsia"/>
          <w:color w:val="6A6A6A"/>
          <w:kern w:val="0"/>
          <w:sz w:val="24"/>
          <w:szCs w:val="24"/>
        </w:rPr>
        <w:t>公共事业建设项目包括：教育、科技、文化、卫生、体育、环境和资源保护、防灾减灾、文物保护、社会福利、市政公用等建设项目。</w:t>
      </w:r>
    </w:p>
    <w:p w:rsidR="00BE6AD5" w:rsidRDefault="0098317A" w:rsidP="0098317A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6A6A6A"/>
          <w:kern w:val="0"/>
          <w:sz w:val="24"/>
          <w:szCs w:val="24"/>
        </w:rPr>
      </w:pPr>
      <w:r w:rsidRPr="0098317A">
        <w:rPr>
          <w:rFonts w:ascii="仿宋_GB2312" w:eastAsia="仿宋_GB2312" w:hAnsi="宋体" w:cs="宋体" w:hint="eastAsia"/>
          <w:color w:val="6A6A6A"/>
          <w:kern w:val="0"/>
          <w:sz w:val="24"/>
          <w:szCs w:val="24"/>
        </w:rPr>
        <w:t>经营性建设项目包括：商业、服务业、工矿业、仓储、城镇住宅、旅游开发、养殖、经营性墓地等建设项目</w:t>
      </w:r>
      <w:r w:rsidRPr="003965E1">
        <w:rPr>
          <w:rFonts w:ascii="宋体" w:eastAsia="宋体" w:hAnsi="宋体" w:cs="宋体"/>
          <w:color w:val="6A6A6A"/>
          <w:kern w:val="0"/>
          <w:sz w:val="24"/>
          <w:szCs w:val="24"/>
        </w:rPr>
        <w:t>。</w:t>
      </w:r>
      <w:r w:rsidRPr="003965E1">
        <w:rPr>
          <w:rFonts w:ascii="宋体" w:eastAsia="宋体" w:hAnsi="宋体" w:cs="宋体"/>
          <w:color w:val="6A6A6A"/>
          <w:kern w:val="0"/>
          <w:sz w:val="24"/>
          <w:szCs w:val="24"/>
        </w:rPr>
        <w:br/>
      </w:r>
    </w:p>
    <w:p w:rsidR="0098317A" w:rsidRDefault="0098317A" w:rsidP="003965E1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6A6A6A"/>
          <w:kern w:val="0"/>
          <w:sz w:val="24"/>
          <w:szCs w:val="24"/>
        </w:rPr>
      </w:pPr>
    </w:p>
    <w:p w:rsidR="003965E1" w:rsidRPr="009158C1" w:rsidRDefault="00BC24B8" w:rsidP="003965E1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_GB2312" w:eastAsia="仿宋_GB2312" w:hAnsi="宋体" w:cs="宋体"/>
          <w:color w:val="6A6A6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6A6A6A"/>
          <w:kern w:val="0"/>
          <w:sz w:val="30"/>
          <w:szCs w:val="30"/>
        </w:rPr>
        <w:t>政策</w:t>
      </w:r>
      <w:r w:rsidR="0098317A" w:rsidRPr="009158C1">
        <w:rPr>
          <w:rFonts w:ascii="仿宋_GB2312" w:eastAsia="仿宋_GB2312" w:hAnsi="宋体" w:cs="宋体" w:hint="eastAsia"/>
          <w:color w:val="6A6A6A"/>
          <w:kern w:val="0"/>
          <w:sz w:val="30"/>
          <w:szCs w:val="30"/>
        </w:rPr>
        <w:t>依据：</w:t>
      </w:r>
      <w:r w:rsidR="003965E1" w:rsidRPr="009158C1">
        <w:rPr>
          <w:rFonts w:ascii="仿宋_GB2312" w:eastAsia="仿宋_GB2312" w:hAnsi="宋体" w:cs="宋体" w:hint="eastAsia"/>
          <w:color w:val="6A6A6A"/>
          <w:kern w:val="0"/>
          <w:sz w:val="30"/>
          <w:szCs w:val="30"/>
        </w:rPr>
        <w:t>财政部 国家林业局</w:t>
      </w:r>
      <w:r w:rsidR="0098317A" w:rsidRPr="009158C1">
        <w:rPr>
          <w:rFonts w:ascii="仿宋_GB2312" w:eastAsia="仿宋_GB2312" w:hAnsi="宋体" w:cs="宋体" w:hint="eastAsia"/>
          <w:color w:val="6A6A6A"/>
          <w:kern w:val="0"/>
          <w:sz w:val="30"/>
          <w:szCs w:val="30"/>
        </w:rPr>
        <w:t>《关于调整森林植被恢复费征收标准引导节约集约利用林地的通知》（财税[2015]122号）</w:t>
      </w:r>
    </w:p>
    <w:p w:rsidR="003965E1" w:rsidRPr="003965E1" w:rsidRDefault="003965E1" w:rsidP="0098317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6A6A6A"/>
          <w:kern w:val="0"/>
          <w:sz w:val="24"/>
          <w:szCs w:val="24"/>
        </w:rPr>
      </w:pPr>
      <w:r w:rsidRPr="003965E1">
        <w:rPr>
          <w:rFonts w:ascii="宋体" w:eastAsia="宋体" w:hAnsi="宋体" w:cs="宋体"/>
          <w:color w:val="6A6A6A"/>
          <w:kern w:val="0"/>
          <w:sz w:val="24"/>
          <w:szCs w:val="24"/>
        </w:rPr>
        <w:t xml:space="preserve">　　　　</w:t>
      </w:r>
    </w:p>
    <w:p w:rsidR="00282C36" w:rsidRPr="003965E1" w:rsidRDefault="00282C36"/>
    <w:sectPr w:rsidR="00282C36" w:rsidRPr="003965E1" w:rsidSect="006C0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BD8" w:rsidRDefault="00F14BD8" w:rsidP="003965E1">
      <w:r>
        <w:separator/>
      </w:r>
    </w:p>
  </w:endnote>
  <w:endnote w:type="continuationSeparator" w:id="1">
    <w:p w:rsidR="00F14BD8" w:rsidRDefault="00F14BD8" w:rsidP="00396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BD8" w:rsidRDefault="00F14BD8" w:rsidP="003965E1">
      <w:r>
        <w:separator/>
      </w:r>
    </w:p>
  </w:footnote>
  <w:footnote w:type="continuationSeparator" w:id="1">
    <w:p w:rsidR="00F14BD8" w:rsidRDefault="00F14BD8" w:rsidP="00396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5E1"/>
    <w:rsid w:val="00217D05"/>
    <w:rsid w:val="00282C36"/>
    <w:rsid w:val="003965E1"/>
    <w:rsid w:val="00544B9F"/>
    <w:rsid w:val="00610841"/>
    <w:rsid w:val="006C0162"/>
    <w:rsid w:val="007B62BD"/>
    <w:rsid w:val="009158C1"/>
    <w:rsid w:val="0098317A"/>
    <w:rsid w:val="00B7638C"/>
    <w:rsid w:val="00BC24B8"/>
    <w:rsid w:val="00BE6AD5"/>
    <w:rsid w:val="00ED25F8"/>
    <w:rsid w:val="00F1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6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965E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5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5E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965E1"/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965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BE6A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3991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12" w:space="0" w:color="DBDBDB"/>
                <w:right w:val="single" w:sz="12" w:space="0" w:color="DBDBDB"/>
              </w:divBdr>
              <w:divsChild>
                <w:div w:id="17984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尹哲</dc:creator>
  <cp:keywords/>
  <dc:description/>
  <cp:lastModifiedBy>尹哲</cp:lastModifiedBy>
  <cp:revision>6</cp:revision>
  <dcterms:created xsi:type="dcterms:W3CDTF">2020-10-20T04:47:00Z</dcterms:created>
  <dcterms:modified xsi:type="dcterms:W3CDTF">2020-10-22T02:15:00Z</dcterms:modified>
</cp:coreProperties>
</file>