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0" w:rsidRDefault="00324050" w:rsidP="00C10154"/>
    <w:p w:rsidR="00324050" w:rsidRDefault="00324050" w:rsidP="00F36F9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42D51">
        <w:rPr>
          <w:rFonts w:ascii="方正小标宋_GBK" w:eastAsia="方正小标宋_GBK"/>
          <w:sz w:val="44"/>
          <w:szCs w:val="44"/>
        </w:rPr>
        <w:t>XX</w:t>
      </w:r>
      <w:r w:rsidRPr="00B42D51">
        <w:rPr>
          <w:rFonts w:ascii="方正小标宋_GBK" w:eastAsia="方正小标宋_GBK" w:hint="eastAsia"/>
          <w:sz w:val="44"/>
          <w:szCs w:val="44"/>
        </w:rPr>
        <w:t>市</w:t>
      </w:r>
      <w:r w:rsidRPr="00B42D51">
        <w:rPr>
          <w:rFonts w:ascii="方正小标宋_GBK" w:eastAsia="方正小标宋_GBK"/>
          <w:sz w:val="44"/>
          <w:szCs w:val="44"/>
        </w:rPr>
        <w:t>(</w:t>
      </w:r>
      <w:r w:rsidRPr="00B42D51">
        <w:rPr>
          <w:rFonts w:ascii="方正小标宋_GBK" w:eastAsia="方正小标宋_GBK" w:hint="eastAsia"/>
          <w:sz w:val="44"/>
          <w:szCs w:val="44"/>
        </w:rPr>
        <w:t>县</w:t>
      </w:r>
      <w:r w:rsidRPr="00B42D51">
        <w:rPr>
          <w:rFonts w:ascii="方正小标宋_GBK" w:eastAsia="方正小标宋_GBK"/>
          <w:sz w:val="44"/>
          <w:szCs w:val="44"/>
        </w:rPr>
        <w:t>)</w:t>
      </w:r>
      <w:r>
        <w:rPr>
          <w:rFonts w:ascii="方正小标宋_GBK" w:eastAsia="方正小标宋_GBK" w:hint="eastAsia"/>
          <w:sz w:val="44"/>
          <w:szCs w:val="44"/>
        </w:rPr>
        <w:t>省重要规划控制区详细规划</w:t>
      </w:r>
    </w:p>
    <w:p w:rsidR="00324050" w:rsidRPr="004B442F" w:rsidRDefault="00324050" w:rsidP="00F36F92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B42D51">
        <w:rPr>
          <w:rFonts w:ascii="方正小标宋_GBK" w:eastAsia="方正小标宋_GBK" w:hint="eastAsia"/>
          <w:sz w:val="44"/>
          <w:szCs w:val="44"/>
        </w:rPr>
        <w:t>调整审批表</w:t>
      </w:r>
    </w:p>
    <w:p w:rsidR="00324050" w:rsidRPr="0028013D" w:rsidRDefault="00324050" w:rsidP="00C10154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4445"/>
      </w:tblGrid>
      <w:tr w:rsidR="00324050" w:rsidRPr="001C41AE" w:rsidTr="0028013D">
        <w:trPr>
          <w:trHeight w:val="964"/>
        </w:trPr>
        <w:tc>
          <w:tcPr>
            <w:tcW w:w="2392" w:type="pct"/>
            <w:vAlign w:val="center"/>
          </w:tcPr>
          <w:p w:rsidR="00324050" w:rsidRPr="00C10154" w:rsidRDefault="00324050" w:rsidP="00C1015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控制性详细规划名称（含地块编号）</w:t>
            </w:r>
          </w:p>
        </w:tc>
        <w:tc>
          <w:tcPr>
            <w:tcW w:w="2608" w:type="pct"/>
            <w:vAlign w:val="center"/>
          </w:tcPr>
          <w:p w:rsidR="00324050" w:rsidRPr="001C41AE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Pr="001C41AE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24050" w:rsidRPr="001C41AE" w:rsidTr="0028013D">
        <w:trPr>
          <w:trHeight w:val="964"/>
        </w:trPr>
        <w:tc>
          <w:tcPr>
            <w:tcW w:w="2392" w:type="pct"/>
            <w:vAlign w:val="center"/>
          </w:tcPr>
          <w:p w:rsidR="00324050" w:rsidRPr="001C41AE" w:rsidRDefault="00324050" w:rsidP="00C1015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1C41AE">
              <w:rPr>
                <w:rFonts w:ascii="宋体" w:hAnsi="宋体" w:hint="eastAsia"/>
                <w:b/>
                <w:sz w:val="24"/>
                <w:szCs w:val="24"/>
              </w:rPr>
              <w:t>用地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面积</w:t>
            </w:r>
            <w:r w:rsidRPr="001C41AE">
              <w:rPr>
                <w:rFonts w:ascii="宋体" w:hAnsi="宋体" w:hint="eastAsia"/>
                <w:b/>
                <w:sz w:val="24"/>
                <w:szCs w:val="24"/>
              </w:rPr>
              <w:t>（公顷）</w:t>
            </w:r>
          </w:p>
        </w:tc>
        <w:tc>
          <w:tcPr>
            <w:tcW w:w="2608" w:type="pct"/>
            <w:vAlign w:val="center"/>
          </w:tcPr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Pr="001C41AE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24050" w:rsidRPr="001C41AE" w:rsidTr="0028013D">
        <w:trPr>
          <w:trHeight w:val="964"/>
        </w:trPr>
        <w:tc>
          <w:tcPr>
            <w:tcW w:w="2392" w:type="pct"/>
            <w:vAlign w:val="center"/>
          </w:tcPr>
          <w:p w:rsidR="00324050" w:rsidRPr="001C41AE" w:rsidRDefault="00324050" w:rsidP="00C1015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1C41AE">
              <w:rPr>
                <w:rFonts w:ascii="宋体" w:hAnsi="宋体" w:hint="eastAsia"/>
                <w:b/>
                <w:sz w:val="24"/>
                <w:szCs w:val="24"/>
              </w:rPr>
              <w:t>调整前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用地性质及规划指标</w:t>
            </w:r>
          </w:p>
        </w:tc>
        <w:tc>
          <w:tcPr>
            <w:tcW w:w="2608" w:type="pct"/>
            <w:vAlign w:val="center"/>
          </w:tcPr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Pr="001C41AE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24050" w:rsidRPr="001C41AE" w:rsidTr="0028013D">
        <w:trPr>
          <w:trHeight w:val="964"/>
        </w:trPr>
        <w:tc>
          <w:tcPr>
            <w:tcW w:w="2392" w:type="pct"/>
            <w:vAlign w:val="center"/>
          </w:tcPr>
          <w:p w:rsidR="00324050" w:rsidRPr="001C41AE" w:rsidRDefault="00324050" w:rsidP="00C1015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1C41AE">
              <w:rPr>
                <w:rFonts w:ascii="宋体" w:hAnsi="宋体" w:hint="eastAsia"/>
                <w:b/>
                <w:sz w:val="24"/>
                <w:szCs w:val="24"/>
              </w:rPr>
              <w:t>调整后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用地性质及规划指标</w:t>
            </w:r>
          </w:p>
        </w:tc>
        <w:tc>
          <w:tcPr>
            <w:tcW w:w="2608" w:type="pct"/>
            <w:vAlign w:val="center"/>
          </w:tcPr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324050" w:rsidRPr="001C41AE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324050" w:rsidRPr="00EE20D4" w:rsidTr="0028013D">
        <w:trPr>
          <w:trHeight w:val="964"/>
        </w:trPr>
        <w:tc>
          <w:tcPr>
            <w:tcW w:w="2392" w:type="pct"/>
            <w:vAlign w:val="center"/>
          </w:tcPr>
          <w:p w:rsidR="00324050" w:rsidRPr="001C41AE" w:rsidRDefault="00324050" w:rsidP="00EE20D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通过专家评审时间</w:t>
            </w:r>
          </w:p>
        </w:tc>
        <w:tc>
          <w:tcPr>
            <w:tcW w:w="2608" w:type="pct"/>
            <w:vAlign w:val="center"/>
          </w:tcPr>
          <w:p w:rsidR="00324050" w:rsidRPr="001C41AE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324050" w:rsidRPr="00EE20D4" w:rsidTr="0028013D">
        <w:trPr>
          <w:trHeight w:val="964"/>
        </w:trPr>
        <w:tc>
          <w:tcPr>
            <w:tcW w:w="2392" w:type="pct"/>
            <w:vAlign w:val="center"/>
          </w:tcPr>
          <w:p w:rsidR="00324050" w:rsidRDefault="00324050" w:rsidP="00C1015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公告时间</w:t>
            </w:r>
          </w:p>
        </w:tc>
        <w:tc>
          <w:tcPr>
            <w:tcW w:w="2608" w:type="pct"/>
            <w:vAlign w:val="center"/>
          </w:tcPr>
          <w:p w:rsidR="00324050" w:rsidRPr="001C41AE" w:rsidRDefault="00324050" w:rsidP="00C1015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日至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月</w:t>
            </w:r>
            <w:r>
              <w:rPr>
                <w:rFonts w:ascii="宋体"/>
                <w:sz w:val="24"/>
                <w:szCs w:val="24"/>
              </w:rPr>
              <w:t xml:space="preserve">   </w:t>
            </w:r>
            <w:r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324050" w:rsidRPr="001C41AE" w:rsidTr="0028013D">
        <w:trPr>
          <w:trHeight w:val="3721"/>
        </w:trPr>
        <w:tc>
          <w:tcPr>
            <w:tcW w:w="2392" w:type="pct"/>
            <w:tcBorders>
              <w:bottom w:val="single" w:sz="4" w:space="0" w:color="auto"/>
            </w:tcBorders>
            <w:vAlign w:val="center"/>
          </w:tcPr>
          <w:p w:rsidR="00324050" w:rsidRPr="001C41AE" w:rsidRDefault="00324050" w:rsidP="00EE20D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430BF2">
              <w:rPr>
                <w:rFonts w:ascii="宋体" w:hAnsi="宋体" w:hint="eastAsia"/>
                <w:b/>
                <w:sz w:val="24"/>
                <w:szCs w:val="24"/>
              </w:rPr>
              <w:t>通过市县政府审议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的</w:t>
            </w:r>
            <w:r w:rsidRPr="00430BF2">
              <w:rPr>
                <w:rFonts w:ascii="宋体" w:hAnsi="宋体" w:hint="eastAsia"/>
                <w:b/>
                <w:sz w:val="24"/>
                <w:szCs w:val="24"/>
              </w:rPr>
              <w:t>文件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名称及文号</w:t>
            </w:r>
          </w:p>
        </w:tc>
        <w:tc>
          <w:tcPr>
            <w:tcW w:w="2608" w:type="pct"/>
            <w:tcBorders>
              <w:bottom w:val="single" w:sz="4" w:space="0" w:color="auto"/>
            </w:tcBorders>
          </w:tcPr>
          <w:p w:rsidR="00324050" w:rsidRPr="001C41AE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Pr="001C41AE" w:rsidRDefault="00324050" w:rsidP="002B531E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173718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173718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173718">
            <w:pPr>
              <w:rPr>
                <w:rFonts w:ascii="宋体"/>
                <w:sz w:val="24"/>
                <w:szCs w:val="24"/>
              </w:rPr>
            </w:pPr>
          </w:p>
          <w:p w:rsidR="00324050" w:rsidRDefault="00324050" w:rsidP="00173718">
            <w:pPr>
              <w:rPr>
                <w:rFonts w:ascii="宋体"/>
                <w:sz w:val="24"/>
                <w:szCs w:val="24"/>
              </w:rPr>
            </w:pPr>
          </w:p>
          <w:p w:rsidR="00324050" w:rsidRPr="001C41AE" w:rsidRDefault="00324050" w:rsidP="00173718">
            <w:pPr>
              <w:rPr>
                <w:rFonts w:ascii="宋体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29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4728"/>
      </w:tblGrid>
      <w:tr w:rsidR="00324050" w:rsidRPr="001C41AE" w:rsidTr="0028013D">
        <w:tc>
          <w:tcPr>
            <w:tcW w:w="2226" w:type="pct"/>
            <w:vAlign w:val="center"/>
          </w:tcPr>
          <w:p w:rsidR="00324050" w:rsidRPr="001C41AE" w:rsidRDefault="00324050" w:rsidP="0028013D"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经办科（股）</w:t>
            </w:r>
            <w:r w:rsidRPr="00BD5F41">
              <w:rPr>
                <w:rFonts w:ascii="宋体" w:hAnsi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2774" w:type="pct"/>
          </w:tcPr>
          <w:p w:rsidR="00324050" w:rsidRPr="001C41AE" w:rsidRDefault="00324050" w:rsidP="0028013D"/>
          <w:p w:rsidR="00324050" w:rsidRPr="001C41AE" w:rsidRDefault="00324050" w:rsidP="0028013D"/>
          <w:p w:rsidR="00324050" w:rsidRPr="001C41AE" w:rsidRDefault="00324050" w:rsidP="0028013D"/>
          <w:p w:rsidR="00324050" w:rsidRPr="001C41AE" w:rsidRDefault="00324050" w:rsidP="0028013D"/>
          <w:p w:rsidR="00324050" w:rsidRPr="001C41AE" w:rsidRDefault="00324050" w:rsidP="0028013D"/>
          <w:p w:rsidR="00324050" w:rsidRPr="001C41AE" w:rsidRDefault="00324050" w:rsidP="0028013D"/>
          <w:p w:rsidR="00324050" w:rsidRPr="001C41AE" w:rsidRDefault="00324050" w:rsidP="0028013D"/>
          <w:p w:rsidR="00324050" w:rsidRPr="001C41AE" w:rsidRDefault="00324050" w:rsidP="0028013D"/>
          <w:p w:rsidR="00324050" w:rsidRPr="001C41AE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Pr="001C41AE" w:rsidRDefault="00324050" w:rsidP="0028013D"/>
        </w:tc>
      </w:tr>
      <w:tr w:rsidR="00324050" w:rsidRPr="001C41AE" w:rsidTr="0028013D">
        <w:tc>
          <w:tcPr>
            <w:tcW w:w="2226" w:type="pct"/>
            <w:vAlign w:val="center"/>
          </w:tcPr>
          <w:p w:rsidR="00324050" w:rsidRPr="00E93345" w:rsidRDefault="00324050" w:rsidP="0028013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93345">
              <w:rPr>
                <w:rFonts w:ascii="宋体" w:hAnsi="宋体" w:hint="eastAsia"/>
                <w:b/>
                <w:sz w:val="24"/>
                <w:szCs w:val="24"/>
              </w:rPr>
              <w:t>分管副局长意见</w:t>
            </w:r>
          </w:p>
        </w:tc>
        <w:tc>
          <w:tcPr>
            <w:tcW w:w="2774" w:type="pct"/>
          </w:tcPr>
          <w:p w:rsidR="00324050" w:rsidRPr="001C41AE" w:rsidRDefault="00324050" w:rsidP="0028013D"/>
          <w:p w:rsidR="00324050" w:rsidRDefault="00324050" w:rsidP="0028013D"/>
          <w:p w:rsidR="00324050" w:rsidRPr="001C41AE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Pr="001C41AE" w:rsidRDefault="00324050" w:rsidP="0028013D"/>
          <w:p w:rsidR="00324050" w:rsidRPr="001C41AE" w:rsidRDefault="00324050" w:rsidP="0028013D"/>
        </w:tc>
      </w:tr>
      <w:tr w:rsidR="00324050" w:rsidRPr="001C41AE" w:rsidTr="0028013D">
        <w:tc>
          <w:tcPr>
            <w:tcW w:w="2226" w:type="pct"/>
            <w:vAlign w:val="center"/>
          </w:tcPr>
          <w:p w:rsidR="00324050" w:rsidRPr="00E93345" w:rsidRDefault="00324050" w:rsidP="0028013D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E93345">
              <w:rPr>
                <w:rFonts w:ascii="宋体" w:hAnsi="宋体" w:hint="eastAsia"/>
                <w:b/>
                <w:sz w:val="24"/>
                <w:szCs w:val="24"/>
              </w:rPr>
              <w:t>局长意见</w:t>
            </w:r>
          </w:p>
        </w:tc>
        <w:tc>
          <w:tcPr>
            <w:tcW w:w="2774" w:type="pct"/>
          </w:tcPr>
          <w:p w:rsidR="00324050" w:rsidRPr="001C41AE" w:rsidRDefault="00324050" w:rsidP="0028013D"/>
          <w:p w:rsidR="00324050" w:rsidRDefault="00324050" w:rsidP="0028013D"/>
          <w:p w:rsidR="00324050" w:rsidRPr="001C41AE" w:rsidRDefault="00324050" w:rsidP="0028013D"/>
          <w:p w:rsidR="00324050" w:rsidRDefault="00324050" w:rsidP="0028013D"/>
          <w:p w:rsidR="00324050" w:rsidRPr="001C41AE" w:rsidRDefault="00324050" w:rsidP="0028013D"/>
          <w:p w:rsidR="00324050" w:rsidRDefault="00324050" w:rsidP="0028013D"/>
          <w:p w:rsidR="00324050" w:rsidRDefault="00324050" w:rsidP="0028013D"/>
          <w:p w:rsidR="00324050" w:rsidRDefault="00324050" w:rsidP="0028013D"/>
          <w:p w:rsidR="00324050" w:rsidRPr="001C41AE" w:rsidRDefault="00324050" w:rsidP="0028013D"/>
        </w:tc>
      </w:tr>
    </w:tbl>
    <w:p w:rsidR="00324050" w:rsidRDefault="00324050" w:rsidP="005926B3"/>
    <w:sectPr w:rsidR="00324050" w:rsidSect="00810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E55" w:rsidRDefault="009D6E55" w:rsidP="00C10154">
      <w:r>
        <w:separator/>
      </w:r>
    </w:p>
  </w:endnote>
  <w:endnote w:type="continuationSeparator" w:id="1">
    <w:p w:rsidR="009D6E55" w:rsidRDefault="009D6E55" w:rsidP="00C1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E55" w:rsidRDefault="009D6E55" w:rsidP="00C10154">
      <w:r>
        <w:separator/>
      </w:r>
    </w:p>
  </w:footnote>
  <w:footnote w:type="continuationSeparator" w:id="1">
    <w:p w:rsidR="009D6E55" w:rsidRDefault="009D6E55" w:rsidP="00C1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154"/>
    <w:rsid w:val="000D41D8"/>
    <w:rsid w:val="001202D0"/>
    <w:rsid w:val="00173718"/>
    <w:rsid w:val="001C29FF"/>
    <w:rsid w:val="001C41AE"/>
    <w:rsid w:val="00235A2A"/>
    <w:rsid w:val="0028013D"/>
    <w:rsid w:val="002B531E"/>
    <w:rsid w:val="002E54E6"/>
    <w:rsid w:val="00306AB7"/>
    <w:rsid w:val="00324050"/>
    <w:rsid w:val="00326C8E"/>
    <w:rsid w:val="00412CBA"/>
    <w:rsid w:val="00430BF2"/>
    <w:rsid w:val="004B442F"/>
    <w:rsid w:val="005926B3"/>
    <w:rsid w:val="007E2AEB"/>
    <w:rsid w:val="00810456"/>
    <w:rsid w:val="008416E1"/>
    <w:rsid w:val="009D6E55"/>
    <w:rsid w:val="009F5E2B"/>
    <w:rsid w:val="00AE5A6E"/>
    <w:rsid w:val="00B42D51"/>
    <w:rsid w:val="00BD5F41"/>
    <w:rsid w:val="00C10154"/>
    <w:rsid w:val="00D20BC6"/>
    <w:rsid w:val="00E93345"/>
    <w:rsid w:val="00EE20D4"/>
    <w:rsid w:val="00F3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10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C1015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10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C1015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6F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6F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田玉雯</cp:lastModifiedBy>
  <cp:revision>1</cp:revision>
  <cp:lastPrinted>2020-08-28T09:17:00Z</cp:lastPrinted>
  <dcterms:created xsi:type="dcterms:W3CDTF">2020-09-15T01:59:00Z</dcterms:created>
  <dcterms:modified xsi:type="dcterms:W3CDTF">2020-09-15T01:59:00Z</dcterms:modified>
</cp:coreProperties>
</file>