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8" w:rsidRDefault="00D060DB" w:rsidP="00E4249E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海南省自然资源和规划厅</w:t>
      </w:r>
    </w:p>
    <w:p w:rsidR="00DC1998" w:rsidRDefault="00D060DB" w:rsidP="00E4249E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关于同意使用林地的复函</w:t>
      </w:r>
    </w:p>
    <w:p w:rsidR="00DC1998" w:rsidRPr="00E4249E" w:rsidRDefault="00DC1998" w:rsidP="00E4249E">
      <w:pPr>
        <w:spacing w:line="520" w:lineRule="exact"/>
        <w:rPr>
          <w:rFonts w:ascii="仿宋_GB2312" w:eastAsia="仿宋_GB2312" w:hAnsi="黑体" w:cs="黑体" w:hint="eastAsia"/>
          <w:sz w:val="44"/>
          <w:szCs w:val="44"/>
        </w:rPr>
      </w:pPr>
    </w:p>
    <w:p w:rsidR="00DC1998" w:rsidRPr="00E4249E" w:rsidRDefault="00D060DB" w:rsidP="00E4249E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E4249E">
        <w:rPr>
          <w:rFonts w:ascii="仿宋_GB2312" w:eastAsia="仿宋_GB2312" w:hAnsi="仿宋" w:hint="eastAsia"/>
          <w:sz w:val="32"/>
          <w:szCs w:val="32"/>
        </w:rPr>
        <w:t>XX市（林地使用单位）</w:t>
      </w:r>
      <w:r w:rsidRPr="00E4249E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C1998" w:rsidRPr="00E4249E" w:rsidRDefault="00D060DB" w:rsidP="00E4249E">
      <w:pPr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4249E">
        <w:rPr>
          <w:rFonts w:ascii="仿宋_GB2312" w:eastAsia="仿宋_GB2312" w:hAnsi="仿宋" w:cs="仿宋" w:hint="eastAsia"/>
          <w:sz w:val="32"/>
          <w:szCs w:val="32"/>
        </w:rPr>
        <w:t>你单位《关于X项目使用林地的请示》及相关申请材料收悉</w:t>
      </w:r>
      <w:r w:rsidR="00E00687" w:rsidRPr="00E4249E">
        <w:rPr>
          <w:rFonts w:ascii="仿宋_GB2312" w:eastAsia="仿宋_GB2312" w:hAnsi="仿宋" w:cs="仿宋" w:hint="eastAsia"/>
          <w:sz w:val="32"/>
          <w:szCs w:val="32"/>
        </w:rPr>
        <w:t>。</w:t>
      </w:r>
      <w:r w:rsidRPr="00E4249E">
        <w:rPr>
          <w:rFonts w:ascii="仿宋_GB2312" w:eastAsia="仿宋_GB2312" w:hAnsi="仿宋" w:cs="仿宋" w:hint="eastAsia"/>
          <w:sz w:val="32"/>
          <w:szCs w:val="32"/>
        </w:rPr>
        <w:t>根据《森林法》及其实施条例和</w:t>
      </w:r>
      <w:r w:rsidRPr="00E4249E">
        <w:rPr>
          <w:rFonts w:ascii="仿宋_GB2312" w:eastAsia="仿宋_GB2312" w:hAnsi="仿宋" w:hint="eastAsia"/>
          <w:sz w:val="32"/>
          <w:szCs w:val="32"/>
        </w:rPr>
        <w:t>《建设项目使用林地审核审批管理办法》的规定，现函复如下：</w:t>
      </w:r>
    </w:p>
    <w:p w:rsidR="00DC1998" w:rsidRPr="00E4249E" w:rsidRDefault="00D060DB" w:rsidP="00E4249E">
      <w:pPr>
        <w:numPr>
          <w:ilvl w:val="0"/>
          <w:numId w:val="1"/>
        </w:numPr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4249E">
        <w:rPr>
          <w:rFonts w:ascii="仿宋_GB2312" w:eastAsia="仿宋_GB2312" w:hAnsi="仿宋" w:hint="eastAsia"/>
          <w:sz w:val="32"/>
          <w:szCs w:val="32"/>
        </w:rPr>
        <w:t>同意X项目使用集体（国有）林地X公顷，你单位要按有关规定办理建设用地审批手续。</w:t>
      </w:r>
      <w:bookmarkStart w:id="0" w:name="_GoBack"/>
      <w:bookmarkEnd w:id="0"/>
    </w:p>
    <w:p w:rsidR="00DC1998" w:rsidRPr="00E4249E" w:rsidRDefault="00D060DB" w:rsidP="00E4249E">
      <w:pPr>
        <w:numPr>
          <w:ilvl w:val="0"/>
          <w:numId w:val="1"/>
        </w:numPr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4249E">
        <w:rPr>
          <w:rFonts w:ascii="仿宋_GB2312" w:eastAsia="仿宋_GB2312" w:hAnsi="仿宋" w:hint="eastAsia"/>
          <w:sz w:val="32"/>
          <w:szCs w:val="32"/>
        </w:rPr>
        <w:t>你单位要做好生态环境保护工作，要采取有效措施，加强施工管理，严禁超范围使用林地，杜绝非法采伐、破坏植被等行为，严防森林火灾。</w:t>
      </w:r>
    </w:p>
    <w:p w:rsidR="00DC1998" w:rsidRPr="00E4249E" w:rsidRDefault="00D060DB" w:rsidP="00E4249E">
      <w:pPr>
        <w:numPr>
          <w:ilvl w:val="0"/>
          <w:numId w:val="1"/>
        </w:numPr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>X</w:t>
      </w:r>
      <w:r w:rsidRPr="00E4249E">
        <w:rPr>
          <w:rFonts w:ascii="仿宋_GB2312" w:eastAsia="仿宋_GB2312" w:hAnsi="仿宋" w:hint="eastAsia"/>
          <w:sz w:val="32"/>
          <w:szCs w:val="32"/>
        </w:rPr>
        <w:t>市（县）自然资源和规划局（林业局）</w:t>
      </w:r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>要做好项目使用林地的监督检查，确保本</w:t>
      </w:r>
      <w:r w:rsidRPr="00E4249E">
        <w:rPr>
          <w:rFonts w:ascii="仿宋_GB2312" w:eastAsia="仿宋_GB2312" w:hAnsi="仿宋" w:hint="eastAsia"/>
          <w:sz w:val="32"/>
          <w:szCs w:val="32"/>
        </w:rPr>
        <w:t>市（县）</w:t>
      </w:r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>规划林地总量和森林覆盖率不减少。</w:t>
      </w:r>
    </w:p>
    <w:p w:rsidR="00DC1998" w:rsidRPr="00E4249E" w:rsidRDefault="00D060DB" w:rsidP="00E4249E">
      <w:pPr>
        <w:numPr>
          <w:ilvl w:val="0"/>
          <w:numId w:val="1"/>
        </w:numPr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>本使用</w:t>
      </w:r>
      <w:proofErr w:type="gramEnd"/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>林地审核意见有效期为2年，自印发之日起算。项目在有效期内为取得建设用地批准文件的，应当在有效期届满前3个月向我厅申请延期。项目在有效期内未取得建设用地批准文件也未申请延期的，应重新申请办理使用林地审核审批手续。</w:t>
      </w:r>
    </w:p>
    <w:p w:rsidR="00DC1998" w:rsidRPr="00E4249E" w:rsidRDefault="00DC1998" w:rsidP="00E4249E">
      <w:pPr>
        <w:spacing w:line="52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DC1998" w:rsidRPr="00E4249E" w:rsidRDefault="00DC1998" w:rsidP="00E4249E">
      <w:pPr>
        <w:spacing w:line="52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DC1998" w:rsidRPr="00E4249E" w:rsidRDefault="00D060DB" w:rsidP="00D049A5">
      <w:pPr>
        <w:spacing w:line="520" w:lineRule="exact"/>
        <w:ind w:rightChars="105" w:right="22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海南省自然资源和规划厅</w:t>
      </w:r>
    </w:p>
    <w:p w:rsidR="00DC1998" w:rsidRPr="00E4249E" w:rsidRDefault="00D060DB" w:rsidP="00D049A5">
      <w:pPr>
        <w:spacing w:line="520" w:lineRule="exact"/>
        <w:ind w:rightChars="538" w:right="113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4249E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年  月  日 </w:t>
      </w:r>
    </w:p>
    <w:p w:rsidR="00DC1998" w:rsidRDefault="00D060DB" w:rsidP="00D049A5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4249E">
        <w:rPr>
          <w:rFonts w:ascii="仿宋_GB2312" w:eastAsia="仿宋_GB2312" w:hAnsi="仿宋" w:hint="eastAsia"/>
          <w:sz w:val="32"/>
          <w:szCs w:val="32"/>
        </w:rPr>
        <w:t>（此件依申请公开）</w:t>
      </w:r>
    </w:p>
    <w:sectPr w:rsidR="00DC1998" w:rsidSect="00E4249E">
      <w:pgSz w:w="11906" w:h="16838" w:code="9"/>
      <w:pgMar w:top="2098" w:right="1474" w:bottom="1985" w:left="1588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D176"/>
    <w:multiLevelType w:val="singleLevel"/>
    <w:tmpl w:val="39CDD1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4570573"/>
    <w:rsid w:val="00601D99"/>
    <w:rsid w:val="0064448B"/>
    <w:rsid w:val="00892157"/>
    <w:rsid w:val="00D049A5"/>
    <w:rsid w:val="00D060DB"/>
    <w:rsid w:val="00D370FB"/>
    <w:rsid w:val="00DC1998"/>
    <w:rsid w:val="00E00687"/>
    <w:rsid w:val="00E4249E"/>
    <w:rsid w:val="160712F4"/>
    <w:rsid w:val="5B3F6EFA"/>
    <w:rsid w:val="60915D1E"/>
    <w:rsid w:val="6457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00687"/>
    <w:rPr>
      <w:sz w:val="18"/>
      <w:szCs w:val="18"/>
    </w:rPr>
  </w:style>
  <w:style w:type="character" w:customStyle="1" w:styleId="Char">
    <w:name w:val="批注框文本 Char"/>
    <w:basedOn w:val="a0"/>
    <w:link w:val="a3"/>
    <w:rsid w:val="00E006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田玉雯</cp:lastModifiedBy>
  <cp:revision>1</cp:revision>
  <dcterms:created xsi:type="dcterms:W3CDTF">2020-09-15T01:59:00Z</dcterms:created>
  <dcterms:modified xsi:type="dcterms:W3CDTF">2020-09-15T01:59:00Z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