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8" w:rsidRDefault="006B6549">
      <w:pPr>
        <w:spacing w:line="480" w:lineRule="auto"/>
        <w:rPr>
          <w:rFonts w:ascii="华文中宋" w:eastAsia="华文中宋" w:hAnsi="华文中宋"/>
          <w:sz w:val="36"/>
        </w:rPr>
      </w:pPr>
      <w:bookmarkStart w:id="0" w:name="_Toc217996594"/>
      <w:bookmarkStart w:id="1" w:name="_Toc414445718"/>
      <w:bookmarkStart w:id="2" w:name="_Toc216619175"/>
      <w:bookmarkStart w:id="3" w:name="_Toc219467631"/>
      <w:bookmarkStart w:id="4" w:name="_Toc216702787"/>
      <w:bookmarkStart w:id="5" w:name="_Toc195921780"/>
      <w:r>
        <w:rPr>
          <w:rFonts w:ascii="华文中宋" w:eastAsia="华文中宋" w:hAnsi="华文中宋"/>
          <w:noProof/>
          <w:sz w:val="36"/>
        </w:rPr>
        <w:drawing>
          <wp:inline distT="0" distB="0" distL="0" distR="0">
            <wp:extent cx="685800" cy="542925"/>
            <wp:effectExtent l="19050" t="0" r="0" b="0"/>
            <wp:docPr id="1" name="图片 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con"/>
                    <pic:cNvPicPr>
                      <a:picLocks noChangeAspect="1" noChangeArrowheads="1"/>
                    </pic:cNvPicPr>
                  </pic:nvPicPr>
                  <pic:blipFill>
                    <a:blip r:embed="rId9" cstate="print"/>
                    <a:srcRect/>
                    <a:stretch>
                      <a:fillRect/>
                    </a:stretch>
                  </pic:blipFill>
                  <pic:spPr>
                    <a:xfrm>
                      <a:off x="0" y="0"/>
                      <a:ext cx="685800" cy="542925"/>
                    </a:xfrm>
                    <a:prstGeom prst="rect">
                      <a:avLst/>
                    </a:prstGeom>
                    <a:noFill/>
                    <a:ln w="9525" cmpd="sng">
                      <a:noFill/>
                      <a:miter lim="800000"/>
                      <a:headEnd/>
                      <a:tailEnd/>
                    </a:ln>
                  </pic:spPr>
                </pic:pic>
              </a:graphicData>
            </a:graphic>
          </wp:inline>
        </w:drawing>
      </w:r>
    </w:p>
    <w:p w:rsidR="00AD2378" w:rsidRDefault="006B6549">
      <w:pPr>
        <w:pStyle w:val="a7"/>
        <w:ind w:firstLineChars="0" w:firstLine="0"/>
        <w:jc w:val="left"/>
        <w:rPr>
          <w:rFonts w:ascii="黑体"/>
          <w:b w:val="0"/>
          <w:color w:val="auto"/>
          <w:sz w:val="52"/>
        </w:rPr>
      </w:pPr>
      <w:r>
        <w:rPr>
          <w:color w:val="auto"/>
        </w:rPr>
        <w:t>GXTC</w:t>
      </w:r>
    </w:p>
    <w:p w:rsidR="00AD2378" w:rsidRDefault="00AD2378">
      <w:pPr>
        <w:jc w:val="center"/>
        <w:rPr>
          <w:rFonts w:eastAsia="黑体"/>
          <w:b/>
          <w:bCs/>
          <w:sz w:val="84"/>
        </w:rPr>
      </w:pPr>
    </w:p>
    <w:p w:rsidR="00AD2378" w:rsidRDefault="006B6549">
      <w:pPr>
        <w:jc w:val="center"/>
        <w:rPr>
          <w:rFonts w:eastAsia="黑体"/>
          <w:b/>
          <w:bCs/>
          <w:sz w:val="48"/>
          <w:szCs w:val="48"/>
        </w:rPr>
      </w:pPr>
      <w:r>
        <w:rPr>
          <w:rFonts w:eastAsia="黑体"/>
          <w:b/>
          <w:bCs/>
          <w:sz w:val="48"/>
          <w:szCs w:val="48"/>
        </w:rPr>
        <w:t>政府采购竞争性磋商</w:t>
      </w:r>
    </w:p>
    <w:p w:rsidR="00AD2378" w:rsidRDefault="00AD2378">
      <w:pPr>
        <w:jc w:val="center"/>
        <w:rPr>
          <w:rFonts w:eastAsia="黑体"/>
          <w:b/>
          <w:bCs/>
          <w:sz w:val="48"/>
          <w:szCs w:val="48"/>
        </w:rPr>
      </w:pPr>
    </w:p>
    <w:p w:rsidR="00AD2378" w:rsidRDefault="006B6549">
      <w:pPr>
        <w:jc w:val="center"/>
        <w:rPr>
          <w:rFonts w:eastAsia="黑体"/>
          <w:b/>
          <w:bCs/>
          <w:sz w:val="84"/>
        </w:rPr>
      </w:pPr>
      <w:r>
        <w:rPr>
          <w:rFonts w:eastAsia="黑体" w:hint="eastAsia"/>
          <w:b/>
          <w:bCs/>
          <w:sz w:val="84"/>
        </w:rPr>
        <w:t>磋</w:t>
      </w:r>
      <w:r>
        <w:rPr>
          <w:rFonts w:eastAsia="黑体" w:hint="eastAsia"/>
          <w:b/>
          <w:bCs/>
          <w:sz w:val="84"/>
        </w:rPr>
        <w:t xml:space="preserve"> </w:t>
      </w:r>
      <w:r>
        <w:rPr>
          <w:rFonts w:eastAsia="黑体" w:hint="eastAsia"/>
          <w:b/>
          <w:bCs/>
          <w:sz w:val="84"/>
        </w:rPr>
        <w:t>商</w:t>
      </w:r>
      <w:r>
        <w:rPr>
          <w:rFonts w:eastAsia="黑体" w:hint="eastAsia"/>
          <w:b/>
          <w:bCs/>
          <w:sz w:val="84"/>
        </w:rPr>
        <w:t xml:space="preserve"> </w:t>
      </w:r>
      <w:r>
        <w:rPr>
          <w:rFonts w:eastAsia="黑体" w:hint="eastAsia"/>
          <w:b/>
          <w:bCs/>
          <w:sz w:val="84"/>
        </w:rPr>
        <w:t>文</w:t>
      </w:r>
      <w:r>
        <w:rPr>
          <w:rFonts w:eastAsia="黑体" w:hint="eastAsia"/>
          <w:b/>
          <w:bCs/>
          <w:sz w:val="84"/>
        </w:rPr>
        <w:t xml:space="preserve"> </w:t>
      </w:r>
      <w:r>
        <w:rPr>
          <w:rFonts w:eastAsia="黑体" w:hint="eastAsia"/>
          <w:b/>
          <w:bCs/>
          <w:sz w:val="84"/>
        </w:rPr>
        <w:t>件</w:t>
      </w:r>
    </w:p>
    <w:p w:rsidR="00AD2378" w:rsidRDefault="00AD2378">
      <w:pPr>
        <w:adjustRightInd w:val="0"/>
        <w:jc w:val="center"/>
        <w:textAlignment w:val="baseline"/>
        <w:rPr>
          <w:b/>
          <w:bCs/>
          <w:sz w:val="36"/>
        </w:rPr>
      </w:pPr>
    </w:p>
    <w:p w:rsidR="00AD2378" w:rsidRDefault="00AD2378">
      <w:pPr>
        <w:adjustRightInd w:val="0"/>
        <w:ind w:firstLineChars="300" w:firstLine="1084"/>
        <w:jc w:val="left"/>
        <w:textAlignment w:val="baseline"/>
        <w:rPr>
          <w:b/>
          <w:bCs/>
          <w:sz w:val="36"/>
        </w:rPr>
      </w:pPr>
    </w:p>
    <w:p w:rsidR="00AD2378" w:rsidRDefault="006B6549">
      <w:pPr>
        <w:adjustRightInd w:val="0"/>
        <w:jc w:val="left"/>
        <w:textAlignment w:val="baseline"/>
        <w:rPr>
          <w:b/>
          <w:bCs/>
          <w:sz w:val="32"/>
          <w:szCs w:val="32"/>
        </w:rPr>
      </w:pPr>
      <w:r>
        <w:rPr>
          <w:rFonts w:hint="eastAsia"/>
          <w:b/>
          <w:bCs/>
          <w:sz w:val="32"/>
          <w:szCs w:val="32"/>
        </w:rPr>
        <w:t xml:space="preserve">        </w:t>
      </w:r>
      <w:r>
        <w:rPr>
          <w:rFonts w:hint="eastAsia"/>
          <w:b/>
          <w:bCs/>
          <w:sz w:val="32"/>
          <w:szCs w:val="32"/>
        </w:rPr>
        <w:t>项目编号：</w:t>
      </w:r>
      <w:r>
        <w:rPr>
          <w:rFonts w:hint="eastAsia"/>
          <w:b/>
          <w:bCs/>
          <w:sz w:val="32"/>
          <w:szCs w:val="32"/>
        </w:rPr>
        <w:t xml:space="preserve">GXTC-CZ-D1-2052014 </w:t>
      </w:r>
    </w:p>
    <w:p w:rsidR="00AD2378" w:rsidRDefault="006B6549">
      <w:pPr>
        <w:adjustRightInd w:val="0"/>
        <w:ind w:leftChars="266" w:left="2753" w:hangingChars="683" w:hanging="2194"/>
        <w:jc w:val="left"/>
        <w:textAlignment w:val="baseline"/>
        <w:rPr>
          <w:b/>
          <w:bCs/>
          <w:sz w:val="32"/>
          <w:szCs w:val="32"/>
          <w:lang w:val="zh-CN"/>
        </w:rPr>
      </w:pPr>
      <w:r>
        <w:rPr>
          <w:rFonts w:hint="eastAsia"/>
          <w:b/>
          <w:bCs/>
          <w:sz w:val="32"/>
          <w:szCs w:val="32"/>
        </w:rPr>
        <w:t xml:space="preserve">    </w:t>
      </w:r>
      <w:r>
        <w:rPr>
          <w:rFonts w:hint="eastAsia"/>
          <w:b/>
          <w:bCs/>
          <w:sz w:val="32"/>
          <w:szCs w:val="32"/>
        </w:rPr>
        <w:t>项目名称：海南省海域使用金地方标准制定、海域基准价格制定和评估技术规范编制</w:t>
      </w:r>
    </w:p>
    <w:p w:rsidR="00AD2378" w:rsidRDefault="00AD2378" w:rsidP="00062CF8">
      <w:pPr>
        <w:autoSpaceDE w:val="0"/>
        <w:autoSpaceDN w:val="0"/>
        <w:adjustRightInd w:val="0"/>
        <w:snapToGrid w:val="0"/>
        <w:spacing w:afterLines="50"/>
        <w:jc w:val="center"/>
        <w:rPr>
          <w:rFonts w:ascii="宋体" w:hAnsi="宋体" w:cs="黑体"/>
          <w:kern w:val="0"/>
          <w:sz w:val="32"/>
          <w:szCs w:val="32"/>
        </w:rPr>
      </w:pPr>
    </w:p>
    <w:p w:rsidR="00AD2378" w:rsidRDefault="00AD2378" w:rsidP="00062CF8">
      <w:pPr>
        <w:autoSpaceDE w:val="0"/>
        <w:autoSpaceDN w:val="0"/>
        <w:adjustRightInd w:val="0"/>
        <w:snapToGrid w:val="0"/>
        <w:spacing w:afterLines="50"/>
        <w:jc w:val="center"/>
        <w:rPr>
          <w:rFonts w:ascii="宋体" w:hAnsi="宋体" w:cs="黑体"/>
          <w:kern w:val="0"/>
          <w:sz w:val="32"/>
          <w:szCs w:val="32"/>
        </w:rPr>
      </w:pPr>
    </w:p>
    <w:p w:rsidR="00AD2378" w:rsidRDefault="00AD2378" w:rsidP="00062CF8">
      <w:pPr>
        <w:autoSpaceDE w:val="0"/>
        <w:autoSpaceDN w:val="0"/>
        <w:adjustRightInd w:val="0"/>
        <w:snapToGrid w:val="0"/>
        <w:spacing w:afterLines="50"/>
        <w:jc w:val="center"/>
        <w:rPr>
          <w:rFonts w:ascii="宋体" w:hAnsi="宋体" w:cs="黑体"/>
          <w:kern w:val="0"/>
          <w:sz w:val="32"/>
          <w:szCs w:val="32"/>
        </w:rPr>
      </w:pPr>
    </w:p>
    <w:p w:rsidR="00AD2378" w:rsidRDefault="00AD2378" w:rsidP="00062CF8">
      <w:pPr>
        <w:autoSpaceDE w:val="0"/>
        <w:autoSpaceDN w:val="0"/>
        <w:adjustRightInd w:val="0"/>
        <w:snapToGrid w:val="0"/>
        <w:spacing w:afterLines="50"/>
        <w:jc w:val="center"/>
        <w:rPr>
          <w:rFonts w:ascii="宋体" w:hAnsi="宋体" w:cs="黑体"/>
          <w:kern w:val="0"/>
          <w:sz w:val="32"/>
          <w:szCs w:val="32"/>
        </w:rPr>
      </w:pPr>
    </w:p>
    <w:tbl>
      <w:tblPr>
        <w:tblStyle w:val="aff0"/>
        <w:tblW w:w="83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02"/>
        <w:gridCol w:w="5917"/>
      </w:tblGrid>
      <w:tr w:rsidR="00AD2378">
        <w:trPr>
          <w:trHeight w:val="759"/>
          <w:jc w:val="center"/>
        </w:trPr>
        <w:tc>
          <w:tcPr>
            <w:tcW w:w="2402" w:type="dxa"/>
          </w:tcPr>
          <w:p w:rsidR="00AD2378" w:rsidRDefault="006B6549" w:rsidP="00062CF8">
            <w:pPr>
              <w:autoSpaceDE w:val="0"/>
              <w:autoSpaceDN w:val="0"/>
              <w:adjustRightInd w:val="0"/>
              <w:snapToGrid w:val="0"/>
              <w:spacing w:afterLines="50"/>
              <w:jc w:val="center"/>
              <w:rPr>
                <w:rFonts w:ascii="宋体" w:hAnsi="宋体" w:cs="黑体"/>
                <w:kern w:val="0"/>
                <w:sz w:val="32"/>
                <w:szCs w:val="32"/>
              </w:rPr>
            </w:pPr>
            <w:r>
              <w:rPr>
                <w:rFonts w:ascii="宋体" w:hAnsi="宋体" w:cs="黑体" w:hint="eastAsia"/>
                <w:kern w:val="0"/>
                <w:sz w:val="32"/>
                <w:szCs w:val="32"/>
              </w:rPr>
              <w:t>采</w:t>
            </w:r>
            <w:r>
              <w:rPr>
                <w:rFonts w:ascii="宋体" w:hAnsi="宋体" w:cs="黑体" w:hint="eastAsia"/>
                <w:kern w:val="0"/>
                <w:sz w:val="32"/>
                <w:szCs w:val="32"/>
              </w:rPr>
              <w:t xml:space="preserve">   </w:t>
            </w:r>
            <w:r>
              <w:rPr>
                <w:rFonts w:ascii="宋体" w:hAnsi="宋体" w:cs="黑体" w:hint="eastAsia"/>
                <w:kern w:val="0"/>
                <w:sz w:val="32"/>
                <w:szCs w:val="32"/>
              </w:rPr>
              <w:t>购</w:t>
            </w:r>
            <w:r>
              <w:rPr>
                <w:rFonts w:ascii="宋体" w:hAnsi="宋体" w:cs="黑体" w:hint="eastAsia"/>
                <w:kern w:val="0"/>
                <w:sz w:val="32"/>
                <w:szCs w:val="32"/>
              </w:rPr>
              <w:t xml:space="preserve">   </w:t>
            </w:r>
            <w:r>
              <w:rPr>
                <w:rFonts w:ascii="宋体" w:hAnsi="宋体" w:cs="黑体" w:hint="eastAsia"/>
                <w:kern w:val="0"/>
                <w:sz w:val="32"/>
                <w:szCs w:val="32"/>
              </w:rPr>
              <w:t>人：</w:t>
            </w:r>
          </w:p>
        </w:tc>
        <w:tc>
          <w:tcPr>
            <w:tcW w:w="5917" w:type="dxa"/>
          </w:tcPr>
          <w:p w:rsidR="00AD2378" w:rsidRDefault="006B6549" w:rsidP="00062CF8">
            <w:pPr>
              <w:autoSpaceDE w:val="0"/>
              <w:autoSpaceDN w:val="0"/>
              <w:adjustRightInd w:val="0"/>
              <w:snapToGrid w:val="0"/>
              <w:spacing w:afterLines="50"/>
              <w:jc w:val="left"/>
              <w:rPr>
                <w:rFonts w:ascii="宋体" w:hAnsi="宋体" w:cs="黑体"/>
                <w:kern w:val="0"/>
                <w:sz w:val="32"/>
                <w:szCs w:val="32"/>
              </w:rPr>
            </w:pPr>
            <w:r>
              <w:rPr>
                <w:rFonts w:ascii="宋体" w:hAnsi="宋体" w:cs="黑体" w:hint="eastAsia"/>
                <w:kern w:val="0"/>
                <w:sz w:val="32"/>
                <w:szCs w:val="32"/>
              </w:rPr>
              <w:t xml:space="preserve"> </w:t>
            </w:r>
            <w:r>
              <w:rPr>
                <w:rFonts w:ascii="宋体" w:hAnsi="宋体" w:cs="黑体" w:hint="eastAsia"/>
                <w:kern w:val="0"/>
                <w:sz w:val="32"/>
                <w:szCs w:val="32"/>
              </w:rPr>
              <w:t>海南省自然资源和规划厅</w:t>
            </w:r>
          </w:p>
        </w:tc>
      </w:tr>
      <w:tr w:rsidR="00AD2378">
        <w:trPr>
          <w:trHeight w:val="587"/>
          <w:jc w:val="center"/>
        </w:trPr>
        <w:tc>
          <w:tcPr>
            <w:tcW w:w="2402" w:type="dxa"/>
          </w:tcPr>
          <w:p w:rsidR="00AD2378" w:rsidRDefault="006B6549" w:rsidP="00062CF8">
            <w:pPr>
              <w:autoSpaceDE w:val="0"/>
              <w:autoSpaceDN w:val="0"/>
              <w:adjustRightInd w:val="0"/>
              <w:snapToGrid w:val="0"/>
              <w:spacing w:afterLines="50"/>
              <w:jc w:val="center"/>
              <w:rPr>
                <w:rFonts w:ascii="宋体" w:hAnsi="宋体" w:cs="黑体"/>
                <w:kern w:val="0"/>
                <w:sz w:val="32"/>
                <w:szCs w:val="32"/>
              </w:rPr>
            </w:pPr>
            <w:r>
              <w:rPr>
                <w:rFonts w:ascii="宋体" w:hAnsi="宋体" w:cs="黑体" w:hint="eastAsia"/>
                <w:kern w:val="0"/>
                <w:sz w:val="32"/>
                <w:szCs w:val="32"/>
              </w:rPr>
              <w:t>采购代理机构：</w:t>
            </w:r>
          </w:p>
        </w:tc>
        <w:tc>
          <w:tcPr>
            <w:tcW w:w="5917" w:type="dxa"/>
          </w:tcPr>
          <w:p w:rsidR="00AD2378" w:rsidRDefault="006B6549" w:rsidP="00062CF8">
            <w:pPr>
              <w:autoSpaceDE w:val="0"/>
              <w:autoSpaceDN w:val="0"/>
              <w:adjustRightInd w:val="0"/>
              <w:snapToGrid w:val="0"/>
              <w:spacing w:afterLines="50"/>
              <w:jc w:val="left"/>
              <w:rPr>
                <w:rFonts w:ascii="宋体" w:hAnsi="宋体" w:cs="黑体"/>
                <w:kern w:val="0"/>
                <w:sz w:val="32"/>
                <w:szCs w:val="32"/>
              </w:rPr>
            </w:pPr>
            <w:r>
              <w:rPr>
                <w:rFonts w:ascii="宋体" w:hAnsi="宋体" w:cs="黑体" w:hint="eastAsia"/>
                <w:kern w:val="0"/>
                <w:sz w:val="32"/>
                <w:szCs w:val="32"/>
              </w:rPr>
              <w:t>国信国采（海口）招标有限责任公司</w:t>
            </w:r>
          </w:p>
        </w:tc>
      </w:tr>
    </w:tbl>
    <w:p w:rsidR="00AD2378" w:rsidRDefault="00AD2378" w:rsidP="00062CF8">
      <w:pPr>
        <w:autoSpaceDE w:val="0"/>
        <w:autoSpaceDN w:val="0"/>
        <w:adjustRightInd w:val="0"/>
        <w:snapToGrid w:val="0"/>
        <w:spacing w:afterLines="50"/>
        <w:jc w:val="center"/>
        <w:rPr>
          <w:rFonts w:ascii="宋体" w:hAnsi="宋体" w:cs="黑体"/>
          <w:kern w:val="0"/>
          <w:sz w:val="32"/>
          <w:szCs w:val="32"/>
        </w:rPr>
      </w:pPr>
    </w:p>
    <w:p w:rsidR="00AD2378" w:rsidRDefault="006B6549" w:rsidP="00062CF8">
      <w:pPr>
        <w:autoSpaceDE w:val="0"/>
        <w:autoSpaceDN w:val="0"/>
        <w:adjustRightInd w:val="0"/>
        <w:snapToGrid w:val="0"/>
        <w:spacing w:afterLines="50"/>
        <w:jc w:val="center"/>
        <w:rPr>
          <w:rFonts w:ascii="宋体" w:hAnsi="宋体" w:cs="黑体"/>
          <w:kern w:val="0"/>
          <w:sz w:val="32"/>
          <w:szCs w:val="32"/>
        </w:rPr>
      </w:pPr>
      <w:r>
        <w:rPr>
          <w:rFonts w:ascii="宋体" w:hAnsi="宋体" w:cs="黑体" w:hint="eastAsia"/>
          <w:kern w:val="0"/>
          <w:sz w:val="32"/>
          <w:szCs w:val="32"/>
        </w:rPr>
        <w:t>2020</w:t>
      </w:r>
      <w:r>
        <w:rPr>
          <w:rFonts w:ascii="宋体" w:hAnsi="宋体" w:cs="黑体" w:hint="eastAsia"/>
          <w:kern w:val="0"/>
          <w:sz w:val="32"/>
          <w:szCs w:val="32"/>
        </w:rPr>
        <w:t>年</w:t>
      </w:r>
      <w:r>
        <w:rPr>
          <w:rFonts w:ascii="宋体" w:hAnsi="宋体" w:cs="黑体" w:hint="eastAsia"/>
          <w:kern w:val="0"/>
          <w:sz w:val="32"/>
          <w:szCs w:val="32"/>
        </w:rPr>
        <w:t>5</w:t>
      </w:r>
      <w:r>
        <w:rPr>
          <w:rFonts w:ascii="宋体" w:hAnsi="宋体" w:cs="黑体" w:hint="eastAsia"/>
          <w:kern w:val="0"/>
          <w:sz w:val="32"/>
          <w:szCs w:val="32"/>
        </w:rPr>
        <w:t>月</w:t>
      </w:r>
    </w:p>
    <w:p w:rsidR="00AD2378" w:rsidRDefault="006B6549">
      <w:pPr>
        <w:widowControl/>
        <w:jc w:val="left"/>
        <w:rPr>
          <w:rFonts w:ascii="宋体" w:hAnsi="宋体" w:cs="黑体"/>
          <w:kern w:val="0"/>
          <w:sz w:val="32"/>
          <w:szCs w:val="32"/>
        </w:rPr>
      </w:pPr>
      <w:r>
        <w:rPr>
          <w:rFonts w:ascii="宋体" w:hAnsi="宋体" w:cs="黑体"/>
          <w:kern w:val="0"/>
          <w:sz w:val="32"/>
          <w:szCs w:val="32"/>
        </w:rPr>
        <w:br w:type="page"/>
      </w:r>
    </w:p>
    <w:p w:rsidR="00AD2378" w:rsidRDefault="006B6549" w:rsidP="00062CF8">
      <w:pPr>
        <w:autoSpaceDE w:val="0"/>
        <w:autoSpaceDN w:val="0"/>
        <w:adjustRightInd w:val="0"/>
        <w:snapToGrid w:val="0"/>
        <w:spacing w:afterLines="50"/>
        <w:jc w:val="center"/>
        <w:outlineLvl w:val="0"/>
        <w:rPr>
          <w:rFonts w:ascii="宋体" w:hAnsi="宋体" w:cs="黑体"/>
          <w:kern w:val="0"/>
          <w:sz w:val="32"/>
          <w:szCs w:val="32"/>
        </w:rPr>
      </w:pPr>
      <w:bookmarkStart w:id="6" w:name="_Toc14567"/>
      <w:bookmarkStart w:id="7" w:name="_Toc18947"/>
      <w:bookmarkStart w:id="8" w:name="_Toc26479"/>
      <w:r>
        <w:rPr>
          <w:rFonts w:ascii="宋体" w:hAnsi="宋体" w:cs="黑体" w:hint="eastAsia"/>
          <w:kern w:val="0"/>
          <w:sz w:val="32"/>
          <w:szCs w:val="32"/>
        </w:rPr>
        <w:lastRenderedPageBreak/>
        <w:t>目录</w:t>
      </w:r>
      <w:bookmarkEnd w:id="6"/>
      <w:bookmarkEnd w:id="7"/>
      <w:bookmarkEnd w:id="8"/>
    </w:p>
    <w:p w:rsidR="00AD2378" w:rsidRDefault="00AD2378">
      <w:pPr>
        <w:rPr>
          <w:kern w:val="0"/>
        </w:rPr>
      </w:pPr>
    </w:p>
    <w:p w:rsidR="00AD2378" w:rsidRDefault="00AD2378">
      <w:pPr>
        <w:pStyle w:val="10"/>
        <w:tabs>
          <w:tab w:val="clear" w:pos="8778"/>
          <w:tab w:val="right" w:leader="underscore" w:pos="9412"/>
        </w:tabs>
      </w:pPr>
      <w:r w:rsidRPr="00AD2378">
        <w:rPr>
          <w:rFonts w:ascii="宋体" w:hAnsi="宋体" w:cs="黑体"/>
          <w:sz w:val="21"/>
          <w:szCs w:val="21"/>
        </w:rPr>
        <w:fldChar w:fldCharType="begin"/>
      </w:r>
      <w:r w:rsidR="006B6549">
        <w:rPr>
          <w:rFonts w:ascii="宋体" w:hAnsi="宋体" w:cs="黑体"/>
          <w:sz w:val="21"/>
          <w:szCs w:val="21"/>
        </w:rPr>
        <w:instrText>TOC \o "1-2"</w:instrText>
      </w:r>
      <w:r w:rsidR="006B6549">
        <w:rPr>
          <w:rFonts w:ascii="宋体" w:hAnsi="宋体" w:cs="黑体"/>
          <w:sz w:val="21"/>
          <w:szCs w:val="21"/>
        </w:rPr>
        <w:instrText xml:space="preserve"> \h \u </w:instrText>
      </w:r>
      <w:r w:rsidRPr="00AD2378">
        <w:rPr>
          <w:rFonts w:ascii="宋体" w:hAnsi="宋体" w:cs="黑体"/>
          <w:sz w:val="21"/>
          <w:szCs w:val="21"/>
        </w:rPr>
        <w:fldChar w:fldCharType="separate"/>
      </w:r>
      <w:hyperlink w:anchor="_Toc26479" w:history="1">
        <w:r w:rsidR="006B6549">
          <w:rPr>
            <w:rFonts w:ascii="宋体" w:hAnsi="宋体" w:cs="黑体" w:hint="eastAsia"/>
            <w:szCs w:val="32"/>
          </w:rPr>
          <w:t>目录</w:t>
        </w:r>
        <w:r w:rsidR="006B6549">
          <w:tab/>
        </w:r>
        <w:r>
          <w:fldChar w:fldCharType="begin"/>
        </w:r>
        <w:r w:rsidR="006B6549">
          <w:instrText xml:space="preserve"> PAGEREF _Toc26479 </w:instrText>
        </w:r>
        <w:r>
          <w:fldChar w:fldCharType="separate"/>
        </w:r>
        <w:r w:rsidR="006B6549">
          <w:t>2</w:t>
        </w:r>
        <w:r>
          <w:fldChar w:fldCharType="end"/>
        </w:r>
      </w:hyperlink>
    </w:p>
    <w:p w:rsidR="00AD2378" w:rsidRDefault="00AD2378">
      <w:pPr>
        <w:pStyle w:val="10"/>
        <w:tabs>
          <w:tab w:val="clear" w:pos="8778"/>
          <w:tab w:val="right" w:leader="underscore" w:pos="9412"/>
        </w:tabs>
      </w:pPr>
      <w:hyperlink w:anchor="_Toc18955" w:history="1">
        <w:r w:rsidR="006B6549">
          <w:rPr>
            <w:rFonts w:ascii="宋体" w:hAnsi="宋体" w:cs="黑体" w:hint="eastAsia"/>
            <w:szCs w:val="32"/>
          </w:rPr>
          <w:t>第一章</w:t>
        </w:r>
        <w:r w:rsidR="006B6549">
          <w:rPr>
            <w:rFonts w:ascii="宋体" w:hAnsi="宋体" w:cs="黑体" w:hint="eastAsia"/>
            <w:szCs w:val="32"/>
          </w:rPr>
          <w:t xml:space="preserve">  </w:t>
        </w:r>
        <w:r w:rsidR="006B6549">
          <w:rPr>
            <w:rFonts w:ascii="宋体" w:hAnsi="宋体" w:cs="黑体" w:hint="eastAsia"/>
            <w:szCs w:val="32"/>
          </w:rPr>
          <w:t>竞争性磋商公告</w:t>
        </w:r>
        <w:r w:rsidR="006B6549">
          <w:tab/>
        </w:r>
        <w:r>
          <w:fldChar w:fldCharType="begin"/>
        </w:r>
        <w:r w:rsidR="006B6549">
          <w:instrText xml:space="preserve"> PAGEREF _Toc18955 </w:instrText>
        </w:r>
        <w:r>
          <w:fldChar w:fldCharType="separate"/>
        </w:r>
        <w:r w:rsidR="006B6549">
          <w:t>3</w:t>
        </w:r>
        <w:r>
          <w:fldChar w:fldCharType="end"/>
        </w:r>
      </w:hyperlink>
    </w:p>
    <w:p w:rsidR="00AD2378" w:rsidRDefault="00AD2378">
      <w:pPr>
        <w:pStyle w:val="10"/>
        <w:tabs>
          <w:tab w:val="clear" w:pos="8778"/>
          <w:tab w:val="right" w:leader="underscore" w:pos="9412"/>
        </w:tabs>
      </w:pPr>
      <w:hyperlink w:anchor="_Toc20080" w:history="1">
        <w:r w:rsidR="006B6549">
          <w:rPr>
            <w:rFonts w:ascii="宋体" w:hAnsi="宋体" w:cs="黑体" w:hint="eastAsia"/>
            <w:szCs w:val="32"/>
          </w:rPr>
          <w:t>第二章供应商须知</w:t>
        </w:r>
        <w:r w:rsidR="006B6549">
          <w:tab/>
        </w:r>
        <w:r>
          <w:fldChar w:fldCharType="begin"/>
        </w:r>
        <w:r w:rsidR="006B6549">
          <w:instrText xml:space="preserve"> PAGEREF _Toc20080 </w:instrText>
        </w:r>
        <w:r>
          <w:fldChar w:fldCharType="separate"/>
        </w:r>
        <w:r w:rsidR="006B6549">
          <w:t>6</w:t>
        </w:r>
        <w:r>
          <w:fldChar w:fldCharType="end"/>
        </w:r>
      </w:hyperlink>
    </w:p>
    <w:p w:rsidR="00AD2378" w:rsidRDefault="00AD2378">
      <w:pPr>
        <w:pStyle w:val="24"/>
        <w:tabs>
          <w:tab w:val="clear" w:pos="8778"/>
          <w:tab w:val="right" w:leader="underscore" w:pos="9412"/>
        </w:tabs>
        <w:ind w:left="24" w:hanging="5"/>
      </w:pPr>
      <w:hyperlink w:anchor="_Toc11393" w:history="1">
        <w:r w:rsidR="006B6549">
          <w:rPr>
            <w:rFonts w:ascii="宋体" w:hAnsi="宋体" w:cs="黑体" w:hint="eastAsia"/>
            <w:kern w:val="0"/>
            <w:szCs w:val="28"/>
          </w:rPr>
          <w:t>（一）供应商须知前附表</w:t>
        </w:r>
        <w:r w:rsidR="006B6549">
          <w:tab/>
        </w:r>
        <w:r>
          <w:fldChar w:fldCharType="begin"/>
        </w:r>
        <w:r w:rsidR="006B6549">
          <w:instrText xml:space="preserve"> PAGEREF _Toc11393 </w:instrText>
        </w:r>
        <w:r>
          <w:fldChar w:fldCharType="separate"/>
        </w:r>
        <w:r w:rsidR="006B6549">
          <w:t>6</w:t>
        </w:r>
        <w:r>
          <w:fldChar w:fldCharType="end"/>
        </w:r>
      </w:hyperlink>
    </w:p>
    <w:p w:rsidR="00AD2378" w:rsidRDefault="00AD2378">
      <w:pPr>
        <w:pStyle w:val="24"/>
        <w:tabs>
          <w:tab w:val="clear" w:pos="8778"/>
          <w:tab w:val="right" w:leader="underscore" w:pos="9412"/>
        </w:tabs>
        <w:ind w:left="24" w:hanging="5"/>
      </w:pPr>
      <w:hyperlink w:anchor="_Toc16578" w:history="1">
        <w:r w:rsidR="006B6549">
          <w:rPr>
            <w:rFonts w:ascii="宋体" w:hAnsi="宋体" w:cs="黑体" w:hint="eastAsia"/>
            <w:kern w:val="0"/>
            <w:szCs w:val="28"/>
          </w:rPr>
          <w:t>（二）供应商须知</w:t>
        </w:r>
        <w:r w:rsidR="006B6549">
          <w:tab/>
        </w:r>
        <w:r>
          <w:fldChar w:fldCharType="begin"/>
        </w:r>
        <w:r w:rsidR="006B6549">
          <w:instrText xml:space="preserve"> PAGEREF _Toc16578 </w:instrText>
        </w:r>
        <w:r>
          <w:fldChar w:fldCharType="separate"/>
        </w:r>
        <w:r w:rsidR="006B6549">
          <w:t>8</w:t>
        </w:r>
        <w:r>
          <w:fldChar w:fldCharType="end"/>
        </w:r>
      </w:hyperlink>
    </w:p>
    <w:p w:rsidR="00AD2378" w:rsidRDefault="00AD2378">
      <w:pPr>
        <w:pStyle w:val="10"/>
        <w:tabs>
          <w:tab w:val="clear" w:pos="8778"/>
          <w:tab w:val="right" w:leader="underscore" w:pos="9412"/>
        </w:tabs>
      </w:pPr>
      <w:hyperlink w:anchor="_Toc26641" w:history="1">
        <w:r w:rsidR="006B6549">
          <w:rPr>
            <w:rFonts w:ascii="宋体" w:hAnsi="宋体" w:cs="黑体" w:hint="eastAsia"/>
            <w:szCs w:val="32"/>
          </w:rPr>
          <w:t>第三章评标办法和标准</w:t>
        </w:r>
        <w:r w:rsidR="006B6549">
          <w:tab/>
        </w:r>
        <w:r>
          <w:fldChar w:fldCharType="begin"/>
        </w:r>
        <w:r w:rsidR="006B6549">
          <w:instrText xml:space="preserve"> PAGEREF _Toc26641 </w:instrText>
        </w:r>
        <w:r>
          <w:fldChar w:fldCharType="separate"/>
        </w:r>
        <w:r w:rsidR="006B6549">
          <w:t>18</w:t>
        </w:r>
        <w:r>
          <w:fldChar w:fldCharType="end"/>
        </w:r>
      </w:hyperlink>
    </w:p>
    <w:p w:rsidR="00AD2378" w:rsidRDefault="00AD2378">
      <w:pPr>
        <w:pStyle w:val="24"/>
        <w:tabs>
          <w:tab w:val="clear" w:pos="8778"/>
          <w:tab w:val="right" w:leader="underscore" w:pos="9412"/>
        </w:tabs>
        <w:ind w:left="24" w:hanging="5"/>
      </w:pPr>
      <w:hyperlink w:anchor="_Toc14242" w:history="1">
        <w:r w:rsidR="006B6549">
          <w:rPr>
            <w:rFonts w:ascii="黑体" w:eastAsia="黑体" w:hAnsi="TimesNewRomanPSMT" w:cs="TimesNewRomanPSMT" w:hint="eastAsia"/>
            <w:kern w:val="0"/>
          </w:rPr>
          <w:t xml:space="preserve">1 </w:t>
        </w:r>
        <w:r w:rsidR="006B6549">
          <w:rPr>
            <w:rFonts w:ascii="黑体" w:eastAsia="黑体" w:hAnsi="TimesNewRomanPSMT" w:cs="TimesNewRomanPSMT" w:hint="eastAsia"/>
            <w:kern w:val="0"/>
          </w:rPr>
          <w:t>评标方法</w:t>
        </w:r>
        <w:r w:rsidR="006B6549">
          <w:tab/>
        </w:r>
        <w:r>
          <w:fldChar w:fldCharType="begin"/>
        </w:r>
        <w:r w:rsidR="006B6549">
          <w:instrText xml:space="preserve"> PAGEREF _Toc14242 </w:instrText>
        </w:r>
        <w:r>
          <w:fldChar w:fldCharType="separate"/>
        </w:r>
        <w:r w:rsidR="006B6549">
          <w:t>18</w:t>
        </w:r>
        <w:r>
          <w:fldChar w:fldCharType="end"/>
        </w:r>
      </w:hyperlink>
    </w:p>
    <w:p w:rsidR="00AD2378" w:rsidRDefault="00AD2378">
      <w:pPr>
        <w:pStyle w:val="24"/>
        <w:tabs>
          <w:tab w:val="clear" w:pos="8778"/>
          <w:tab w:val="right" w:leader="underscore" w:pos="9412"/>
        </w:tabs>
        <w:ind w:left="24" w:hanging="5"/>
      </w:pPr>
      <w:hyperlink w:anchor="_Toc25444" w:history="1">
        <w:r w:rsidR="006B6549">
          <w:rPr>
            <w:rFonts w:ascii="黑体" w:eastAsia="黑体" w:hAnsi="TimesNewRomanPSMT" w:cs="TimesNewRomanPSMT" w:hint="eastAsia"/>
            <w:kern w:val="0"/>
          </w:rPr>
          <w:t xml:space="preserve">2 </w:t>
        </w:r>
        <w:r w:rsidR="006B6549">
          <w:rPr>
            <w:rFonts w:ascii="黑体" w:eastAsia="黑体" w:hAnsi="TimesNewRomanPSMT" w:cs="TimesNewRomanPSMT" w:hint="eastAsia"/>
            <w:kern w:val="0"/>
          </w:rPr>
          <w:t>评审标准</w:t>
        </w:r>
        <w:r w:rsidR="006B6549">
          <w:tab/>
        </w:r>
        <w:r>
          <w:fldChar w:fldCharType="begin"/>
        </w:r>
        <w:r w:rsidR="006B6549">
          <w:instrText xml:space="preserve"> PAGEREF _Toc25444 </w:instrText>
        </w:r>
        <w:r>
          <w:fldChar w:fldCharType="separate"/>
        </w:r>
        <w:r w:rsidR="006B6549">
          <w:t>18</w:t>
        </w:r>
        <w:r>
          <w:fldChar w:fldCharType="end"/>
        </w:r>
      </w:hyperlink>
    </w:p>
    <w:p w:rsidR="00AD2378" w:rsidRDefault="00AD2378">
      <w:pPr>
        <w:pStyle w:val="24"/>
        <w:tabs>
          <w:tab w:val="clear" w:pos="8778"/>
          <w:tab w:val="right" w:leader="underscore" w:pos="9412"/>
        </w:tabs>
        <w:ind w:left="24" w:hanging="5"/>
      </w:pPr>
      <w:hyperlink w:anchor="_Toc4075" w:history="1">
        <w:r w:rsidR="006B6549">
          <w:rPr>
            <w:rFonts w:ascii="黑体" w:eastAsia="黑体" w:hAnsi="TimesNewRomanPSMT" w:cs="TimesNewRomanPSMT" w:hint="eastAsia"/>
            <w:kern w:val="0"/>
          </w:rPr>
          <w:t xml:space="preserve">3 </w:t>
        </w:r>
        <w:r w:rsidR="006B6549">
          <w:rPr>
            <w:rFonts w:ascii="黑体" w:eastAsia="黑体" w:hAnsi="TimesNewRomanPSMT" w:cs="TimesNewRomanPSMT" w:hint="eastAsia"/>
            <w:kern w:val="0"/>
          </w:rPr>
          <w:t>评审程序</w:t>
        </w:r>
        <w:r w:rsidR="006B6549">
          <w:tab/>
        </w:r>
        <w:r>
          <w:fldChar w:fldCharType="begin"/>
        </w:r>
        <w:r w:rsidR="006B6549">
          <w:instrText xml:space="preserve"> PAGEREF _Toc4075 </w:instrText>
        </w:r>
        <w:r>
          <w:fldChar w:fldCharType="separate"/>
        </w:r>
        <w:r w:rsidR="006B6549">
          <w:t>18</w:t>
        </w:r>
        <w:r>
          <w:fldChar w:fldCharType="end"/>
        </w:r>
      </w:hyperlink>
    </w:p>
    <w:p w:rsidR="00AD2378" w:rsidRDefault="00AD2378">
      <w:pPr>
        <w:pStyle w:val="24"/>
        <w:tabs>
          <w:tab w:val="clear" w:pos="8778"/>
          <w:tab w:val="right" w:leader="underscore" w:pos="9412"/>
        </w:tabs>
        <w:ind w:left="24" w:hanging="5"/>
      </w:pPr>
      <w:hyperlink w:anchor="_Toc15710" w:history="1">
        <w:r w:rsidR="006B6549">
          <w:rPr>
            <w:rFonts w:ascii="黑体" w:eastAsia="黑体" w:hAnsi="TimesNewRomanPSMT" w:cs="TimesNewRomanPSMT" w:hint="eastAsia"/>
            <w:kern w:val="0"/>
          </w:rPr>
          <w:t xml:space="preserve">3.1 </w:t>
        </w:r>
        <w:r w:rsidR="006B6549">
          <w:rPr>
            <w:rFonts w:ascii="黑体" w:eastAsia="黑体" w:hAnsi="TimesNewRomanPSMT" w:cs="TimesNewRomanPSMT" w:hint="eastAsia"/>
            <w:kern w:val="0"/>
          </w:rPr>
          <w:t>资格审查及符合性审查</w:t>
        </w:r>
        <w:r w:rsidR="006B6549">
          <w:tab/>
        </w:r>
        <w:r>
          <w:fldChar w:fldCharType="begin"/>
        </w:r>
        <w:r w:rsidR="006B6549">
          <w:instrText xml:space="preserve"> PAGEREF _Toc15710 </w:instrText>
        </w:r>
        <w:r>
          <w:fldChar w:fldCharType="separate"/>
        </w:r>
        <w:r w:rsidR="006B6549">
          <w:t>19</w:t>
        </w:r>
        <w:r>
          <w:fldChar w:fldCharType="end"/>
        </w:r>
      </w:hyperlink>
    </w:p>
    <w:p w:rsidR="00AD2378" w:rsidRDefault="00AD2378">
      <w:pPr>
        <w:pStyle w:val="24"/>
        <w:tabs>
          <w:tab w:val="clear" w:pos="8778"/>
          <w:tab w:val="right" w:leader="underscore" w:pos="9412"/>
        </w:tabs>
        <w:ind w:left="24" w:hanging="5"/>
      </w:pPr>
      <w:hyperlink w:anchor="_Toc5281" w:history="1">
        <w:r w:rsidR="006B6549">
          <w:rPr>
            <w:rFonts w:ascii="黑体" w:eastAsia="黑体" w:hAnsi="TimesNewRomanPSMT" w:cs="TimesNewRomanPSMT" w:hint="eastAsia"/>
            <w:kern w:val="0"/>
          </w:rPr>
          <w:t xml:space="preserve">3.2 </w:t>
        </w:r>
        <w:r w:rsidR="006B6549">
          <w:rPr>
            <w:rFonts w:ascii="黑体" w:eastAsia="黑体" w:hAnsi="TimesNewRomanPSMT" w:cs="TimesNewRomanPSMT" w:hint="eastAsia"/>
            <w:kern w:val="0"/>
          </w:rPr>
          <w:t>磋商</w:t>
        </w:r>
        <w:r w:rsidR="006B6549">
          <w:tab/>
        </w:r>
        <w:r>
          <w:fldChar w:fldCharType="begin"/>
        </w:r>
        <w:r w:rsidR="006B6549">
          <w:instrText xml:space="preserve"> PAGEREF _Toc5281 </w:instrText>
        </w:r>
        <w:r>
          <w:fldChar w:fldCharType="separate"/>
        </w:r>
        <w:r w:rsidR="006B6549">
          <w:t>19</w:t>
        </w:r>
        <w:r>
          <w:fldChar w:fldCharType="end"/>
        </w:r>
      </w:hyperlink>
    </w:p>
    <w:p w:rsidR="00AD2378" w:rsidRDefault="00AD2378">
      <w:pPr>
        <w:pStyle w:val="24"/>
        <w:tabs>
          <w:tab w:val="clear" w:pos="8778"/>
          <w:tab w:val="right" w:leader="underscore" w:pos="9412"/>
        </w:tabs>
        <w:ind w:left="24" w:hanging="5"/>
      </w:pPr>
      <w:hyperlink w:anchor="_Toc17907" w:history="1">
        <w:r w:rsidR="006B6549">
          <w:rPr>
            <w:rFonts w:ascii="黑体" w:eastAsia="黑体" w:hAnsi="TimesNewRomanPSMT" w:cs="TimesNewRomanPSMT" w:hint="eastAsia"/>
            <w:kern w:val="0"/>
          </w:rPr>
          <w:t xml:space="preserve">3.3 </w:t>
        </w:r>
        <w:r w:rsidR="006B6549">
          <w:rPr>
            <w:rFonts w:ascii="黑体" w:eastAsia="黑体" w:hAnsi="TimesNewRomanPSMT" w:cs="TimesNewRomanPSMT" w:hint="eastAsia"/>
            <w:kern w:val="0"/>
          </w:rPr>
          <w:t>评审</w:t>
        </w:r>
        <w:r w:rsidR="006B6549">
          <w:tab/>
        </w:r>
        <w:r>
          <w:fldChar w:fldCharType="begin"/>
        </w:r>
        <w:r w:rsidR="006B6549">
          <w:instrText xml:space="preserve"> PAGEREF _Toc17907 </w:instrText>
        </w:r>
        <w:r>
          <w:fldChar w:fldCharType="separate"/>
        </w:r>
        <w:r w:rsidR="006B6549">
          <w:t>19</w:t>
        </w:r>
        <w:r>
          <w:fldChar w:fldCharType="end"/>
        </w:r>
      </w:hyperlink>
    </w:p>
    <w:p w:rsidR="00AD2378" w:rsidRDefault="00AD2378">
      <w:pPr>
        <w:pStyle w:val="24"/>
        <w:tabs>
          <w:tab w:val="clear" w:pos="8778"/>
          <w:tab w:val="right" w:leader="underscore" w:pos="9412"/>
        </w:tabs>
        <w:ind w:left="24" w:hanging="5"/>
      </w:pPr>
      <w:hyperlink w:anchor="_Toc19167" w:history="1">
        <w:r w:rsidR="006B6549">
          <w:rPr>
            <w:szCs w:val="28"/>
          </w:rPr>
          <w:t>附表一资格审查表</w:t>
        </w:r>
        <w:r w:rsidR="006B6549">
          <w:tab/>
        </w:r>
        <w:r>
          <w:fldChar w:fldCharType="begin"/>
        </w:r>
        <w:r w:rsidR="006B6549">
          <w:instrText xml:space="preserve"> PAGEREF _Toc19167 </w:instrText>
        </w:r>
        <w:r>
          <w:fldChar w:fldCharType="separate"/>
        </w:r>
        <w:r w:rsidR="006B6549">
          <w:t>20</w:t>
        </w:r>
        <w:r>
          <w:fldChar w:fldCharType="end"/>
        </w:r>
      </w:hyperlink>
    </w:p>
    <w:p w:rsidR="00AD2378" w:rsidRDefault="00AD2378">
      <w:pPr>
        <w:pStyle w:val="24"/>
        <w:tabs>
          <w:tab w:val="clear" w:pos="8778"/>
          <w:tab w:val="right" w:leader="underscore" w:pos="9412"/>
        </w:tabs>
        <w:ind w:left="24" w:hanging="5"/>
      </w:pPr>
      <w:hyperlink w:anchor="_Toc30435" w:history="1">
        <w:r w:rsidR="006B6549">
          <w:rPr>
            <w:rFonts w:hint="eastAsia"/>
            <w:szCs w:val="28"/>
          </w:rPr>
          <w:t>附表二</w:t>
        </w:r>
        <w:r w:rsidR="006B6549">
          <w:rPr>
            <w:rFonts w:hint="eastAsia"/>
            <w:szCs w:val="28"/>
          </w:rPr>
          <w:t xml:space="preserve"> </w:t>
        </w:r>
        <w:r w:rsidR="006B6549">
          <w:rPr>
            <w:szCs w:val="28"/>
          </w:rPr>
          <w:t>符合性审查表</w:t>
        </w:r>
        <w:r w:rsidR="006B6549">
          <w:tab/>
        </w:r>
        <w:r>
          <w:fldChar w:fldCharType="begin"/>
        </w:r>
        <w:r w:rsidR="006B6549">
          <w:instrText xml:space="preserve"> PAGEREF _Toc30435 </w:instrText>
        </w:r>
        <w:r>
          <w:fldChar w:fldCharType="separate"/>
        </w:r>
        <w:r w:rsidR="006B6549">
          <w:t>21</w:t>
        </w:r>
        <w:r>
          <w:fldChar w:fldCharType="end"/>
        </w:r>
      </w:hyperlink>
    </w:p>
    <w:p w:rsidR="00AD2378" w:rsidRDefault="00AD2378">
      <w:pPr>
        <w:pStyle w:val="24"/>
        <w:tabs>
          <w:tab w:val="clear" w:pos="8778"/>
          <w:tab w:val="right" w:leader="underscore" w:pos="9412"/>
        </w:tabs>
        <w:ind w:left="24" w:hanging="5"/>
      </w:pPr>
      <w:hyperlink w:anchor="_Toc29229" w:history="1">
        <w:r w:rsidR="006B6549">
          <w:rPr>
            <w:szCs w:val="28"/>
          </w:rPr>
          <w:t>附表</w:t>
        </w:r>
        <w:r w:rsidR="006B6549">
          <w:rPr>
            <w:rFonts w:hint="eastAsia"/>
            <w:szCs w:val="28"/>
          </w:rPr>
          <w:t>三</w:t>
        </w:r>
        <w:r w:rsidR="006B6549">
          <w:rPr>
            <w:rFonts w:hint="eastAsia"/>
            <w:szCs w:val="28"/>
          </w:rPr>
          <w:t xml:space="preserve"> </w:t>
        </w:r>
        <w:r w:rsidR="006B6549">
          <w:rPr>
            <w:szCs w:val="28"/>
          </w:rPr>
          <w:t>商务评审因素及分值分配表</w:t>
        </w:r>
        <w:r w:rsidR="006B6549">
          <w:tab/>
        </w:r>
        <w:r>
          <w:fldChar w:fldCharType="begin"/>
        </w:r>
        <w:r w:rsidR="006B6549">
          <w:instrText xml:space="preserve"> PAGEREF _Toc29229 </w:instrText>
        </w:r>
        <w:r>
          <w:fldChar w:fldCharType="separate"/>
        </w:r>
        <w:r w:rsidR="006B6549">
          <w:t>22</w:t>
        </w:r>
        <w:r>
          <w:fldChar w:fldCharType="end"/>
        </w:r>
      </w:hyperlink>
    </w:p>
    <w:p w:rsidR="00AD2378" w:rsidRDefault="00AD2378">
      <w:pPr>
        <w:pStyle w:val="24"/>
        <w:tabs>
          <w:tab w:val="clear" w:pos="8778"/>
          <w:tab w:val="right" w:leader="underscore" w:pos="9412"/>
        </w:tabs>
        <w:ind w:left="24" w:hanging="5"/>
      </w:pPr>
      <w:hyperlink w:anchor="_Toc13114" w:history="1">
        <w:r w:rsidR="006B6549">
          <w:rPr>
            <w:rFonts w:hint="eastAsia"/>
            <w:szCs w:val="28"/>
          </w:rPr>
          <w:t>附件四</w:t>
        </w:r>
        <w:r w:rsidR="006B6549">
          <w:rPr>
            <w:rFonts w:hint="eastAsia"/>
            <w:szCs w:val="28"/>
          </w:rPr>
          <w:t xml:space="preserve"> </w:t>
        </w:r>
        <w:r w:rsidR="006B6549">
          <w:rPr>
            <w:szCs w:val="28"/>
          </w:rPr>
          <w:t>技术评审因素及分值分配</w:t>
        </w:r>
        <w:r w:rsidR="006B6549">
          <w:tab/>
        </w:r>
        <w:r>
          <w:fldChar w:fldCharType="begin"/>
        </w:r>
        <w:r w:rsidR="006B6549">
          <w:instrText xml:space="preserve"> PAGEREF _Toc13114 </w:instrText>
        </w:r>
        <w:r>
          <w:fldChar w:fldCharType="separate"/>
        </w:r>
        <w:r w:rsidR="006B6549">
          <w:t>23</w:t>
        </w:r>
        <w:r>
          <w:fldChar w:fldCharType="end"/>
        </w:r>
      </w:hyperlink>
    </w:p>
    <w:p w:rsidR="00AD2378" w:rsidRDefault="00AD2378">
      <w:pPr>
        <w:pStyle w:val="10"/>
        <w:tabs>
          <w:tab w:val="clear" w:pos="8778"/>
          <w:tab w:val="right" w:leader="underscore" w:pos="9412"/>
        </w:tabs>
      </w:pPr>
      <w:hyperlink w:anchor="_Toc1160" w:history="1">
        <w:r w:rsidR="006B6549">
          <w:rPr>
            <w:rFonts w:hAnsi="宋体" w:cs="黑体" w:hint="eastAsia"/>
            <w:szCs w:val="24"/>
          </w:rPr>
          <w:t>第四章</w:t>
        </w:r>
        <w:r w:rsidR="006B6549">
          <w:rPr>
            <w:rFonts w:hAnsi="宋体" w:cs="黑体" w:hint="eastAsia"/>
            <w:szCs w:val="24"/>
          </w:rPr>
          <w:t xml:space="preserve">  </w:t>
        </w:r>
        <w:r w:rsidR="006B6549">
          <w:rPr>
            <w:rFonts w:hAnsi="宋体" w:cs="黑体" w:hint="eastAsia"/>
            <w:szCs w:val="24"/>
          </w:rPr>
          <w:t>合同条款</w:t>
        </w:r>
        <w:r w:rsidR="006B6549">
          <w:tab/>
        </w:r>
        <w:r>
          <w:fldChar w:fldCharType="begin"/>
        </w:r>
        <w:r w:rsidR="006B6549">
          <w:instrText xml:space="preserve"> PAGEREF _Toc1160 </w:instrText>
        </w:r>
        <w:r>
          <w:fldChar w:fldCharType="separate"/>
        </w:r>
        <w:r w:rsidR="006B6549">
          <w:t>25</w:t>
        </w:r>
        <w:r>
          <w:fldChar w:fldCharType="end"/>
        </w:r>
      </w:hyperlink>
    </w:p>
    <w:p w:rsidR="00AD2378" w:rsidRDefault="00AD2378">
      <w:pPr>
        <w:pStyle w:val="10"/>
        <w:tabs>
          <w:tab w:val="clear" w:pos="8778"/>
          <w:tab w:val="right" w:leader="underscore" w:pos="9412"/>
        </w:tabs>
      </w:pPr>
      <w:hyperlink w:anchor="_Toc2995" w:history="1">
        <w:r w:rsidR="006B6549">
          <w:rPr>
            <w:rFonts w:hint="eastAsia"/>
          </w:rPr>
          <w:t>第五章采购需求</w:t>
        </w:r>
        <w:r w:rsidR="006B6549">
          <w:tab/>
        </w:r>
        <w:r>
          <w:fldChar w:fldCharType="begin"/>
        </w:r>
        <w:r w:rsidR="006B6549">
          <w:instrText xml:space="preserve"> PAGEREF _Toc2995 </w:instrText>
        </w:r>
        <w:r>
          <w:fldChar w:fldCharType="separate"/>
        </w:r>
        <w:r w:rsidR="006B6549">
          <w:t>33</w:t>
        </w:r>
        <w:r>
          <w:fldChar w:fldCharType="end"/>
        </w:r>
      </w:hyperlink>
    </w:p>
    <w:p w:rsidR="00AD2378" w:rsidRDefault="00AD2378">
      <w:pPr>
        <w:pStyle w:val="10"/>
        <w:tabs>
          <w:tab w:val="clear" w:pos="8778"/>
          <w:tab w:val="right" w:leader="underscore" w:pos="9412"/>
        </w:tabs>
      </w:pPr>
      <w:hyperlink w:anchor="_Toc7071" w:history="1">
        <w:r w:rsidR="006B6549">
          <w:rPr>
            <w:rFonts w:hint="eastAsia"/>
            <w:szCs w:val="44"/>
          </w:rPr>
          <w:t>第六章响应文件格式</w:t>
        </w:r>
        <w:r w:rsidR="006B6549">
          <w:tab/>
        </w:r>
        <w:r>
          <w:fldChar w:fldCharType="begin"/>
        </w:r>
        <w:r w:rsidR="006B6549">
          <w:instrText xml:space="preserve"> PAGEREF _Toc7071 </w:instrText>
        </w:r>
        <w:r>
          <w:fldChar w:fldCharType="separate"/>
        </w:r>
        <w:r w:rsidR="006B6549">
          <w:t>35</w:t>
        </w:r>
        <w:r>
          <w:fldChar w:fldCharType="end"/>
        </w:r>
      </w:hyperlink>
    </w:p>
    <w:p w:rsidR="00AD2378" w:rsidRDefault="00AD2378">
      <w:pPr>
        <w:pStyle w:val="24"/>
        <w:tabs>
          <w:tab w:val="clear" w:pos="8778"/>
          <w:tab w:val="right" w:leader="underscore" w:pos="9412"/>
        </w:tabs>
        <w:ind w:left="24" w:hanging="5"/>
      </w:pPr>
      <w:hyperlink w:anchor="_Toc30594" w:history="1">
        <w:r w:rsidR="006B6549">
          <w:rPr>
            <w:szCs w:val="30"/>
          </w:rPr>
          <w:t>评</w:t>
        </w:r>
        <w:r w:rsidR="006B6549">
          <w:rPr>
            <w:rFonts w:hint="eastAsia"/>
            <w:szCs w:val="30"/>
          </w:rPr>
          <w:t>审</w:t>
        </w:r>
        <w:r w:rsidR="006B6549">
          <w:rPr>
            <w:szCs w:val="30"/>
          </w:rPr>
          <w:t>索引</w:t>
        </w:r>
        <w:r w:rsidR="006B6549">
          <w:tab/>
        </w:r>
        <w:r>
          <w:fldChar w:fldCharType="begin"/>
        </w:r>
        <w:r w:rsidR="006B6549">
          <w:instrText xml:space="preserve"> PAGEREF _Toc30594 </w:instrText>
        </w:r>
        <w:r>
          <w:fldChar w:fldCharType="separate"/>
        </w:r>
        <w:r w:rsidR="006B6549">
          <w:t>36</w:t>
        </w:r>
        <w:r>
          <w:fldChar w:fldCharType="end"/>
        </w:r>
      </w:hyperlink>
    </w:p>
    <w:p w:rsidR="00AD2378" w:rsidRDefault="00AD2378">
      <w:pPr>
        <w:pStyle w:val="24"/>
        <w:tabs>
          <w:tab w:val="clear" w:pos="8778"/>
          <w:tab w:val="right" w:leader="underscore" w:pos="9412"/>
        </w:tabs>
        <w:ind w:left="24" w:hanging="5"/>
      </w:pPr>
      <w:hyperlink w:anchor="_Toc3351" w:history="1">
        <w:r w:rsidR="006B6549">
          <w:rPr>
            <w:rFonts w:hint="eastAsia"/>
          </w:rPr>
          <w:t>附件</w:t>
        </w:r>
        <w:r w:rsidR="006B6549">
          <w:rPr>
            <w:rFonts w:hint="eastAsia"/>
          </w:rPr>
          <w:t xml:space="preserve"> 1 </w:t>
        </w:r>
        <w:r w:rsidR="006B6549">
          <w:t>报价函</w:t>
        </w:r>
        <w:r w:rsidR="006B6549">
          <w:rPr>
            <w:i/>
          </w:rPr>
          <w:t>及</w:t>
        </w:r>
        <w:r w:rsidR="006B6549">
          <w:t>报价函附录</w:t>
        </w:r>
        <w:r w:rsidR="006B6549">
          <w:tab/>
        </w:r>
        <w:r>
          <w:fldChar w:fldCharType="begin"/>
        </w:r>
        <w:r w:rsidR="006B6549">
          <w:instrText xml:space="preserve"> PAGEREF _Toc3351 </w:instrText>
        </w:r>
        <w:r>
          <w:fldChar w:fldCharType="separate"/>
        </w:r>
        <w:r w:rsidR="006B6549">
          <w:t>37</w:t>
        </w:r>
        <w:r>
          <w:fldChar w:fldCharType="end"/>
        </w:r>
      </w:hyperlink>
    </w:p>
    <w:p w:rsidR="00AD2378" w:rsidRDefault="00AD2378">
      <w:pPr>
        <w:pStyle w:val="24"/>
        <w:tabs>
          <w:tab w:val="clear" w:pos="8778"/>
          <w:tab w:val="right" w:leader="underscore" w:pos="9412"/>
        </w:tabs>
        <w:ind w:left="24" w:hanging="5"/>
      </w:pPr>
      <w:hyperlink w:anchor="_Toc11272" w:history="1">
        <w:r w:rsidR="006B6549">
          <w:rPr>
            <w:rFonts w:hint="eastAsia"/>
          </w:rPr>
          <w:t>附件</w:t>
        </w:r>
        <w:r w:rsidR="006B6549">
          <w:rPr>
            <w:rFonts w:hint="eastAsia"/>
          </w:rPr>
          <w:t xml:space="preserve"> 2 </w:t>
        </w:r>
        <w:r w:rsidR="006B6549">
          <w:rPr>
            <w:rFonts w:hint="eastAsia"/>
          </w:rPr>
          <w:t>法定代表人身份证明</w:t>
        </w:r>
        <w:r w:rsidR="006B6549">
          <w:tab/>
        </w:r>
        <w:r>
          <w:fldChar w:fldCharType="begin"/>
        </w:r>
        <w:r w:rsidR="006B6549">
          <w:instrText xml:space="preserve"> PAGEREF _Toc11272 </w:instrText>
        </w:r>
        <w:r>
          <w:fldChar w:fldCharType="separate"/>
        </w:r>
        <w:r w:rsidR="006B6549">
          <w:t>39</w:t>
        </w:r>
        <w:r>
          <w:fldChar w:fldCharType="end"/>
        </w:r>
      </w:hyperlink>
    </w:p>
    <w:p w:rsidR="00AD2378" w:rsidRDefault="00AD2378">
      <w:pPr>
        <w:pStyle w:val="24"/>
        <w:tabs>
          <w:tab w:val="clear" w:pos="8778"/>
          <w:tab w:val="right" w:leader="underscore" w:pos="9412"/>
        </w:tabs>
        <w:ind w:left="24" w:hanging="5"/>
      </w:pPr>
      <w:hyperlink w:anchor="_Toc24022" w:history="1">
        <w:r w:rsidR="006B6549">
          <w:rPr>
            <w:rFonts w:hint="eastAsia"/>
          </w:rPr>
          <w:t>附件</w:t>
        </w:r>
        <w:r w:rsidR="006B6549">
          <w:rPr>
            <w:rFonts w:hint="eastAsia"/>
          </w:rPr>
          <w:t xml:space="preserve"> 3 </w:t>
        </w:r>
        <w:r w:rsidR="006B6549">
          <w:rPr>
            <w:rFonts w:hint="eastAsia"/>
          </w:rPr>
          <w:t>授权委托书</w:t>
        </w:r>
        <w:r w:rsidR="006B6549">
          <w:tab/>
        </w:r>
        <w:r>
          <w:fldChar w:fldCharType="begin"/>
        </w:r>
        <w:r w:rsidR="006B6549">
          <w:instrText xml:space="preserve"> PAGEREF _Toc24022 </w:instrText>
        </w:r>
        <w:r>
          <w:fldChar w:fldCharType="separate"/>
        </w:r>
        <w:r w:rsidR="006B6549">
          <w:t>40</w:t>
        </w:r>
        <w:r>
          <w:fldChar w:fldCharType="end"/>
        </w:r>
      </w:hyperlink>
    </w:p>
    <w:p w:rsidR="00AD2378" w:rsidRDefault="00AD2378">
      <w:pPr>
        <w:pStyle w:val="24"/>
        <w:tabs>
          <w:tab w:val="clear" w:pos="8778"/>
          <w:tab w:val="right" w:leader="underscore" w:pos="9412"/>
        </w:tabs>
        <w:ind w:left="24" w:hanging="5"/>
      </w:pPr>
      <w:hyperlink w:anchor="_Toc21368" w:history="1">
        <w:r w:rsidR="006B6549">
          <w:rPr>
            <w:rFonts w:hint="eastAsia"/>
          </w:rPr>
          <w:t>附件</w:t>
        </w:r>
        <w:r w:rsidR="006B6549">
          <w:rPr>
            <w:rFonts w:hint="eastAsia"/>
          </w:rPr>
          <w:t xml:space="preserve"> 4 </w:t>
        </w:r>
        <w:r w:rsidR="006B6549">
          <w:rPr>
            <w:rFonts w:hint="eastAsia"/>
          </w:rPr>
          <w:t>磋商保证金</w:t>
        </w:r>
        <w:r w:rsidR="006B6549">
          <w:tab/>
        </w:r>
        <w:r>
          <w:fldChar w:fldCharType="begin"/>
        </w:r>
        <w:r w:rsidR="006B6549">
          <w:instrText xml:space="preserve"> PAGEREF _Toc21368 </w:instrText>
        </w:r>
        <w:r>
          <w:fldChar w:fldCharType="separate"/>
        </w:r>
        <w:r w:rsidR="006B6549">
          <w:t>41</w:t>
        </w:r>
        <w:r>
          <w:fldChar w:fldCharType="end"/>
        </w:r>
      </w:hyperlink>
    </w:p>
    <w:p w:rsidR="00AD2378" w:rsidRDefault="00AD2378">
      <w:pPr>
        <w:pStyle w:val="24"/>
        <w:tabs>
          <w:tab w:val="clear" w:pos="8778"/>
          <w:tab w:val="right" w:leader="underscore" w:pos="9412"/>
        </w:tabs>
        <w:ind w:left="24" w:hanging="5"/>
      </w:pPr>
      <w:hyperlink w:anchor="_Toc27804" w:history="1">
        <w:r w:rsidR="006B6549">
          <w:rPr>
            <w:rFonts w:hint="eastAsia"/>
          </w:rPr>
          <w:t>附件</w:t>
        </w:r>
        <w:r w:rsidR="006B6549">
          <w:rPr>
            <w:rFonts w:hint="eastAsia"/>
          </w:rPr>
          <w:t xml:space="preserve"> 5 </w:t>
        </w:r>
        <w:r w:rsidR="006B6549">
          <w:rPr>
            <w:rFonts w:hint="eastAsia"/>
          </w:rPr>
          <w:t>分项报价表（若有）</w:t>
        </w:r>
        <w:r w:rsidR="006B6549">
          <w:tab/>
        </w:r>
        <w:r>
          <w:fldChar w:fldCharType="begin"/>
        </w:r>
        <w:r w:rsidR="006B6549">
          <w:instrText xml:space="preserve"> PAGEREF _Toc27804 </w:instrText>
        </w:r>
        <w:r>
          <w:fldChar w:fldCharType="separate"/>
        </w:r>
        <w:r w:rsidR="006B6549">
          <w:t>42</w:t>
        </w:r>
        <w:r>
          <w:fldChar w:fldCharType="end"/>
        </w:r>
      </w:hyperlink>
    </w:p>
    <w:p w:rsidR="00AD2378" w:rsidRDefault="00AD2378">
      <w:pPr>
        <w:pStyle w:val="24"/>
        <w:tabs>
          <w:tab w:val="clear" w:pos="8778"/>
          <w:tab w:val="right" w:leader="underscore" w:pos="9412"/>
        </w:tabs>
        <w:ind w:left="24" w:hanging="5"/>
      </w:pPr>
      <w:hyperlink w:anchor="_Toc8583" w:history="1">
        <w:r w:rsidR="006B6549">
          <w:t>附件</w:t>
        </w:r>
        <w:r w:rsidR="006B6549">
          <w:rPr>
            <w:rFonts w:hint="eastAsia"/>
          </w:rPr>
          <w:t xml:space="preserve"> 6</w:t>
        </w:r>
        <w:r w:rsidR="006B6549">
          <w:t>商务、合同条款偏差表</w:t>
        </w:r>
        <w:r w:rsidR="006B6549">
          <w:tab/>
        </w:r>
        <w:r>
          <w:fldChar w:fldCharType="begin"/>
        </w:r>
        <w:r w:rsidR="006B6549">
          <w:instrText xml:space="preserve"> PAGEREF _Toc8583 </w:instrText>
        </w:r>
        <w:r>
          <w:fldChar w:fldCharType="separate"/>
        </w:r>
        <w:r w:rsidR="006B6549">
          <w:t>43</w:t>
        </w:r>
        <w:r>
          <w:fldChar w:fldCharType="end"/>
        </w:r>
      </w:hyperlink>
    </w:p>
    <w:p w:rsidR="00AD2378" w:rsidRDefault="00AD2378">
      <w:pPr>
        <w:pStyle w:val="24"/>
        <w:tabs>
          <w:tab w:val="clear" w:pos="8778"/>
          <w:tab w:val="right" w:leader="underscore" w:pos="9412"/>
        </w:tabs>
        <w:ind w:left="24" w:hanging="5"/>
      </w:pPr>
      <w:hyperlink w:anchor="_Toc30325" w:history="1">
        <w:r w:rsidR="006B6549">
          <w:rPr>
            <w:rFonts w:ascii="宋体" w:hAnsi="宋体" w:cs="宋体" w:hint="eastAsia"/>
          </w:rPr>
          <w:t>附件</w:t>
        </w:r>
        <w:r w:rsidR="006B6549">
          <w:rPr>
            <w:rFonts w:ascii="宋体" w:hAnsi="宋体" w:cs="宋体" w:hint="eastAsia"/>
          </w:rPr>
          <w:t xml:space="preserve">7 </w:t>
        </w:r>
        <w:r w:rsidR="006B6549">
          <w:t>供应商基本情况表</w:t>
        </w:r>
        <w:r w:rsidR="006B6549">
          <w:tab/>
        </w:r>
        <w:r>
          <w:fldChar w:fldCharType="begin"/>
        </w:r>
        <w:r w:rsidR="006B6549">
          <w:instrText xml:space="preserve"> PAGEREF _Toc30325 </w:instrText>
        </w:r>
        <w:r>
          <w:fldChar w:fldCharType="separate"/>
        </w:r>
        <w:r w:rsidR="006B6549">
          <w:t>44</w:t>
        </w:r>
        <w:r>
          <w:fldChar w:fldCharType="end"/>
        </w:r>
      </w:hyperlink>
    </w:p>
    <w:p w:rsidR="00AD2378" w:rsidRDefault="00AD2378">
      <w:pPr>
        <w:pStyle w:val="24"/>
        <w:tabs>
          <w:tab w:val="clear" w:pos="8778"/>
          <w:tab w:val="right" w:leader="underscore" w:pos="9412"/>
        </w:tabs>
        <w:ind w:left="24" w:hanging="5"/>
      </w:pPr>
      <w:hyperlink w:anchor="_Toc32396" w:history="1">
        <w:r w:rsidR="006B6549">
          <w:rPr>
            <w:rFonts w:ascii="宋体" w:hAnsi="宋体" w:cs="宋体"/>
          </w:rPr>
          <w:t>附件</w:t>
        </w:r>
        <w:r w:rsidR="006B6549">
          <w:rPr>
            <w:rFonts w:ascii="宋体" w:hAnsi="宋体" w:cs="宋体" w:hint="eastAsia"/>
          </w:rPr>
          <w:t xml:space="preserve">8 </w:t>
        </w:r>
        <w:r w:rsidR="006B6549">
          <w:rPr>
            <w:rFonts w:ascii="宋体" w:hAnsi="宋体" w:cs="宋体" w:hint="eastAsia"/>
          </w:rPr>
          <w:t>资格证明文件</w:t>
        </w:r>
        <w:r w:rsidR="006B6549">
          <w:tab/>
        </w:r>
        <w:r>
          <w:fldChar w:fldCharType="begin"/>
        </w:r>
        <w:r w:rsidR="006B6549">
          <w:instrText xml:space="preserve"> PAGEREF _Toc32396 </w:instrText>
        </w:r>
        <w:r>
          <w:fldChar w:fldCharType="separate"/>
        </w:r>
        <w:r w:rsidR="006B6549">
          <w:t>45</w:t>
        </w:r>
        <w:r>
          <w:fldChar w:fldCharType="end"/>
        </w:r>
      </w:hyperlink>
    </w:p>
    <w:p w:rsidR="00AD2378" w:rsidRDefault="00AD2378">
      <w:pPr>
        <w:pStyle w:val="24"/>
        <w:tabs>
          <w:tab w:val="clear" w:pos="8778"/>
          <w:tab w:val="right" w:leader="underscore" w:pos="9412"/>
        </w:tabs>
        <w:ind w:left="24" w:hanging="5"/>
      </w:pPr>
      <w:hyperlink w:anchor="_Toc27603" w:history="1">
        <w:r w:rsidR="006B6549">
          <w:rPr>
            <w:rFonts w:hint="eastAsia"/>
            <w:bCs/>
          </w:rPr>
          <w:t>附件</w:t>
        </w:r>
        <w:r w:rsidR="006B6549">
          <w:rPr>
            <w:rFonts w:hint="eastAsia"/>
            <w:bCs/>
          </w:rPr>
          <w:t xml:space="preserve"> 9 </w:t>
        </w:r>
        <w:r w:rsidR="006B6549">
          <w:rPr>
            <w:bCs/>
          </w:rPr>
          <w:t>供应商</w:t>
        </w:r>
        <w:r w:rsidR="006B6549">
          <w:rPr>
            <w:rFonts w:hint="eastAsia"/>
            <w:bCs/>
          </w:rPr>
          <w:t>服务</w:t>
        </w:r>
        <w:r w:rsidR="006B6549">
          <w:rPr>
            <w:bCs/>
          </w:rPr>
          <w:t>业绩</w:t>
        </w:r>
        <w:r w:rsidR="006B6549">
          <w:rPr>
            <w:rFonts w:hint="eastAsia"/>
            <w:bCs/>
          </w:rPr>
          <w:t>一览</w:t>
        </w:r>
        <w:r w:rsidR="006B6549">
          <w:rPr>
            <w:bCs/>
          </w:rPr>
          <w:t>表</w:t>
        </w:r>
        <w:r w:rsidR="006B6549">
          <w:tab/>
        </w:r>
        <w:r>
          <w:fldChar w:fldCharType="begin"/>
        </w:r>
        <w:r w:rsidR="006B6549">
          <w:instrText xml:space="preserve"> PAGEREF _Toc27603 </w:instrText>
        </w:r>
        <w:r>
          <w:fldChar w:fldCharType="separate"/>
        </w:r>
        <w:r w:rsidR="006B6549">
          <w:t>53</w:t>
        </w:r>
        <w:r>
          <w:fldChar w:fldCharType="end"/>
        </w:r>
      </w:hyperlink>
    </w:p>
    <w:p w:rsidR="00AD2378" w:rsidRDefault="00AD2378">
      <w:pPr>
        <w:pStyle w:val="24"/>
        <w:tabs>
          <w:tab w:val="clear" w:pos="8778"/>
          <w:tab w:val="right" w:leader="underscore" w:pos="9412"/>
        </w:tabs>
        <w:ind w:left="24" w:hanging="5"/>
      </w:pPr>
      <w:hyperlink w:anchor="_Toc1221" w:history="1">
        <w:r w:rsidR="006B6549">
          <w:rPr>
            <w:rFonts w:hint="eastAsia"/>
          </w:rPr>
          <w:t>附件</w:t>
        </w:r>
        <w:r w:rsidR="006B6549">
          <w:rPr>
            <w:rFonts w:hint="eastAsia"/>
          </w:rPr>
          <w:t xml:space="preserve">10 </w:t>
        </w:r>
        <w:r w:rsidR="006B6549">
          <w:rPr>
            <w:rFonts w:hint="eastAsia"/>
          </w:rPr>
          <w:t>小微企业、监狱企业、残疾人福利单位的声明函或证明材料</w:t>
        </w:r>
        <w:r w:rsidR="006B6549">
          <w:tab/>
        </w:r>
        <w:r>
          <w:fldChar w:fldCharType="begin"/>
        </w:r>
        <w:r w:rsidR="006B6549">
          <w:instrText xml:space="preserve"> PAGEREF _Toc1221 </w:instrText>
        </w:r>
        <w:r>
          <w:fldChar w:fldCharType="separate"/>
        </w:r>
        <w:r w:rsidR="006B6549">
          <w:t>54</w:t>
        </w:r>
        <w:r>
          <w:fldChar w:fldCharType="end"/>
        </w:r>
      </w:hyperlink>
    </w:p>
    <w:p w:rsidR="00AD2378" w:rsidRDefault="00AD2378">
      <w:pPr>
        <w:pStyle w:val="24"/>
        <w:tabs>
          <w:tab w:val="clear" w:pos="8778"/>
          <w:tab w:val="right" w:leader="underscore" w:pos="9412"/>
        </w:tabs>
        <w:ind w:left="24" w:hanging="5"/>
      </w:pPr>
      <w:hyperlink w:anchor="_Toc844" w:history="1">
        <w:r w:rsidR="006B6549">
          <w:rPr>
            <w:rFonts w:hint="eastAsia"/>
          </w:rPr>
          <w:t>附件</w:t>
        </w:r>
        <w:r w:rsidR="006B6549">
          <w:rPr>
            <w:rFonts w:hint="eastAsia"/>
          </w:rPr>
          <w:t xml:space="preserve">11 </w:t>
        </w:r>
        <w:r w:rsidR="006B6549">
          <w:t>响应承诺书</w:t>
        </w:r>
        <w:r w:rsidR="006B6549">
          <w:tab/>
        </w:r>
        <w:r>
          <w:fldChar w:fldCharType="begin"/>
        </w:r>
        <w:r w:rsidR="006B6549">
          <w:instrText xml:space="preserve"> PAGEREF _Toc844 </w:instrText>
        </w:r>
        <w:r>
          <w:fldChar w:fldCharType="separate"/>
        </w:r>
        <w:r w:rsidR="006B6549">
          <w:t>57</w:t>
        </w:r>
        <w:r>
          <w:fldChar w:fldCharType="end"/>
        </w:r>
      </w:hyperlink>
    </w:p>
    <w:p w:rsidR="00AD2378" w:rsidRDefault="00AD2378">
      <w:pPr>
        <w:pStyle w:val="24"/>
        <w:tabs>
          <w:tab w:val="clear" w:pos="8778"/>
          <w:tab w:val="right" w:leader="underscore" w:pos="9412"/>
        </w:tabs>
        <w:ind w:left="24" w:hanging="5"/>
      </w:pPr>
      <w:hyperlink w:anchor="_Toc10392" w:history="1">
        <w:r w:rsidR="006B6549">
          <w:rPr>
            <w:rFonts w:hint="eastAsia"/>
          </w:rPr>
          <w:t>附件</w:t>
        </w:r>
        <w:r w:rsidR="006B6549">
          <w:rPr>
            <w:rFonts w:hint="eastAsia"/>
          </w:rPr>
          <w:t xml:space="preserve">12 </w:t>
        </w:r>
        <w:r w:rsidR="006B6549">
          <w:t>技术偏</w:t>
        </w:r>
        <w:r w:rsidR="006B6549">
          <w:rPr>
            <w:rFonts w:hint="eastAsia"/>
          </w:rPr>
          <w:t>离</w:t>
        </w:r>
        <w:r w:rsidR="006B6549">
          <w:t>表</w:t>
        </w:r>
        <w:r w:rsidR="006B6549">
          <w:tab/>
        </w:r>
        <w:r>
          <w:fldChar w:fldCharType="begin"/>
        </w:r>
        <w:r w:rsidR="006B6549">
          <w:instrText xml:space="preserve"> PAGEREF _Toc10392 </w:instrText>
        </w:r>
        <w:r>
          <w:fldChar w:fldCharType="separate"/>
        </w:r>
        <w:r w:rsidR="006B6549">
          <w:t>58</w:t>
        </w:r>
        <w:r>
          <w:fldChar w:fldCharType="end"/>
        </w:r>
      </w:hyperlink>
    </w:p>
    <w:p w:rsidR="00AD2378" w:rsidRDefault="00AD2378">
      <w:pPr>
        <w:pStyle w:val="24"/>
        <w:tabs>
          <w:tab w:val="clear" w:pos="8778"/>
          <w:tab w:val="right" w:leader="underscore" w:pos="9412"/>
        </w:tabs>
        <w:ind w:left="24" w:hanging="5"/>
      </w:pPr>
      <w:hyperlink w:anchor="_Toc8001" w:history="1">
        <w:r w:rsidR="006B6549">
          <w:rPr>
            <w:rFonts w:hint="eastAsia"/>
          </w:rPr>
          <w:t>附件</w:t>
        </w:r>
        <w:r w:rsidR="006B6549">
          <w:rPr>
            <w:rFonts w:hint="eastAsia"/>
          </w:rPr>
          <w:t xml:space="preserve">13 </w:t>
        </w:r>
        <w:r w:rsidR="006B6549">
          <w:rPr>
            <w:rFonts w:hint="eastAsia"/>
          </w:rPr>
          <w:t>服务的主要内容、服务标准、工作思路、服务方案等要求的响应</w:t>
        </w:r>
        <w:r w:rsidR="006B6549">
          <w:tab/>
        </w:r>
        <w:r>
          <w:fldChar w:fldCharType="begin"/>
        </w:r>
        <w:r w:rsidR="006B6549">
          <w:instrText xml:space="preserve"> PAGEREF _Toc8001 </w:instrText>
        </w:r>
        <w:r>
          <w:fldChar w:fldCharType="separate"/>
        </w:r>
        <w:r w:rsidR="006B6549">
          <w:t>59</w:t>
        </w:r>
        <w:r>
          <w:fldChar w:fldCharType="end"/>
        </w:r>
      </w:hyperlink>
    </w:p>
    <w:p w:rsidR="00AD2378" w:rsidRDefault="00AD2378">
      <w:pPr>
        <w:pStyle w:val="24"/>
        <w:tabs>
          <w:tab w:val="clear" w:pos="8778"/>
          <w:tab w:val="right" w:leader="underscore" w:pos="9412"/>
        </w:tabs>
        <w:ind w:left="24" w:hanging="5"/>
      </w:pPr>
      <w:hyperlink w:anchor="_Toc27657" w:history="1">
        <w:r w:rsidR="006B6549">
          <w:rPr>
            <w:rFonts w:hint="eastAsia"/>
          </w:rPr>
          <w:t>附件</w:t>
        </w:r>
        <w:r w:rsidR="006B6549">
          <w:rPr>
            <w:rFonts w:hint="eastAsia"/>
          </w:rPr>
          <w:t xml:space="preserve">14 </w:t>
        </w:r>
        <w:r w:rsidR="006B6549">
          <w:rPr>
            <w:rFonts w:hint="eastAsia"/>
          </w:rPr>
          <w:t>拟派服务实施人员表</w:t>
        </w:r>
        <w:r w:rsidR="006B6549">
          <w:tab/>
        </w:r>
        <w:r>
          <w:fldChar w:fldCharType="begin"/>
        </w:r>
        <w:r w:rsidR="006B6549">
          <w:instrText xml:space="preserve"> PAGEREF _Toc27657 </w:instrText>
        </w:r>
        <w:r>
          <w:fldChar w:fldCharType="separate"/>
        </w:r>
        <w:r w:rsidR="006B6549">
          <w:t>60</w:t>
        </w:r>
        <w:r>
          <w:fldChar w:fldCharType="end"/>
        </w:r>
      </w:hyperlink>
    </w:p>
    <w:p w:rsidR="00AD2378" w:rsidRDefault="00AD2378">
      <w:pPr>
        <w:pStyle w:val="24"/>
        <w:tabs>
          <w:tab w:val="clear" w:pos="8778"/>
          <w:tab w:val="right" w:leader="underscore" w:pos="9412"/>
        </w:tabs>
        <w:ind w:left="24" w:hanging="5"/>
      </w:pPr>
      <w:hyperlink w:anchor="_Toc1555" w:history="1">
        <w:r w:rsidR="006B6549">
          <w:rPr>
            <w:rFonts w:hint="eastAsia"/>
          </w:rPr>
          <w:t>附件</w:t>
        </w:r>
        <w:r w:rsidR="006B6549">
          <w:rPr>
            <w:rFonts w:hint="eastAsia"/>
          </w:rPr>
          <w:t xml:space="preserve">15 </w:t>
        </w:r>
        <w:r w:rsidR="006B6549">
          <w:rPr>
            <w:rFonts w:hint="eastAsia"/>
          </w:rPr>
          <w:t>供应商其他材料或承诺（如有）</w:t>
        </w:r>
        <w:r w:rsidR="006B6549">
          <w:tab/>
        </w:r>
        <w:r>
          <w:fldChar w:fldCharType="begin"/>
        </w:r>
        <w:r w:rsidR="006B6549">
          <w:instrText xml:space="preserve"> PAGEREF _Toc1555 </w:instrText>
        </w:r>
        <w:r>
          <w:fldChar w:fldCharType="separate"/>
        </w:r>
        <w:r w:rsidR="006B6549">
          <w:t>61</w:t>
        </w:r>
        <w:r>
          <w:fldChar w:fldCharType="end"/>
        </w:r>
      </w:hyperlink>
    </w:p>
    <w:p w:rsidR="00AD2378" w:rsidRDefault="00AD2378">
      <w:pPr>
        <w:pStyle w:val="24"/>
        <w:tabs>
          <w:tab w:val="clear" w:pos="8778"/>
          <w:tab w:val="right" w:leader="underscore" w:pos="9412"/>
        </w:tabs>
        <w:ind w:left="24" w:hanging="5"/>
      </w:pPr>
      <w:hyperlink w:anchor="_Toc16066" w:history="1">
        <w:r w:rsidR="006B6549">
          <w:rPr>
            <w:rFonts w:hint="eastAsia"/>
          </w:rPr>
          <w:t>附件</w:t>
        </w:r>
        <w:r w:rsidR="006B6549">
          <w:rPr>
            <w:rFonts w:hint="eastAsia"/>
          </w:rPr>
          <w:t>16</w:t>
        </w:r>
        <w:r w:rsidR="006B6549">
          <w:rPr>
            <w:rFonts w:hint="eastAsia"/>
          </w:rPr>
          <w:t>最后报价函</w:t>
        </w:r>
        <w:r w:rsidR="006B6549">
          <w:tab/>
        </w:r>
        <w:r>
          <w:fldChar w:fldCharType="begin"/>
        </w:r>
        <w:r w:rsidR="006B6549">
          <w:instrText xml:space="preserve"> PAGEREF _Toc16066 </w:instrText>
        </w:r>
        <w:r>
          <w:fldChar w:fldCharType="separate"/>
        </w:r>
        <w:r w:rsidR="006B6549">
          <w:t>62</w:t>
        </w:r>
        <w:r>
          <w:fldChar w:fldCharType="end"/>
        </w:r>
      </w:hyperlink>
    </w:p>
    <w:p w:rsidR="00AD2378" w:rsidRDefault="00AD2378" w:rsidP="00062CF8">
      <w:pPr>
        <w:autoSpaceDE w:val="0"/>
        <w:autoSpaceDN w:val="0"/>
        <w:adjustRightInd w:val="0"/>
        <w:snapToGrid w:val="0"/>
        <w:spacing w:afterLines="50"/>
        <w:jc w:val="center"/>
        <w:outlineLvl w:val="0"/>
        <w:rPr>
          <w:rFonts w:ascii="宋体" w:hAnsi="宋体" w:cs="黑体"/>
          <w:kern w:val="0"/>
          <w:sz w:val="32"/>
          <w:szCs w:val="32"/>
        </w:rPr>
        <w:sectPr w:rsidR="00AD2378">
          <w:footerReference w:type="default" r:id="rId10"/>
          <w:pgSz w:w="11906" w:h="16838"/>
          <w:pgMar w:top="1440" w:right="1247" w:bottom="1361" w:left="1247" w:header="851" w:footer="992" w:gutter="0"/>
          <w:cols w:space="720"/>
          <w:docGrid w:type="lines" w:linePitch="312"/>
        </w:sectPr>
      </w:pPr>
      <w:r>
        <w:rPr>
          <w:rFonts w:ascii="宋体" w:hAnsi="宋体" w:cs="黑体"/>
          <w:kern w:val="0"/>
          <w:szCs w:val="21"/>
        </w:rPr>
        <w:fldChar w:fldCharType="end"/>
      </w:r>
    </w:p>
    <w:p w:rsidR="00AD2378" w:rsidRDefault="006B6549" w:rsidP="00062CF8">
      <w:pPr>
        <w:autoSpaceDE w:val="0"/>
        <w:autoSpaceDN w:val="0"/>
        <w:adjustRightInd w:val="0"/>
        <w:snapToGrid w:val="0"/>
        <w:spacing w:afterLines="50"/>
        <w:jc w:val="center"/>
        <w:outlineLvl w:val="0"/>
        <w:rPr>
          <w:rFonts w:ascii="宋体" w:hAnsi="宋体" w:cs="黑体"/>
          <w:kern w:val="0"/>
          <w:sz w:val="32"/>
          <w:szCs w:val="32"/>
        </w:rPr>
      </w:pPr>
      <w:bookmarkStart w:id="9" w:name="_Toc18955"/>
      <w:bookmarkStart w:id="10" w:name="_Toc28428"/>
      <w:r>
        <w:rPr>
          <w:rFonts w:ascii="宋体" w:hAnsi="宋体" w:cs="黑体" w:hint="eastAsia"/>
          <w:kern w:val="0"/>
          <w:sz w:val="32"/>
          <w:szCs w:val="32"/>
        </w:rPr>
        <w:lastRenderedPageBreak/>
        <w:t>第一章</w:t>
      </w:r>
      <w:r>
        <w:rPr>
          <w:rFonts w:ascii="宋体" w:hAnsi="宋体" w:cs="黑体" w:hint="eastAsia"/>
          <w:kern w:val="0"/>
          <w:sz w:val="32"/>
          <w:szCs w:val="32"/>
        </w:rPr>
        <w:t xml:space="preserve">  </w:t>
      </w:r>
      <w:r>
        <w:rPr>
          <w:rFonts w:ascii="宋体" w:hAnsi="宋体" w:cs="黑体" w:hint="eastAsia"/>
          <w:kern w:val="0"/>
          <w:sz w:val="32"/>
          <w:szCs w:val="32"/>
        </w:rPr>
        <w:t>竞争性磋商公告</w:t>
      </w:r>
      <w:bookmarkEnd w:id="0"/>
      <w:bookmarkEnd w:id="1"/>
      <w:bookmarkEnd w:id="2"/>
      <w:bookmarkEnd w:id="3"/>
      <w:bookmarkEnd w:id="4"/>
      <w:bookmarkEnd w:id="9"/>
      <w:bookmarkEnd w:id="10"/>
    </w:p>
    <w:p w:rsidR="00AD2378" w:rsidRDefault="00AD2378">
      <w:pPr>
        <w:jc w:val="center"/>
        <w:rPr>
          <w:sz w:val="24"/>
        </w:rPr>
      </w:pPr>
    </w:p>
    <w:p w:rsidR="00AD2378" w:rsidRDefault="006B6549" w:rsidP="00062CF8">
      <w:pPr>
        <w:numPr>
          <w:ilvl w:val="0"/>
          <w:numId w:val="1"/>
        </w:numPr>
        <w:tabs>
          <w:tab w:val="left" w:pos="709"/>
        </w:tabs>
        <w:autoSpaceDE w:val="0"/>
        <w:autoSpaceDN w:val="0"/>
        <w:adjustRightInd w:val="0"/>
        <w:snapToGrid w:val="0"/>
        <w:spacing w:afterLines="50"/>
        <w:ind w:left="709" w:hanging="709"/>
        <w:rPr>
          <w:rFonts w:ascii="宋体" w:hAnsi="宋体" w:cs="黑体"/>
          <w:kern w:val="0"/>
          <w:sz w:val="24"/>
        </w:rPr>
      </w:pPr>
      <w:r>
        <w:rPr>
          <w:rFonts w:ascii="宋体" w:hAnsi="宋体" w:cs="黑体" w:hint="eastAsia"/>
          <w:kern w:val="0"/>
          <w:sz w:val="24"/>
        </w:rPr>
        <w:t>受海南省自然资源和规划厅委托，国信国采（海口）招标有限责任公司对海南省海域使用金地方标准制定、海域基准价格制定和评估技术规范编制（项目编号：</w:t>
      </w:r>
      <w:r>
        <w:rPr>
          <w:rFonts w:ascii="宋体" w:hAnsi="宋体" w:cs="黑体" w:hint="eastAsia"/>
          <w:kern w:val="0"/>
          <w:sz w:val="24"/>
        </w:rPr>
        <w:t>GXTC-CZ-D1-2052014</w:t>
      </w:r>
      <w:r>
        <w:rPr>
          <w:rFonts w:ascii="宋体" w:hAnsi="宋体" w:cs="黑体" w:hint="eastAsia"/>
          <w:kern w:val="0"/>
          <w:sz w:val="24"/>
        </w:rPr>
        <w:t>）项目以竞争性磋商采购方式组织采购，欢迎符合条件的供应商参加磋商。</w:t>
      </w:r>
    </w:p>
    <w:p w:rsidR="00AD2378" w:rsidRDefault="006B6549" w:rsidP="00062CF8">
      <w:pPr>
        <w:numPr>
          <w:ilvl w:val="0"/>
          <w:numId w:val="1"/>
        </w:numPr>
        <w:tabs>
          <w:tab w:val="left" w:pos="709"/>
        </w:tabs>
        <w:autoSpaceDE w:val="0"/>
        <w:autoSpaceDN w:val="0"/>
        <w:adjustRightInd w:val="0"/>
        <w:snapToGrid w:val="0"/>
        <w:spacing w:afterLines="50"/>
        <w:ind w:left="709" w:hanging="709"/>
        <w:rPr>
          <w:rFonts w:ascii="宋体" w:hAnsi="宋体" w:cs="黑体"/>
          <w:kern w:val="0"/>
          <w:sz w:val="24"/>
        </w:rPr>
      </w:pPr>
      <w:r>
        <w:rPr>
          <w:rFonts w:ascii="宋体" w:hAnsi="宋体" w:cs="黑体" w:hint="eastAsia"/>
          <w:kern w:val="0"/>
          <w:sz w:val="24"/>
        </w:rPr>
        <w:t>采购项目的名称、预算金额及最高限价</w:t>
      </w:r>
    </w:p>
    <w:p w:rsidR="00AD2378" w:rsidRDefault="006B6549">
      <w:pPr>
        <w:spacing w:line="360" w:lineRule="auto"/>
        <w:ind w:leftChars="200" w:left="2100" w:hangingChars="700" w:hanging="1680"/>
        <w:rPr>
          <w:sz w:val="24"/>
        </w:rPr>
      </w:pPr>
      <w:r>
        <w:rPr>
          <w:rFonts w:hint="eastAsia"/>
          <w:sz w:val="24"/>
        </w:rPr>
        <w:t>采购项目名称：海南省海域使用金地方标准制定、海域基准价格制定和评估技术规范编制。</w:t>
      </w:r>
    </w:p>
    <w:p w:rsidR="00AD2378" w:rsidRDefault="006B6549">
      <w:pPr>
        <w:spacing w:line="360" w:lineRule="auto"/>
        <w:ind w:left="420"/>
        <w:rPr>
          <w:sz w:val="24"/>
        </w:rPr>
      </w:pPr>
      <w:r>
        <w:rPr>
          <w:rFonts w:hint="eastAsia"/>
          <w:sz w:val="24"/>
        </w:rPr>
        <w:t>预算金额：</w:t>
      </w:r>
      <w:r>
        <w:rPr>
          <w:rFonts w:hint="eastAsia"/>
          <w:sz w:val="24"/>
        </w:rPr>
        <w:t>3,000,000.00</w:t>
      </w:r>
      <w:r>
        <w:rPr>
          <w:rFonts w:hint="eastAsia"/>
          <w:sz w:val="24"/>
        </w:rPr>
        <w:t>元。</w:t>
      </w:r>
    </w:p>
    <w:p w:rsidR="00AD2378" w:rsidRDefault="006B6549">
      <w:pPr>
        <w:spacing w:line="360" w:lineRule="auto"/>
        <w:ind w:left="420"/>
        <w:rPr>
          <w:sz w:val="24"/>
        </w:rPr>
      </w:pPr>
      <w:r>
        <w:rPr>
          <w:rFonts w:hint="eastAsia"/>
          <w:sz w:val="24"/>
        </w:rPr>
        <w:t>最高限价：</w:t>
      </w:r>
      <w:r>
        <w:rPr>
          <w:rFonts w:hint="eastAsia"/>
          <w:sz w:val="24"/>
        </w:rPr>
        <w:t>3,000,000.00</w:t>
      </w:r>
      <w:r>
        <w:rPr>
          <w:rFonts w:hint="eastAsia"/>
          <w:sz w:val="24"/>
        </w:rPr>
        <w:t>元。</w:t>
      </w:r>
    </w:p>
    <w:p w:rsidR="00AD2378" w:rsidRDefault="006B6549" w:rsidP="00062CF8">
      <w:pPr>
        <w:numPr>
          <w:ilvl w:val="0"/>
          <w:numId w:val="1"/>
        </w:numPr>
        <w:tabs>
          <w:tab w:val="left" w:pos="709"/>
        </w:tabs>
        <w:autoSpaceDE w:val="0"/>
        <w:autoSpaceDN w:val="0"/>
        <w:adjustRightInd w:val="0"/>
        <w:snapToGrid w:val="0"/>
        <w:spacing w:afterLines="50"/>
        <w:ind w:left="709" w:hanging="709"/>
        <w:rPr>
          <w:rFonts w:ascii="宋体" w:hAnsi="宋体" w:cs="黑体"/>
          <w:kern w:val="0"/>
          <w:sz w:val="24"/>
        </w:rPr>
      </w:pPr>
      <w:r>
        <w:rPr>
          <w:rFonts w:ascii="宋体" w:hAnsi="宋体" w:cs="黑体" w:hint="eastAsia"/>
          <w:kern w:val="0"/>
          <w:sz w:val="24"/>
        </w:rPr>
        <w:t>项目概况；</w:t>
      </w:r>
    </w:p>
    <w:p w:rsidR="00AD2378" w:rsidRDefault="006B6549" w:rsidP="00062CF8">
      <w:pPr>
        <w:tabs>
          <w:tab w:val="left" w:pos="709"/>
        </w:tabs>
        <w:autoSpaceDE w:val="0"/>
        <w:autoSpaceDN w:val="0"/>
        <w:adjustRightInd w:val="0"/>
        <w:snapToGrid w:val="0"/>
        <w:spacing w:afterLines="50"/>
        <w:ind w:leftChars="337" w:left="1908" w:hangingChars="500" w:hanging="1200"/>
        <w:rPr>
          <w:rFonts w:ascii="宋体" w:hAnsi="宋体" w:cs="黑体"/>
          <w:kern w:val="0"/>
          <w:sz w:val="24"/>
        </w:rPr>
      </w:pPr>
      <w:r>
        <w:rPr>
          <w:rFonts w:ascii="宋体" w:hAnsi="宋体" w:cs="黑体" w:hint="eastAsia"/>
          <w:kern w:val="0"/>
          <w:sz w:val="24"/>
        </w:rPr>
        <w:t>服务名称：海南省海域使用金地方标准制定、海域基准价格制定和评估技术规范编制</w:t>
      </w:r>
    </w:p>
    <w:p w:rsidR="00AD2378" w:rsidRDefault="006B6549" w:rsidP="00062CF8">
      <w:pPr>
        <w:widowControl/>
        <w:spacing w:line="460" w:lineRule="atLeast"/>
        <w:ind w:leftChars="341" w:left="1909" w:hangingChars="497" w:hanging="1193"/>
        <w:jc w:val="left"/>
        <w:rPr>
          <w:rFonts w:ascii="宋体" w:hAnsi="宋体" w:cs="黑体"/>
          <w:kern w:val="0"/>
          <w:sz w:val="24"/>
        </w:rPr>
      </w:pPr>
      <w:r>
        <w:rPr>
          <w:rFonts w:ascii="宋体" w:hAnsi="宋体" w:cs="黑体" w:hint="eastAsia"/>
          <w:kern w:val="0"/>
          <w:sz w:val="24"/>
        </w:rPr>
        <w:t>采购需求：</w:t>
      </w:r>
      <w:r>
        <w:rPr>
          <w:rFonts w:ascii="宋体" w:hAnsi="宋体" w:cs="黑体" w:hint="eastAsia"/>
          <w:kern w:val="0"/>
          <w:sz w:val="24"/>
        </w:rPr>
        <w:t>(1)</w:t>
      </w:r>
      <w:r>
        <w:rPr>
          <w:rFonts w:ascii="宋体" w:hAnsi="宋体" w:cs="黑体" w:hint="eastAsia"/>
          <w:kern w:val="0"/>
          <w:sz w:val="24"/>
        </w:rPr>
        <w:t>海域定级，为制定海南省海域使用金制定和海南省海域基准价格制定提供依据</w:t>
      </w:r>
      <w:r>
        <w:rPr>
          <w:rFonts w:ascii="宋体" w:hAnsi="宋体" w:cs="黑体" w:hint="eastAsia"/>
          <w:kern w:val="0"/>
          <w:sz w:val="24"/>
        </w:rPr>
        <w:t>(2)</w:t>
      </w:r>
      <w:r>
        <w:rPr>
          <w:rFonts w:ascii="宋体" w:hAnsi="宋体" w:cs="黑体" w:hint="eastAsia"/>
          <w:kern w:val="0"/>
          <w:sz w:val="24"/>
        </w:rPr>
        <w:t>海南省海域使用地方标准制定，为审批的方式出让海域使用金提供收费依据，也为海洋价格评估提供基础依据</w:t>
      </w:r>
      <w:r>
        <w:rPr>
          <w:rFonts w:ascii="宋体" w:hAnsi="宋体" w:cs="黑体" w:hint="eastAsia"/>
          <w:kern w:val="0"/>
          <w:sz w:val="24"/>
        </w:rPr>
        <w:t>(3)</w:t>
      </w:r>
      <w:r>
        <w:rPr>
          <w:rFonts w:ascii="宋体" w:hAnsi="宋体" w:cs="黑体" w:hint="eastAsia"/>
          <w:kern w:val="0"/>
          <w:sz w:val="24"/>
        </w:rPr>
        <w:t>海域基准价格和基准价格修正体系建立，为基准价格系数法评价海域价格提供基</w:t>
      </w:r>
      <w:r>
        <w:rPr>
          <w:rFonts w:ascii="宋体" w:hAnsi="宋体" w:cs="黑体" w:hint="eastAsia"/>
          <w:kern w:val="0"/>
          <w:sz w:val="24"/>
        </w:rPr>
        <w:t>础依据。（</w:t>
      </w:r>
      <w:r>
        <w:rPr>
          <w:rFonts w:ascii="宋体" w:hAnsi="宋体" w:cs="黑体" w:hint="eastAsia"/>
          <w:kern w:val="0"/>
          <w:sz w:val="24"/>
        </w:rPr>
        <w:t>4</w:t>
      </w:r>
      <w:r>
        <w:rPr>
          <w:rFonts w:ascii="宋体" w:hAnsi="宋体" w:cs="黑体" w:hint="eastAsia"/>
          <w:kern w:val="0"/>
          <w:sz w:val="24"/>
        </w:rPr>
        <w:t>）编制《海南省海域价格评估技术规范》，为规范海南省海域价格评估，为海南省海域价格的正确科学评估及管理海域市场服务。详见“</w:t>
      </w:r>
      <w:r>
        <w:rPr>
          <w:rFonts w:ascii="宋体" w:hAnsi="宋体" w:hint="eastAsia"/>
          <w:sz w:val="24"/>
        </w:rPr>
        <w:t>第五章采购需求”</w:t>
      </w:r>
    </w:p>
    <w:p w:rsidR="00AD2378" w:rsidRDefault="006B6549" w:rsidP="00062CF8">
      <w:pPr>
        <w:tabs>
          <w:tab w:val="left" w:pos="709"/>
        </w:tabs>
        <w:autoSpaceDE w:val="0"/>
        <w:autoSpaceDN w:val="0"/>
        <w:adjustRightInd w:val="0"/>
        <w:snapToGrid w:val="0"/>
        <w:spacing w:afterLines="50"/>
        <w:ind w:leftChars="337" w:left="708"/>
        <w:rPr>
          <w:rFonts w:ascii="宋体" w:hAnsi="宋体" w:cs="黑体"/>
          <w:kern w:val="0"/>
          <w:sz w:val="24"/>
        </w:rPr>
      </w:pPr>
      <w:r>
        <w:rPr>
          <w:rFonts w:ascii="宋体" w:hAnsi="宋体" w:cs="黑体" w:hint="eastAsia"/>
          <w:kern w:val="0"/>
          <w:sz w:val="24"/>
        </w:rPr>
        <w:t>单位：项</w:t>
      </w:r>
    </w:p>
    <w:p w:rsidR="00AD2378" w:rsidRDefault="006B6549" w:rsidP="00062CF8">
      <w:pPr>
        <w:tabs>
          <w:tab w:val="left" w:pos="709"/>
        </w:tabs>
        <w:autoSpaceDE w:val="0"/>
        <w:autoSpaceDN w:val="0"/>
        <w:adjustRightInd w:val="0"/>
        <w:snapToGrid w:val="0"/>
        <w:spacing w:afterLines="50"/>
        <w:ind w:leftChars="337" w:left="708"/>
        <w:rPr>
          <w:rFonts w:ascii="宋体" w:hAnsi="宋体" w:cs="黑体"/>
          <w:kern w:val="0"/>
          <w:sz w:val="24"/>
        </w:rPr>
      </w:pPr>
      <w:r>
        <w:rPr>
          <w:rFonts w:ascii="宋体" w:hAnsi="宋体" w:cs="黑体" w:hint="eastAsia"/>
          <w:kern w:val="0"/>
          <w:sz w:val="24"/>
        </w:rPr>
        <w:t>数量：</w:t>
      </w:r>
      <w:r>
        <w:rPr>
          <w:rFonts w:ascii="宋体" w:hAnsi="宋体" w:cs="黑体" w:hint="eastAsia"/>
          <w:kern w:val="0"/>
          <w:sz w:val="24"/>
        </w:rPr>
        <w:t>1</w:t>
      </w:r>
    </w:p>
    <w:p w:rsidR="00AD2378" w:rsidRDefault="006B6549" w:rsidP="00062CF8">
      <w:pPr>
        <w:tabs>
          <w:tab w:val="left" w:pos="709"/>
        </w:tabs>
        <w:autoSpaceDE w:val="0"/>
        <w:autoSpaceDN w:val="0"/>
        <w:adjustRightInd w:val="0"/>
        <w:snapToGrid w:val="0"/>
        <w:spacing w:afterLines="50"/>
        <w:ind w:leftChars="337" w:left="708"/>
        <w:rPr>
          <w:rFonts w:ascii="宋体" w:hAnsi="宋体" w:cs="黑体"/>
          <w:kern w:val="0"/>
          <w:sz w:val="24"/>
        </w:rPr>
      </w:pPr>
      <w:r>
        <w:rPr>
          <w:rFonts w:ascii="宋体" w:hAnsi="宋体" w:cs="黑体" w:hint="eastAsia"/>
          <w:kern w:val="0"/>
          <w:sz w:val="24"/>
        </w:rPr>
        <w:t>服务期：</w:t>
      </w:r>
      <w:r>
        <w:rPr>
          <w:rFonts w:ascii="宋体" w:hAnsi="宋体" w:cs="黑体" w:hint="eastAsia"/>
          <w:kern w:val="0"/>
          <w:sz w:val="24"/>
        </w:rPr>
        <w:t>2021</w:t>
      </w:r>
      <w:r>
        <w:rPr>
          <w:rFonts w:ascii="宋体" w:hAnsi="宋体" w:cs="黑体" w:hint="eastAsia"/>
          <w:kern w:val="0"/>
          <w:sz w:val="24"/>
        </w:rPr>
        <w:t>年</w:t>
      </w:r>
      <w:r>
        <w:rPr>
          <w:rFonts w:ascii="宋体" w:hAnsi="宋体" w:cs="黑体" w:hint="eastAsia"/>
          <w:kern w:val="0"/>
          <w:sz w:val="24"/>
        </w:rPr>
        <w:t>12</w:t>
      </w:r>
      <w:r>
        <w:rPr>
          <w:rFonts w:ascii="宋体" w:hAnsi="宋体" w:cs="黑体" w:hint="eastAsia"/>
          <w:kern w:val="0"/>
          <w:sz w:val="24"/>
        </w:rPr>
        <w:t>月</w:t>
      </w:r>
      <w:r>
        <w:rPr>
          <w:rFonts w:ascii="宋体" w:hAnsi="宋体" w:cs="黑体" w:hint="eastAsia"/>
          <w:kern w:val="0"/>
          <w:sz w:val="24"/>
        </w:rPr>
        <w:t>25</w:t>
      </w:r>
      <w:r>
        <w:rPr>
          <w:rFonts w:ascii="宋体" w:hAnsi="宋体" w:cs="黑体" w:hint="eastAsia"/>
          <w:kern w:val="0"/>
          <w:sz w:val="24"/>
        </w:rPr>
        <w:t>日前完成。</w:t>
      </w:r>
    </w:p>
    <w:p w:rsidR="00AD2378" w:rsidRDefault="006B6549" w:rsidP="00062CF8">
      <w:pPr>
        <w:tabs>
          <w:tab w:val="left" w:pos="709"/>
        </w:tabs>
        <w:autoSpaceDE w:val="0"/>
        <w:autoSpaceDN w:val="0"/>
        <w:adjustRightInd w:val="0"/>
        <w:snapToGrid w:val="0"/>
        <w:spacing w:afterLines="50"/>
        <w:ind w:leftChars="337" w:left="708"/>
        <w:rPr>
          <w:rFonts w:ascii="宋体" w:hAnsi="宋体" w:cs="黑体"/>
          <w:kern w:val="0"/>
          <w:sz w:val="24"/>
        </w:rPr>
      </w:pPr>
      <w:r>
        <w:rPr>
          <w:rFonts w:ascii="宋体" w:hAnsi="宋体" w:cs="黑体" w:hint="eastAsia"/>
          <w:kern w:val="0"/>
          <w:sz w:val="24"/>
        </w:rPr>
        <w:t>服务地点：海南省</w:t>
      </w:r>
    </w:p>
    <w:p w:rsidR="00AD2378" w:rsidRDefault="006B6549" w:rsidP="00062CF8">
      <w:pPr>
        <w:tabs>
          <w:tab w:val="left" w:pos="709"/>
        </w:tabs>
        <w:autoSpaceDE w:val="0"/>
        <w:autoSpaceDN w:val="0"/>
        <w:adjustRightInd w:val="0"/>
        <w:snapToGrid w:val="0"/>
        <w:spacing w:afterLines="50"/>
        <w:ind w:leftChars="337" w:left="708"/>
        <w:rPr>
          <w:rFonts w:ascii="宋体" w:hAnsi="宋体" w:cs="黑体"/>
          <w:kern w:val="0"/>
          <w:sz w:val="24"/>
        </w:rPr>
      </w:pPr>
      <w:r>
        <w:rPr>
          <w:rFonts w:ascii="宋体" w:hAnsi="宋体" w:cs="黑体" w:hint="eastAsia"/>
          <w:kern w:val="0"/>
          <w:sz w:val="24"/>
        </w:rPr>
        <w:t>是否接受进口产品：</w:t>
      </w:r>
      <w:r>
        <w:rPr>
          <w:rFonts w:ascii="宋体" w:hAnsi="宋体" w:cs="黑体" w:hint="eastAsia"/>
          <w:kern w:val="0"/>
          <w:sz w:val="24"/>
        </w:rPr>
        <w:t xml:space="preserve"> </w:t>
      </w:r>
      <w:r>
        <w:rPr>
          <w:rFonts w:ascii="宋体" w:hAnsi="宋体" w:cs="黑体" w:hint="eastAsia"/>
          <w:kern w:val="0"/>
          <w:sz w:val="24"/>
        </w:rPr>
        <w:t>否</w:t>
      </w:r>
    </w:p>
    <w:p w:rsidR="00AD2378" w:rsidRDefault="006B6549" w:rsidP="00062CF8">
      <w:pPr>
        <w:tabs>
          <w:tab w:val="left" w:pos="709"/>
        </w:tabs>
        <w:autoSpaceDE w:val="0"/>
        <w:autoSpaceDN w:val="0"/>
        <w:adjustRightInd w:val="0"/>
        <w:snapToGrid w:val="0"/>
        <w:spacing w:afterLines="50"/>
        <w:ind w:leftChars="337" w:left="708"/>
        <w:rPr>
          <w:i/>
          <w:sz w:val="24"/>
        </w:rPr>
      </w:pPr>
      <w:r>
        <w:rPr>
          <w:rFonts w:ascii="宋体" w:hAnsi="宋体" w:cs="黑体" w:hint="eastAsia"/>
          <w:kern w:val="0"/>
          <w:sz w:val="24"/>
        </w:rPr>
        <w:t>其他：供应商必须对磋商文件要求的所有服务内容进行响应，否则作为无效响应文件处理。</w:t>
      </w:r>
    </w:p>
    <w:p w:rsidR="00AD2378" w:rsidRDefault="006B6549" w:rsidP="00062CF8">
      <w:pPr>
        <w:numPr>
          <w:ilvl w:val="0"/>
          <w:numId w:val="1"/>
        </w:numPr>
        <w:tabs>
          <w:tab w:val="left" w:pos="709"/>
        </w:tabs>
        <w:autoSpaceDE w:val="0"/>
        <w:autoSpaceDN w:val="0"/>
        <w:adjustRightInd w:val="0"/>
        <w:snapToGrid w:val="0"/>
        <w:spacing w:afterLines="50"/>
        <w:ind w:left="709" w:hanging="709"/>
        <w:rPr>
          <w:rFonts w:ascii="宋体" w:hAnsi="宋体" w:cs="黑体"/>
          <w:kern w:val="0"/>
          <w:sz w:val="24"/>
        </w:rPr>
      </w:pPr>
      <w:r>
        <w:rPr>
          <w:rFonts w:ascii="宋体" w:hAnsi="宋体" w:cs="黑体" w:hint="eastAsia"/>
          <w:kern w:val="0"/>
          <w:sz w:val="24"/>
        </w:rPr>
        <w:t>采购项目执行政府采购政策</w:t>
      </w:r>
    </w:p>
    <w:p w:rsidR="00AD2378" w:rsidRDefault="006B6549">
      <w:pPr>
        <w:numPr>
          <w:ilvl w:val="0"/>
          <w:numId w:val="2"/>
        </w:numPr>
        <w:spacing w:line="360" w:lineRule="auto"/>
        <w:ind w:left="1276" w:hanging="567"/>
        <w:rPr>
          <w:sz w:val="24"/>
        </w:rPr>
      </w:pPr>
      <w:r>
        <w:rPr>
          <w:rFonts w:hint="eastAsia"/>
          <w:sz w:val="24"/>
        </w:rPr>
        <w:t>对小微企业的产品给予价格扣除（监狱企业、残疾人福利性单位视同小微企业；残疾人福利性单位属于小型、微型企业的，不重复享受政策）；</w:t>
      </w:r>
    </w:p>
    <w:p w:rsidR="00AD2378" w:rsidRDefault="006B6549" w:rsidP="00062CF8">
      <w:pPr>
        <w:numPr>
          <w:ilvl w:val="0"/>
          <w:numId w:val="1"/>
        </w:numPr>
        <w:tabs>
          <w:tab w:val="left" w:pos="709"/>
        </w:tabs>
        <w:autoSpaceDE w:val="0"/>
        <w:autoSpaceDN w:val="0"/>
        <w:adjustRightInd w:val="0"/>
        <w:snapToGrid w:val="0"/>
        <w:spacing w:afterLines="50"/>
        <w:ind w:left="709" w:hanging="709"/>
        <w:rPr>
          <w:rFonts w:ascii="宋体" w:hAnsi="宋体" w:cs="黑体"/>
          <w:kern w:val="0"/>
          <w:sz w:val="24"/>
        </w:rPr>
      </w:pPr>
      <w:r>
        <w:rPr>
          <w:rFonts w:ascii="宋体" w:hAnsi="宋体" w:cs="黑体" w:hint="eastAsia"/>
          <w:kern w:val="0"/>
          <w:sz w:val="24"/>
        </w:rPr>
        <w:t>供应商资格要求</w:t>
      </w:r>
    </w:p>
    <w:p w:rsidR="00AD2378" w:rsidRDefault="006B6549" w:rsidP="00062CF8">
      <w:pPr>
        <w:pStyle w:val="19"/>
        <w:numPr>
          <w:ilvl w:val="0"/>
          <w:numId w:val="3"/>
        </w:numPr>
        <w:tabs>
          <w:tab w:val="left" w:pos="709"/>
        </w:tabs>
        <w:autoSpaceDE w:val="0"/>
        <w:autoSpaceDN w:val="0"/>
        <w:adjustRightInd w:val="0"/>
        <w:snapToGrid w:val="0"/>
        <w:spacing w:afterLines="50"/>
        <w:ind w:left="1276" w:firstLineChars="0" w:hanging="567"/>
        <w:rPr>
          <w:rFonts w:asciiTheme="minorEastAsia" w:eastAsiaTheme="minorEastAsia" w:hAnsiTheme="minorEastAsia" w:cs="黑体"/>
          <w:kern w:val="0"/>
          <w:sz w:val="24"/>
        </w:rPr>
      </w:pPr>
      <w:r>
        <w:rPr>
          <w:rFonts w:asciiTheme="minorEastAsia" w:eastAsiaTheme="minorEastAsia" w:hAnsiTheme="minorEastAsia" w:hint="eastAsia"/>
          <w:sz w:val="24"/>
        </w:rPr>
        <w:lastRenderedPageBreak/>
        <w:t>符合《中华人民共和国政府采购法》第二十二条（一）至（六）的规定，即：</w:t>
      </w:r>
    </w:p>
    <w:p w:rsidR="00AD2378" w:rsidRDefault="006B6549" w:rsidP="00062CF8">
      <w:pPr>
        <w:pStyle w:val="19"/>
        <w:numPr>
          <w:ilvl w:val="0"/>
          <w:numId w:val="4"/>
        </w:numPr>
        <w:tabs>
          <w:tab w:val="left" w:pos="709"/>
        </w:tabs>
        <w:autoSpaceDE w:val="0"/>
        <w:autoSpaceDN w:val="0"/>
        <w:adjustRightInd w:val="0"/>
        <w:snapToGrid w:val="0"/>
        <w:spacing w:afterLines="50"/>
        <w:ind w:left="2127" w:firstLineChars="0" w:hanging="851"/>
        <w:rPr>
          <w:rFonts w:asciiTheme="minorEastAsia" w:eastAsiaTheme="minorEastAsia" w:hAnsiTheme="minorEastAsia"/>
          <w:sz w:val="24"/>
        </w:rPr>
      </w:pPr>
      <w:r>
        <w:rPr>
          <w:rFonts w:asciiTheme="minorEastAsia" w:eastAsiaTheme="minorEastAsia" w:hAnsiTheme="minorEastAsia" w:hint="eastAsia"/>
          <w:sz w:val="24"/>
        </w:rPr>
        <w:t>具有独立承担民事责任的能力；</w:t>
      </w:r>
      <w:r>
        <w:rPr>
          <w:rFonts w:asciiTheme="minorEastAsia" w:eastAsiaTheme="minorEastAsia" w:hAnsiTheme="minorEastAsia" w:hint="eastAsia"/>
          <w:sz w:val="24"/>
        </w:rPr>
        <w:t xml:space="preserve"> </w:t>
      </w:r>
    </w:p>
    <w:p w:rsidR="00AD2378" w:rsidRDefault="006B6549" w:rsidP="00062CF8">
      <w:pPr>
        <w:pStyle w:val="19"/>
        <w:numPr>
          <w:ilvl w:val="0"/>
          <w:numId w:val="4"/>
        </w:numPr>
        <w:tabs>
          <w:tab w:val="left" w:pos="709"/>
        </w:tabs>
        <w:autoSpaceDE w:val="0"/>
        <w:autoSpaceDN w:val="0"/>
        <w:adjustRightInd w:val="0"/>
        <w:snapToGrid w:val="0"/>
        <w:spacing w:afterLines="50"/>
        <w:ind w:left="2127" w:firstLineChars="0" w:hanging="851"/>
        <w:rPr>
          <w:rFonts w:asciiTheme="minorEastAsia" w:eastAsiaTheme="minorEastAsia" w:hAnsiTheme="minorEastAsia"/>
          <w:sz w:val="24"/>
        </w:rPr>
      </w:pPr>
      <w:r>
        <w:rPr>
          <w:rFonts w:asciiTheme="minorEastAsia" w:eastAsiaTheme="minorEastAsia" w:hAnsiTheme="minorEastAsia" w:hint="eastAsia"/>
          <w:sz w:val="24"/>
        </w:rPr>
        <w:t>具有良好的商业信誉和健全的财务会计制度；</w:t>
      </w:r>
      <w:r>
        <w:rPr>
          <w:rFonts w:asciiTheme="minorEastAsia" w:eastAsiaTheme="minorEastAsia" w:hAnsiTheme="minorEastAsia" w:hint="eastAsia"/>
          <w:sz w:val="24"/>
        </w:rPr>
        <w:t xml:space="preserve"> </w:t>
      </w:r>
    </w:p>
    <w:p w:rsidR="00AD2378" w:rsidRDefault="006B6549" w:rsidP="00062CF8">
      <w:pPr>
        <w:pStyle w:val="19"/>
        <w:numPr>
          <w:ilvl w:val="0"/>
          <w:numId w:val="4"/>
        </w:numPr>
        <w:tabs>
          <w:tab w:val="left" w:pos="709"/>
        </w:tabs>
        <w:autoSpaceDE w:val="0"/>
        <w:autoSpaceDN w:val="0"/>
        <w:adjustRightInd w:val="0"/>
        <w:snapToGrid w:val="0"/>
        <w:spacing w:afterLines="50"/>
        <w:ind w:left="2127" w:firstLineChars="0" w:hanging="851"/>
        <w:rPr>
          <w:rFonts w:asciiTheme="minorEastAsia" w:eastAsiaTheme="minorEastAsia" w:hAnsiTheme="minorEastAsia"/>
          <w:sz w:val="24"/>
        </w:rPr>
      </w:pPr>
      <w:r>
        <w:rPr>
          <w:rFonts w:asciiTheme="minorEastAsia" w:eastAsiaTheme="minorEastAsia" w:hAnsiTheme="minorEastAsia" w:hint="eastAsia"/>
          <w:sz w:val="24"/>
        </w:rPr>
        <w:t>具有履行合同所必需的设备和专业技术能力；</w:t>
      </w:r>
      <w:r>
        <w:rPr>
          <w:rFonts w:asciiTheme="minorEastAsia" w:eastAsiaTheme="minorEastAsia" w:hAnsiTheme="minorEastAsia" w:hint="eastAsia"/>
          <w:sz w:val="24"/>
        </w:rPr>
        <w:t xml:space="preserve"> </w:t>
      </w:r>
    </w:p>
    <w:p w:rsidR="00AD2378" w:rsidRDefault="006B6549" w:rsidP="00062CF8">
      <w:pPr>
        <w:pStyle w:val="19"/>
        <w:numPr>
          <w:ilvl w:val="0"/>
          <w:numId w:val="4"/>
        </w:numPr>
        <w:tabs>
          <w:tab w:val="left" w:pos="709"/>
        </w:tabs>
        <w:autoSpaceDE w:val="0"/>
        <w:autoSpaceDN w:val="0"/>
        <w:adjustRightInd w:val="0"/>
        <w:snapToGrid w:val="0"/>
        <w:spacing w:afterLines="50"/>
        <w:ind w:left="2127" w:firstLineChars="0" w:hanging="851"/>
        <w:rPr>
          <w:rFonts w:asciiTheme="minorEastAsia" w:eastAsiaTheme="minorEastAsia" w:hAnsiTheme="minorEastAsia"/>
          <w:sz w:val="24"/>
        </w:rPr>
      </w:pPr>
      <w:r>
        <w:rPr>
          <w:rFonts w:asciiTheme="minorEastAsia" w:eastAsiaTheme="minorEastAsia" w:hAnsiTheme="minorEastAsia" w:hint="eastAsia"/>
          <w:sz w:val="24"/>
        </w:rPr>
        <w:t>有依法缴纳税收和社会保障资金的良好记录；</w:t>
      </w:r>
      <w:r>
        <w:rPr>
          <w:rFonts w:asciiTheme="minorEastAsia" w:eastAsiaTheme="minorEastAsia" w:hAnsiTheme="minorEastAsia" w:hint="eastAsia"/>
          <w:sz w:val="24"/>
        </w:rPr>
        <w:t xml:space="preserve"> </w:t>
      </w:r>
    </w:p>
    <w:p w:rsidR="00AD2378" w:rsidRDefault="006B6549" w:rsidP="00062CF8">
      <w:pPr>
        <w:pStyle w:val="19"/>
        <w:numPr>
          <w:ilvl w:val="0"/>
          <w:numId w:val="4"/>
        </w:numPr>
        <w:tabs>
          <w:tab w:val="left" w:pos="709"/>
        </w:tabs>
        <w:autoSpaceDE w:val="0"/>
        <w:autoSpaceDN w:val="0"/>
        <w:adjustRightInd w:val="0"/>
        <w:snapToGrid w:val="0"/>
        <w:spacing w:afterLines="50"/>
        <w:ind w:left="2127" w:firstLineChars="0" w:hanging="851"/>
        <w:rPr>
          <w:rFonts w:asciiTheme="minorEastAsia" w:eastAsiaTheme="minorEastAsia" w:hAnsiTheme="minorEastAsia"/>
          <w:sz w:val="24"/>
        </w:rPr>
      </w:pPr>
      <w:r>
        <w:rPr>
          <w:rFonts w:asciiTheme="minorEastAsia" w:eastAsiaTheme="minorEastAsia" w:hAnsiTheme="minorEastAsia" w:hint="eastAsia"/>
          <w:sz w:val="24"/>
        </w:rPr>
        <w:t>参加政府采购活动前三年内，在经营活动中没有重大违法记录（重大违法记录是指供应商因违法经营受到刑事处罚或者责令停产停业、吊销许可证或者执照、较大数额罚款等行政处罚）；</w:t>
      </w:r>
      <w:r>
        <w:rPr>
          <w:rFonts w:asciiTheme="minorEastAsia" w:eastAsiaTheme="minorEastAsia" w:hAnsiTheme="minorEastAsia" w:hint="eastAsia"/>
          <w:sz w:val="24"/>
        </w:rPr>
        <w:t xml:space="preserve"> </w:t>
      </w:r>
    </w:p>
    <w:p w:rsidR="00AD2378" w:rsidRDefault="006B6549" w:rsidP="00062CF8">
      <w:pPr>
        <w:pStyle w:val="19"/>
        <w:numPr>
          <w:ilvl w:val="0"/>
          <w:numId w:val="4"/>
        </w:numPr>
        <w:tabs>
          <w:tab w:val="left" w:pos="709"/>
        </w:tabs>
        <w:autoSpaceDE w:val="0"/>
        <w:autoSpaceDN w:val="0"/>
        <w:adjustRightInd w:val="0"/>
        <w:snapToGrid w:val="0"/>
        <w:spacing w:afterLines="50"/>
        <w:ind w:left="2127" w:firstLineChars="0" w:hanging="851"/>
        <w:rPr>
          <w:rFonts w:asciiTheme="minorEastAsia" w:eastAsiaTheme="minorEastAsia" w:hAnsiTheme="minorEastAsia"/>
          <w:sz w:val="24"/>
        </w:rPr>
      </w:pPr>
      <w:r>
        <w:rPr>
          <w:rFonts w:asciiTheme="minorEastAsia" w:eastAsiaTheme="minorEastAsia" w:hAnsiTheme="minorEastAsia" w:hint="eastAsia"/>
          <w:sz w:val="24"/>
        </w:rPr>
        <w:t>法律、行政法规规定的其他条件。</w:t>
      </w:r>
    </w:p>
    <w:p w:rsidR="00AD2378" w:rsidRDefault="006B6549" w:rsidP="00062CF8">
      <w:pPr>
        <w:pStyle w:val="19"/>
        <w:numPr>
          <w:ilvl w:val="0"/>
          <w:numId w:val="3"/>
        </w:numPr>
        <w:tabs>
          <w:tab w:val="left" w:pos="709"/>
        </w:tabs>
        <w:autoSpaceDE w:val="0"/>
        <w:autoSpaceDN w:val="0"/>
        <w:adjustRightInd w:val="0"/>
        <w:snapToGrid w:val="0"/>
        <w:spacing w:afterLines="50"/>
        <w:ind w:left="1276" w:firstLineChars="0" w:hanging="567"/>
        <w:rPr>
          <w:rFonts w:asciiTheme="minorEastAsia" w:eastAsiaTheme="minorEastAsia" w:hAnsiTheme="minorEastAsia"/>
          <w:sz w:val="24"/>
        </w:rPr>
      </w:pPr>
      <w:r>
        <w:rPr>
          <w:rFonts w:ascii="宋体" w:hAnsi="宋体" w:cs="宋体" w:hint="eastAsia"/>
          <w:kern w:val="0"/>
          <w:sz w:val="24"/>
          <w:szCs w:val="24"/>
        </w:rPr>
        <w:t>被“信用中国”网站（</w:t>
      </w:r>
      <w:hyperlink r:id="rId11" w:history="1">
        <w:r>
          <w:rPr>
            <w:rStyle w:val="aff6"/>
            <w:rFonts w:hint="default"/>
            <w:color w:val="auto"/>
            <w:kern w:val="0"/>
            <w:sz w:val="24"/>
            <w:szCs w:val="24"/>
            <w:u w:val="none"/>
          </w:rPr>
          <w:t>www.creditchina.gov.cn</w:t>
        </w:r>
        <w:r>
          <w:rPr>
            <w:rStyle w:val="aff6"/>
            <w:rFonts w:hint="default"/>
            <w:color w:val="auto"/>
            <w:kern w:val="0"/>
            <w:sz w:val="24"/>
            <w:szCs w:val="24"/>
            <w:u w:val="none"/>
          </w:rPr>
          <w:t>）中列入失信被执行人和</w:t>
        </w:r>
      </w:hyperlink>
      <w:r>
        <w:rPr>
          <w:rFonts w:ascii="宋体" w:hAnsi="宋体" w:cs="宋体" w:hint="eastAsia"/>
          <w:kern w:val="0"/>
          <w:sz w:val="24"/>
          <w:szCs w:val="24"/>
        </w:rPr>
        <w:t>重大税收违法案件当事人名单的供应商、被中国政府采购网（</w:t>
      </w:r>
      <w:r>
        <w:rPr>
          <w:rFonts w:ascii="宋体" w:hAnsi="宋体" w:cs="宋体" w:hint="eastAsia"/>
          <w:kern w:val="0"/>
          <w:sz w:val="24"/>
          <w:szCs w:val="24"/>
        </w:rPr>
        <w:t>www.ccgp.gov.cn</w:t>
      </w:r>
      <w:r>
        <w:rPr>
          <w:rFonts w:ascii="宋体" w:hAnsi="宋体" w:cs="宋体" w:hint="eastAsia"/>
          <w:kern w:val="0"/>
          <w:sz w:val="24"/>
          <w:szCs w:val="24"/>
        </w:rPr>
        <w:t>）列入政府采购严重违法失信行为记录名单中被财政部门禁止参加政府采购活动的供应商（处罚决定规定的时间和地域范围内），无资格</w:t>
      </w:r>
      <w:r>
        <w:rPr>
          <w:rFonts w:asciiTheme="minorEastAsia" w:eastAsiaTheme="minorEastAsia" w:hAnsiTheme="minorEastAsia" w:cstheme="minorEastAsia" w:hint="eastAsia"/>
          <w:sz w:val="24"/>
          <w:szCs w:val="24"/>
        </w:rPr>
        <w:t>参加本项目的采购活动。</w:t>
      </w:r>
    </w:p>
    <w:p w:rsidR="00AD2378" w:rsidRDefault="006B6549" w:rsidP="00062CF8">
      <w:pPr>
        <w:pStyle w:val="19"/>
        <w:numPr>
          <w:ilvl w:val="0"/>
          <w:numId w:val="3"/>
        </w:numPr>
        <w:tabs>
          <w:tab w:val="left" w:pos="709"/>
        </w:tabs>
        <w:autoSpaceDE w:val="0"/>
        <w:autoSpaceDN w:val="0"/>
        <w:adjustRightInd w:val="0"/>
        <w:snapToGrid w:val="0"/>
        <w:spacing w:afterLines="50"/>
        <w:ind w:left="1276" w:firstLineChars="0" w:hanging="567"/>
        <w:rPr>
          <w:rFonts w:asciiTheme="minorEastAsia" w:eastAsiaTheme="minorEastAsia" w:hAnsiTheme="minorEastAsia"/>
          <w:sz w:val="24"/>
        </w:rPr>
      </w:pPr>
      <w:r>
        <w:rPr>
          <w:rFonts w:asciiTheme="minorEastAsia" w:eastAsiaTheme="minorEastAsia" w:hAnsiTheme="minorEastAsia" w:hint="eastAsia"/>
          <w:sz w:val="24"/>
        </w:rPr>
        <w:t>单位负责人为同一人或者存在控股、管理关系的不同单位，不得同时参加本项目的磋商。为采购项目提供整体设计、规范编制或者项目管理、监理</w:t>
      </w:r>
      <w:r>
        <w:rPr>
          <w:rFonts w:asciiTheme="minorEastAsia" w:eastAsiaTheme="minorEastAsia" w:hAnsiTheme="minorEastAsia" w:hint="eastAsia"/>
          <w:sz w:val="24"/>
        </w:rPr>
        <w:t>、检测等服务的供应商，不得再参加本项目磋商。</w:t>
      </w:r>
    </w:p>
    <w:p w:rsidR="00AD2378" w:rsidRDefault="006B6549" w:rsidP="00062CF8">
      <w:pPr>
        <w:pStyle w:val="19"/>
        <w:numPr>
          <w:ilvl w:val="0"/>
          <w:numId w:val="3"/>
        </w:numPr>
        <w:tabs>
          <w:tab w:val="left" w:pos="709"/>
        </w:tabs>
        <w:autoSpaceDE w:val="0"/>
        <w:autoSpaceDN w:val="0"/>
        <w:adjustRightInd w:val="0"/>
        <w:snapToGrid w:val="0"/>
        <w:spacing w:afterLines="50"/>
        <w:ind w:left="1276" w:firstLineChars="0" w:hanging="567"/>
        <w:rPr>
          <w:rFonts w:asciiTheme="minorEastAsia" w:eastAsiaTheme="minorEastAsia" w:hAnsiTheme="minorEastAsia"/>
          <w:sz w:val="24"/>
        </w:rPr>
      </w:pPr>
      <w:r>
        <w:rPr>
          <w:rFonts w:asciiTheme="minorEastAsia" w:eastAsiaTheme="minorEastAsia" w:hAnsiTheme="minorEastAsia" w:hint="eastAsia"/>
          <w:sz w:val="24"/>
        </w:rPr>
        <w:t>本项目不接受联合体。</w:t>
      </w:r>
    </w:p>
    <w:p w:rsidR="00AD2378" w:rsidRDefault="006B6549" w:rsidP="00062CF8">
      <w:pPr>
        <w:numPr>
          <w:ilvl w:val="0"/>
          <w:numId w:val="1"/>
        </w:numPr>
        <w:tabs>
          <w:tab w:val="left" w:pos="709"/>
        </w:tabs>
        <w:autoSpaceDE w:val="0"/>
        <w:autoSpaceDN w:val="0"/>
        <w:adjustRightInd w:val="0"/>
        <w:snapToGrid w:val="0"/>
        <w:spacing w:afterLines="50"/>
        <w:ind w:left="709" w:hanging="709"/>
        <w:rPr>
          <w:rFonts w:ascii="宋体" w:hAnsi="宋体" w:cs="黑体"/>
          <w:kern w:val="0"/>
          <w:sz w:val="24"/>
        </w:rPr>
      </w:pPr>
      <w:r>
        <w:rPr>
          <w:rFonts w:ascii="宋体" w:hAnsi="宋体" w:cs="黑体" w:hint="eastAsia"/>
          <w:kern w:val="0"/>
          <w:sz w:val="24"/>
        </w:rPr>
        <w:t>获取磋商文件的时间期限、地点、方式及售价</w:t>
      </w:r>
    </w:p>
    <w:p w:rsidR="00AD2378" w:rsidRDefault="006B6549">
      <w:pPr>
        <w:spacing w:line="360" w:lineRule="auto"/>
        <w:ind w:leftChars="200" w:left="420"/>
        <w:rPr>
          <w:sz w:val="24"/>
        </w:rPr>
      </w:pPr>
      <w:r>
        <w:rPr>
          <w:rFonts w:ascii="宋体" w:hAnsi="宋体" w:cs="宋体" w:hint="eastAsia"/>
          <w:sz w:val="24"/>
        </w:rPr>
        <w:t>6.1</w:t>
      </w:r>
      <w:r>
        <w:rPr>
          <w:rFonts w:ascii="宋体" w:hAnsi="宋体" w:cs="宋体"/>
          <w:sz w:val="24"/>
        </w:rPr>
        <w:t> </w:t>
      </w:r>
      <w:r>
        <w:rPr>
          <w:rFonts w:ascii="宋体" w:hAnsi="宋体" w:cs="宋体"/>
          <w:sz w:val="24"/>
        </w:rPr>
        <w:t>请于</w:t>
      </w:r>
      <w:r>
        <w:rPr>
          <w:rFonts w:ascii="宋体" w:hAnsi="宋体" w:cs="宋体"/>
          <w:sz w:val="24"/>
        </w:rPr>
        <w:t>2020</w:t>
      </w:r>
      <w:r>
        <w:rPr>
          <w:rFonts w:ascii="宋体" w:hAnsi="宋体" w:cs="宋体"/>
          <w:sz w:val="24"/>
        </w:rPr>
        <w:t>年</w:t>
      </w:r>
      <w:r>
        <w:rPr>
          <w:rFonts w:ascii="宋体" w:hAnsi="宋体" w:cs="宋体" w:hint="eastAsia"/>
          <w:sz w:val="24"/>
        </w:rPr>
        <w:t>5</w:t>
      </w:r>
      <w:r>
        <w:rPr>
          <w:rFonts w:ascii="宋体" w:hAnsi="宋体" w:cs="宋体"/>
          <w:sz w:val="24"/>
        </w:rPr>
        <w:t>月</w:t>
      </w:r>
      <w:r>
        <w:rPr>
          <w:rFonts w:ascii="宋体" w:hAnsi="宋体" w:cs="宋体" w:hint="eastAsia"/>
          <w:sz w:val="24"/>
        </w:rPr>
        <w:t>18</w:t>
      </w:r>
      <w:r>
        <w:rPr>
          <w:rFonts w:ascii="宋体" w:hAnsi="宋体" w:cs="宋体"/>
          <w:sz w:val="24"/>
        </w:rPr>
        <w:t>日至</w:t>
      </w:r>
      <w:r>
        <w:rPr>
          <w:rFonts w:ascii="宋体" w:hAnsi="宋体" w:cs="宋体"/>
          <w:sz w:val="24"/>
        </w:rPr>
        <w:t>2020</w:t>
      </w:r>
      <w:r>
        <w:rPr>
          <w:rFonts w:ascii="宋体" w:hAnsi="宋体" w:cs="宋体"/>
          <w:sz w:val="24"/>
        </w:rPr>
        <w:t>年</w:t>
      </w:r>
      <w:r>
        <w:rPr>
          <w:rFonts w:ascii="宋体" w:hAnsi="宋体" w:cs="宋体" w:hint="eastAsia"/>
          <w:sz w:val="24"/>
        </w:rPr>
        <w:t>5</w:t>
      </w:r>
      <w:r>
        <w:rPr>
          <w:rFonts w:ascii="宋体" w:hAnsi="宋体" w:cs="宋体"/>
          <w:sz w:val="24"/>
        </w:rPr>
        <w:t>月</w:t>
      </w:r>
      <w:r>
        <w:rPr>
          <w:rFonts w:ascii="宋体" w:hAnsi="宋体" w:cs="宋体"/>
          <w:sz w:val="24"/>
        </w:rPr>
        <w:t>25</w:t>
      </w:r>
      <w:r>
        <w:rPr>
          <w:rFonts w:ascii="宋体" w:hAnsi="宋体" w:cs="宋体"/>
          <w:sz w:val="24"/>
        </w:rPr>
        <w:t>日</w:t>
      </w:r>
      <w:r>
        <w:rPr>
          <w:rFonts w:ascii="宋体" w:hAnsi="宋体" w:cs="宋体"/>
          <w:sz w:val="24"/>
        </w:rPr>
        <w:t>(</w:t>
      </w:r>
      <w:r>
        <w:rPr>
          <w:rFonts w:ascii="宋体" w:hAnsi="宋体" w:cs="宋体"/>
          <w:sz w:val="24"/>
        </w:rPr>
        <w:t>法定公休日、法定节假日除外</w:t>
      </w:r>
      <w:r>
        <w:rPr>
          <w:rFonts w:ascii="宋体" w:hAnsi="宋体" w:cs="宋体"/>
          <w:sz w:val="24"/>
        </w:rPr>
        <w:t>)</w:t>
      </w:r>
      <w:r>
        <w:rPr>
          <w:rFonts w:ascii="宋体" w:hAnsi="宋体" w:cs="宋体"/>
          <w:sz w:val="24"/>
        </w:rPr>
        <w:t>，每日上午</w:t>
      </w:r>
      <w:r>
        <w:rPr>
          <w:rFonts w:ascii="宋体" w:hAnsi="宋体" w:cs="宋体"/>
          <w:sz w:val="24"/>
        </w:rPr>
        <w:t>8:30</w:t>
      </w:r>
      <w:r>
        <w:rPr>
          <w:rFonts w:ascii="宋体" w:hAnsi="宋体" w:cs="宋体"/>
          <w:sz w:val="24"/>
        </w:rPr>
        <w:t>时至</w:t>
      </w:r>
      <w:r>
        <w:rPr>
          <w:rFonts w:ascii="宋体" w:hAnsi="宋体" w:cs="宋体"/>
          <w:sz w:val="24"/>
        </w:rPr>
        <w:t>12:00</w:t>
      </w:r>
      <w:r>
        <w:rPr>
          <w:rFonts w:ascii="宋体" w:hAnsi="宋体" w:cs="宋体"/>
          <w:sz w:val="24"/>
        </w:rPr>
        <w:t>时，下午</w:t>
      </w:r>
      <w:r>
        <w:rPr>
          <w:rFonts w:ascii="宋体" w:hAnsi="宋体" w:cs="宋体"/>
          <w:sz w:val="24"/>
        </w:rPr>
        <w:t>14:30</w:t>
      </w:r>
      <w:r>
        <w:rPr>
          <w:rFonts w:ascii="宋体" w:hAnsi="宋体" w:cs="宋体"/>
          <w:sz w:val="24"/>
        </w:rPr>
        <w:t>时至</w:t>
      </w:r>
      <w:r>
        <w:rPr>
          <w:rFonts w:ascii="宋体" w:hAnsi="宋体" w:cs="宋体"/>
          <w:sz w:val="24"/>
        </w:rPr>
        <w:t>17:30</w:t>
      </w:r>
      <w:r>
        <w:rPr>
          <w:rFonts w:ascii="宋体" w:hAnsi="宋体" w:cs="宋体"/>
          <w:sz w:val="24"/>
        </w:rPr>
        <w:t>时</w:t>
      </w:r>
      <w:r>
        <w:rPr>
          <w:rFonts w:ascii="宋体" w:hAnsi="宋体" w:cs="宋体"/>
          <w:sz w:val="24"/>
        </w:rPr>
        <w:t>(</w:t>
      </w:r>
      <w:r>
        <w:rPr>
          <w:rFonts w:ascii="宋体" w:hAnsi="宋体" w:cs="宋体"/>
          <w:sz w:val="24"/>
        </w:rPr>
        <w:t>北京时间，下同</w:t>
      </w:r>
      <w:r>
        <w:rPr>
          <w:rFonts w:ascii="宋体" w:hAnsi="宋体" w:cs="宋体"/>
          <w:sz w:val="24"/>
        </w:rPr>
        <w:t>)</w:t>
      </w:r>
      <w:r>
        <w:rPr>
          <w:rFonts w:ascii="宋体" w:hAnsi="宋体" w:cs="宋体"/>
          <w:sz w:val="24"/>
        </w:rPr>
        <w:t>持授权委托书（含法定代表人和被授权人身份证复印件）原件到海口市金贸西路</w:t>
      </w:r>
      <w:r>
        <w:rPr>
          <w:rFonts w:ascii="宋体" w:hAnsi="宋体" w:cs="宋体"/>
          <w:sz w:val="24"/>
        </w:rPr>
        <w:t>8</w:t>
      </w:r>
      <w:r>
        <w:rPr>
          <w:rFonts w:ascii="宋体" w:hAnsi="宋体" w:cs="宋体"/>
          <w:sz w:val="24"/>
        </w:rPr>
        <w:t>号诚田国际商务大厦</w:t>
      </w:r>
      <w:r>
        <w:rPr>
          <w:rFonts w:ascii="宋体" w:hAnsi="宋体" w:cs="宋体"/>
          <w:sz w:val="24"/>
        </w:rPr>
        <w:t>A</w:t>
      </w:r>
      <w:r>
        <w:rPr>
          <w:rFonts w:ascii="宋体" w:hAnsi="宋体" w:cs="宋体"/>
          <w:sz w:val="24"/>
        </w:rPr>
        <w:t>栋</w:t>
      </w:r>
      <w:r>
        <w:rPr>
          <w:rFonts w:ascii="宋体" w:hAnsi="宋体" w:cs="宋体"/>
          <w:sz w:val="24"/>
        </w:rPr>
        <w:t>5</w:t>
      </w:r>
      <w:r>
        <w:rPr>
          <w:rFonts w:ascii="宋体" w:hAnsi="宋体" w:cs="宋体"/>
          <w:sz w:val="24"/>
        </w:rPr>
        <w:t>楼</w:t>
      </w:r>
      <w:r>
        <w:rPr>
          <w:rFonts w:ascii="宋体" w:hAnsi="宋体" w:cs="宋体"/>
          <w:sz w:val="24"/>
        </w:rPr>
        <w:t>AB</w:t>
      </w:r>
      <w:r>
        <w:rPr>
          <w:rFonts w:ascii="宋体" w:hAnsi="宋体" w:cs="宋体"/>
          <w:sz w:val="24"/>
        </w:rPr>
        <w:t>室购买</w:t>
      </w:r>
      <w:r>
        <w:rPr>
          <w:rFonts w:ascii="宋体" w:hAnsi="宋体" w:cs="黑体" w:hint="eastAsia"/>
          <w:kern w:val="0"/>
          <w:sz w:val="24"/>
        </w:rPr>
        <w:t>磋商</w:t>
      </w:r>
      <w:r>
        <w:rPr>
          <w:rFonts w:ascii="宋体" w:hAnsi="宋体" w:cs="宋体"/>
          <w:sz w:val="24"/>
        </w:rPr>
        <w:t>文件</w:t>
      </w:r>
      <w:r>
        <w:rPr>
          <w:rFonts w:ascii="宋体" w:hAnsi="宋体" w:cs="宋体" w:hint="eastAsia"/>
          <w:sz w:val="24"/>
        </w:rPr>
        <w:t>。</w:t>
      </w:r>
    </w:p>
    <w:p w:rsidR="00AD2378" w:rsidRDefault="006B6549">
      <w:pPr>
        <w:spacing w:line="360" w:lineRule="auto"/>
        <w:ind w:leftChars="200" w:left="420"/>
        <w:rPr>
          <w:sz w:val="24"/>
        </w:rPr>
      </w:pPr>
      <w:r>
        <w:rPr>
          <w:rFonts w:hint="eastAsia"/>
          <w:sz w:val="24"/>
        </w:rPr>
        <w:t xml:space="preserve">6.2 </w:t>
      </w:r>
      <w:r>
        <w:rPr>
          <w:rFonts w:hint="eastAsia"/>
          <w:sz w:val="24"/>
        </w:rPr>
        <w:t>招标文件售价：人民币</w:t>
      </w:r>
      <w:r>
        <w:rPr>
          <w:rFonts w:hint="eastAsia"/>
          <w:sz w:val="24"/>
        </w:rPr>
        <w:t>200</w:t>
      </w:r>
      <w:r>
        <w:rPr>
          <w:rFonts w:hint="eastAsia"/>
          <w:sz w:val="24"/>
        </w:rPr>
        <w:t>元（</w:t>
      </w:r>
      <w:r>
        <w:rPr>
          <w:rFonts w:hint="eastAsia"/>
          <w:sz w:val="24"/>
        </w:rPr>
        <w:t>/</w:t>
      </w:r>
      <w:r>
        <w:rPr>
          <w:rFonts w:hint="eastAsia"/>
          <w:sz w:val="24"/>
        </w:rPr>
        <w:t>套），售后不退。磋商保证金：</w:t>
      </w:r>
      <w:r>
        <w:rPr>
          <w:rFonts w:hint="eastAsia"/>
          <w:sz w:val="24"/>
        </w:rPr>
        <w:t>20000.00</w:t>
      </w:r>
      <w:r>
        <w:rPr>
          <w:rFonts w:hint="eastAsia"/>
          <w:sz w:val="24"/>
        </w:rPr>
        <w:t>元。</w:t>
      </w:r>
    </w:p>
    <w:p w:rsidR="00AD2378" w:rsidRDefault="00AD2378">
      <w:pPr>
        <w:spacing w:line="360" w:lineRule="auto"/>
        <w:ind w:leftChars="303" w:left="636"/>
        <w:rPr>
          <w:highlight w:val="yellow"/>
        </w:rPr>
      </w:pPr>
    </w:p>
    <w:p w:rsidR="00AD2378" w:rsidRDefault="006B6549">
      <w:pPr>
        <w:numPr>
          <w:ilvl w:val="0"/>
          <w:numId w:val="1"/>
        </w:numPr>
        <w:tabs>
          <w:tab w:val="left" w:pos="709"/>
        </w:tabs>
        <w:autoSpaceDE w:val="0"/>
        <w:autoSpaceDN w:val="0"/>
        <w:adjustRightInd w:val="0"/>
        <w:snapToGrid w:val="0"/>
        <w:spacing w:line="360" w:lineRule="auto"/>
        <w:ind w:left="709" w:hanging="709"/>
        <w:rPr>
          <w:rFonts w:ascii="宋体" w:hAnsi="宋体" w:cs="黑体"/>
          <w:kern w:val="0"/>
          <w:sz w:val="24"/>
        </w:rPr>
      </w:pPr>
      <w:r>
        <w:rPr>
          <w:rFonts w:ascii="宋体" w:hAnsi="宋体" w:cs="黑体" w:hint="eastAsia"/>
          <w:kern w:val="0"/>
          <w:sz w:val="24"/>
        </w:rPr>
        <w:t>公告发布媒介及公告期限</w:t>
      </w:r>
    </w:p>
    <w:p w:rsidR="00AD2378" w:rsidRDefault="006B6549" w:rsidP="00062CF8">
      <w:pPr>
        <w:tabs>
          <w:tab w:val="left" w:pos="709"/>
        </w:tabs>
        <w:autoSpaceDE w:val="0"/>
        <w:autoSpaceDN w:val="0"/>
        <w:adjustRightInd w:val="0"/>
        <w:snapToGrid w:val="0"/>
        <w:spacing w:afterLines="50" w:line="360" w:lineRule="auto"/>
        <w:ind w:leftChars="337" w:left="708" w:firstLineChars="200" w:firstLine="480"/>
        <w:rPr>
          <w:rFonts w:ascii="宋体" w:hAnsi="宋体" w:cs="黑体"/>
          <w:kern w:val="0"/>
          <w:sz w:val="24"/>
        </w:rPr>
      </w:pPr>
      <w:r>
        <w:rPr>
          <w:rFonts w:ascii="宋体" w:hAnsi="宋体" w:cs="黑体" w:hint="eastAsia"/>
          <w:kern w:val="0"/>
          <w:sz w:val="24"/>
        </w:rPr>
        <w:t>本竞争性磋商公告在全国公共资源交易平台（海南省）：</w:t>
      </w:r>
      <w:hyperlink r:id="rId12" w:history="1">
        <w:r>
          <w:rPr>
            <w:rFonts w:ascii="宋体" w:hAnsi="宋体" w:cs="黑体" w:hint="eastAsia"/>
            <w:kern w:val="0"/>
            <w:sz w:val="24"/>
          </w:rPr>
          <w:t>http://zw.hainan.gov.cn/ggzy/</w:t>
        </w:r>
      </w:hyperlink>
      <w:r>
        <w:rPr>
          <w:rFonts w:ascii="宋体" w:hAnsi="宋体" w:cs="黑体" w:hint="eastAsia"/>
          <w:kern w:val="0"/>
          <w:sz w:val="24"/>
        </w:rPr>
        <w:t>、中国海南政府采购网</w:t>
      </w:r>
      <w:r>
        <w:rPr>
          <w:rFonts w:ascii="宋体" w:hAnsi="宋体" w:cs="黑体" w:hint="eastAsia"/>
          <w:kern w:val="0"/>
          <w:sz w:val="24"/>
        </w:rPr>
        <w:t>http://www.ccgp-hainan.gov.cn/</w:t>
      </w:r>
      <w:r>
        <w:rPr>
          <w:rFonts w:ascii="宋体" w:hAnsi="宋体" w:cs="黑体" w:hint="eastAsia"/>
          <w:kern w:val="0"/>
          <w:sz w:val="24"/>
        </w:rPr>
        <w:t>上发布。</w:t>
      </w:r>
    </w:p>
    <w:p w:rsidR="00AD2378" w:rsidRDefault="006B6549" w:rsidP="00062CF8">
      <w:pPr>
        <w:autoSpaceDE w:val="0"/>
        <w:autoSpaceDN w:val="0"/>
        <w:adjustRightInd w:val="0"/>
        <w:snapToGrid w:val="0"/>
        <w:spacing w:afterLines="50" w:line="360" w:lineRule="auto"/>
        <w:ind w:firstLine="709"/>
        <w:rPr>
          <w:rFonts w:ascii="宋体" w:hAnsi="宋体" w:cs="黑体"/>
          <w:kern w:val="0"/>
          <w:sz w:val="24"/>
        </w:rPr>
      </w:pPr>
      <w:r>
        <w:rPr>
          <w:rFonts w:asciiTheme="minorEastAsia" w:hAnsiTheme="minorEastAsia" w:hint="eastAsia"/>
          <w:sz w:val="24"/>
        </w:rPr>
        <w:t>公告期限：自公告发布次日起</w:t>
      </w:r>
      <w:r>
        <w:rPr>
          <w:rFonts w:asciiTheme="minorEastAsia" w:hAnsiTheme="minorEastAsia" w:hint="eastAsia"/>
          <w:sz w:val="24"/>
        </w:rPr>
        <w:t xml:space="preserve"> 5</w:t>
      </w:r>
      <w:r>
        <w:rPr>
          <w:rFonts w:asciiTheme="minorEastAsia" w:hAnsiTheme="minorEastAsia" w:hint="eastAsia"/>
          <w:sz w:val="24"/>
        </w:rPr>
        <w:t>个工作日。</w:t>
      </w:r>
    </w:p>
    <w:p w:rsidR="00AD2378" w:rsidRDefault="006B6549" w:rsidP="00062CF8">
      <w:pPr>
        <w:numPr>
          <w:ilvl w:val="0"/>
          <w:numId w:val="1"/>
        </w:numPr>
        <w:tabs>
          <w:tab w:val="left" w:pos="709"/>
        </w:tabs>
        <w:autoSpaceDE w:val="0"/>
        <w:autoSpaceDN w:val="0"/>
        <w:adjustRightInd w:val="0"/>
        <w:snapToGrid w:val="0"/>
        <w:spacing w:afterLines="50"/>
        <w:ind w:left="709" w:hanging="709"/>
        <w:rPr>
          <w:rFonts w:ascii="宋体" w:hAnsi="宋体" w:cs="黑体"/>
          <w:kern w:val="0"/>
          <w:sz w:val="24"/>
        </w:rPr>
      </w:pPr>
      <w:r>
        <w:rPr>
          <w:rFonts w:ascii="宋体" w:hAnsi="宋体" w:cs="黑体" w:hint="eastAsia"/>
          <w:kern w:val="0"/>
          <w:sz w:val="24"/>
        </w:rPr>
        <w:t>响应文件首次递交截止时间、磋商时间及地点</w:t>
      </w:r>
    </w:p>
    <w:p w:rsidR="00AD2378" w:rsidRDefault="006B6549">
      <w:pPr>
        <w:spacing w:line="360" w:lineRule="auto"/>
        <w:ind w:leftChars="337" w:left="708"/>
        <w:rPr>
          <w:sz w:val="24"/>
        </w:rPr>
      </w:pPr>
      <w:r>
        <w:rPr>
          <w:rFonts w:ascii="宋体" w:hAnsi="宋体" w:cs="黑体" w:hint="eastAsia"/>
          <w:kern w:val="0"/>
          <w:sz w:val="24"/>
        </w:rPr>
        <w:t>响应文件首次递交</w:t>
      </w:r>
      <w:r>
        <w:rPr>
          <w:rFonts w:hint="eastAsia"/>
          <w:sz w:val="24"/>
        </w:rPr>
        <w:t>截止时间：</w:t>
      </w:r>
      <w:r>
        <w:rPr>
          <w:rFonts w:hint="eastAsia"/>
          <w:sz w:val="24"/>
        </w:rPr>
        <w:t>2020</w:t>
      </w:r>
      <w:r>
        <w:rPr>
          <w:rFonts w:hint="eastAsia"/>
          <w:sz w:val="24"/>
        </w:rPr>
        <w:t>年</w:t>
      </w:r>
      <w:r>
        <w:rPr>
          <w:sz w:val="24"/>
        </w:rPr>
        <w:t>5</w:t>
      </w:r>
      <w:r>
        <w:rPr>
          <w:rFonts w:hint="eastAsia"/>
          <w:sz w:val="24"/>
        </w:rPr>
        <w:t>月</w:t>
      </w:r>
      <w:r>
        <w:rPr>
          <w:sz w:val="24"/>
        </w:rPr>
        <w:t>29</w:t>
      </w:r>
      <w:r>
        <w:rPr>
          <w:rFonts w:hint="eastAsia"/>
          <w:sz w:val="24"/>
        </w:rPr>
        <w:t>日</w:t>
      </w:r>
      <w:r>
        <w:rPr>
          <w:sz w:val="24"/>
        </w:rPr>
        <w:t>9</w:t>
      </w:r>
      <w:r>
        <w:rPr>
          <w:rFonts w:hint="eastAsia"/>
          <w:sz w:val="24"/>
        </w:rPr>
        <w:t>时</w:t>
      </w:r>
      <w:r>
        <w:rPr>
          <w:sz w:val="24"/>
        </w:rPr>
        <w:t>00</w:t>
      </w:r>
      <w:r>
        <w:rPr>
          <w:rFonts w:hint="eastAsia"/>
          <w:sz w:val="24"/>
        </w:rPr>
        <w:t>分；</w:t>
      </w:r>
    </w:p>
    <w:p w:rsidR="00AD2378" w:rsidRDefault="006B6549">
      <w:pPr>
        <w:spacing w:line="360" w:lineRule="auto"/>
        <w:ind w:leftChars="337" w:left="708"/>
        <w:rPr>
          <w:sz w:val="24"/>
        </w:rPr>
      </w:pPr>
      <w:r>
        <w:rPr>
          <w:rFonts w:hint="eastAsia"/>
          <w:sz w:val="24"/>
        </w:rPr>
        <w:lastRenderedPageBreak/>
        <w:t>磋商时间：</w:t>
      </w:r>
      <w:r>
        <w:rPr>
          <w:rFonts w:hint="eastAsia"/>
          <w:sz w:val="24"/>
        </w:rPr>
        <w:t>2020</w:t>
      </w:r>
      <w:r>
        <w:rPr>
          <w:rFonts w:hint="eastAsia"/>
          <w:sz w:val="24"/>
        </w:rPr>
        <w:t>年</w:t>
      </w:r>
      <w:r>
        <w:rPr>
          <w:sz w:val="24"/>
        </w:rPr>
        <w:t>5</w:t>
      </w:r>
      <w:r>
        <w:rPr>
          <w:rFonts w:hint="eastAsia"/>
          <w:sz w:val="24"/>
        </w:rPr>
        <w:t>月</w:t>
      </w:r>
      <w:r>
        <w:rPr>
          <w:rFonts w:hint="eastAsia"/>
          <w:sz w:val="24"/>
        </w:rPr>
        <w:t>2</w:t>
      </w:r>
      <w:r>
        <w:rPr>
          <w:sz w:val="24"/>
        </w:rPr>
        <w:t>9</w:t>
      </w:r>
      <w:r>
        <w:rPr>
          <w:rFonts w:hint="eastAsia"/>
          <w:sz w:val="24"/>
        </w:rPr>
        <w:t>日</w:t>
      </w:r>
      <w:r>
        <w:rPr>
          <w:sz w:val="24"/>
        </w:rPr>
        <w:t>9</w:t>
      </w:r>
      <w:r>
        <w:rPr>
          <w:rFonts w:hint="eastAsia"/>
          <w:sz w:val="24"/>
        </w:rPr>
        <w:t>时</w:t>
      </w:r>
      <w:r>
        <w:rPr>
          <w:sz w:val="24"/>
        </w:rPr>
        <w:t>00</w:t>
      </w:r>
      <w:r>
        <w:rPr>
          <w:rFonts w:hint="eastAsia"/>
          <w:sz w:val="24"/>
        </w:rPr>
        <w:t>分为磋商小组通知时间。</w:t>
      </w:r>
    </w:p>
    <w:p w:rsidR="00AD2378" w:rsidRDefault="006B6549">
      <w:pPr>
        <w:spacing w:line="360" w:lineRule="auto"/>
        <w:ind w:leftChars="337" w:left="708"/>
        <w:rPr>
          <w:sz w:val="24"/>
        </w:rPr>
      </w:pPr>
      <w:r>
        <w:rPr>
          <w:rFonts w:ascii="宋体" w:hAnsi="宋体" w:cs="黑体" w:hint="eastAsia"/>
          <w:kern w:val="0"/>
          <w:sz w:val="24"/>
        </w:rPr>
        <w:t>响应文件首次递交</w:t>
      </w:r>
      <w:r>
        <w:rPr>
          <w:rFonts w:hint="eastAsia"/>
          <w:sz w:val="24"/>
        </w:rPr>
        <w:t>和磋商地点：</w:t>
      </w:r>
      <w:r>
        <w:rPr>
          <w:rFonts w:ascii="宋体" w:hAnsi="宋体" w:cs="黑体" w:hint="eastAsia"/>
          <w:kern w:val="0"/>
          <w:sz w:val="24"/>
        </w:rPr>
        <w:t>海口市龙华区金贸西路</w:t>
      </w:r>
      <w:r>
        <w:rPr>
          <w:rFonts w:ascii="宋体" w:hAnsi="宋体" w:cs="黑体" w:hint="eastAsia"/>
          <w:kern w:val="0"/>
          <w:sz w:val="24"/>
        </w:rPr>
        <w:t>8</w:t>
      </w:r>
      <w:r>
        <w:rPr>
          <w:rFonts w:ascii="宋体" w:hAnsi="宋体" w:cs="黑体" w:hint="eastAsia"/>
          <w:kern w:val="0"/>
          <w:sz w:val="24"/>
        </w:rPr>
        <w:t>号诚田国际商务大厦</w:t>
      </w:r>
      <w:r>
        <w:rPr>
          <w:rFonts w:ascii="宋体" w:hAnsi="宋体" w:cs="黑体" w:hint="eastAsia"/>
          <w:kern w:val="0"/>
          <w:sz w:val="24"/>
        </w:rPr>
        <w:t>5</w:t>
      </w:r>
      <w:r>
        <w:rPr>
          <w:rFonts w:ascii="宋体" w:hAnsi="宋体" w:cs="黑体" w:hint="eastAsia"/>
          <w:kern w:val="0"/>
          <w:sz w:val="24"/>
        </w:rPr>
        <w:t>层</w:t>
      </w:r>
      <w:r>
        <w:rPr>
          <w:rFonts w:hint="eastAsia"/>
          <w:sz w:val="24"/>
        </w:rPr>
        <w:t>。</w:t>
      </w:r>
    </w:p>
    <w:p w:rsidR="00AD2378" w:rsidRDefault="00AD2378">
      <w:pPr>
        <w:spacing w:line="360" w:lineRule="auto"/>
        <w:jc w:val="left"/>
        <w:rPr>
          <w:sz w:val="24"/>
        </w:rPr>
      </w:pPr>
    </w:p>
    <w:p w:rsidR="00AD2378" w:rsidRDefault="006B6549" w:rsidP="00062CF8">
      <w:pPr>
        <w:tabs>
          <w:tab w:val="left" w:pos="709"/>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九、采购人及其委托的采购代理机构的名称、地址和联系方法</w:t>
      </w:r>
    </w:p>
    <w:p w:rsidR="00AD2378" w:rsidRDefault="006B6549">
      <w:pPr>
        <w:spacing w:line="360" w:lineRule="auto"/>
        <w:ind w:firstLineChars="500" w:firstLine="1200"/>
        <w:rPr>
          <w:sz w:val="24"/>
        </w:rPr>
      </w:pPr>
      <w:r>
        <w:rPr>
          <w:rFonts w:hint="eastAsia"/>
          <w:sz w:val="24"/>
        </w:rPr>
        <w:t>采</w:t>
      </w:r>
      <w:r>
        <w:rPr>
          <w:rFonts w:hint="eastAsia"/>
          <w:sz w:val="24"/>
        </w:rPr>
        <w:t xml:space="preserve"> </w:t>
      </w:r>
      <w:r>
        <w:rPr>
          <w:rFonts w:hint="eastAsia"/>
          <w:sz w:val="24"/>
        </w:rPr>
        <w:t>购</w:t>
      </w:r>
      <w:r>
        <w:rPr>
          <w:rFonts w:hint="eastAsia"/>
          <w:sz w:val="24"/>
        </w:rPr>
        <w:t xml:space="preserve"> </w:t>
      </w:r>
      <w:r>
        <w:rPr>
          <w:rFonts w:hint="eastAsia"/>
          <w:sz w:val="24"/>
        </w:rPr>
        <w:t>人：海南省自然资源和规划厅</w:t>
      </w:r>
      <w:r>
        <w:rPr>
          <w:rFonts w:hint="eastAsia"/>
          <w:sz w:val="24"/>
        </w:rPr>
        <w:t xml:space="preserve"> </w:t>
      </w:r>
    </w:p>
    <w:p w:rsidR="00AD2378" w:rsidRDefault="006B6549">
      <w:pPr>
        <w:spacing w:line="360" w:lineRule="auto"/>
        <w:ind w:left="420" w:firstLineChars="308" w:firstLine="739"/>
        <w:rPr>
          <w:sz w:val="24"/>
        </w:rPr>
      </w:pPr>
      <w:r>
        <w:rPr>
          <w:rFonts w:hint="eastAsia"/>
          <w:sz w:val="24"/>
        </w:rPr>
        <w:t>地</w:t>
      </w:r>
      <w:r>
        <w:rPr>
          <w:rFonts w:hint="eastAsia"/>
          <w:sz w:val="24"/>
        </w:rPr>
        <w:t xml:space="preserve">    </w:t>
      </w:r>
      <w:r>
        <w:rPr>
          <w:rFonts w:hint="eastAsia"/>
          <w:sz w:val="24"/>
        </w:rPr>
        <w:t>址：海南省海口市</w:t>
      </w:r>
      <w:r>
        <w:rPr>
          <w:rFonts w:hint="eastAsia"/>
          <w:sz w:val="24"/>
        </w:rPr>
        <w:t>美兰</w:t>
      </w:r>
      <w:r>
        <w:rPr>
          <w:rFonts w:hint="eastAsia"/>
          <w:sz w:val="24"/>
        </w:rPr>
        <w:t>区美贤路</w:t>
      </w:r>
      <w:r>
        <w:rPr>
          <w:rFonts w:hint="eastAsia"/>
          <w:sz w:val="24"/>
        </w:rPr>
        <w:t>9</w:t>
      </w:r>
      <w:r>
        <w:rPr>
          <w:rFonts w:hint="eastAsia"/>
          <w:sz w:val="24"/>
        </w:rPr>
        <w:t>号</w:t>
      </w:r>
      <w:r>
        <w:rPr>
          <w:rFonts w:hint="eastAsia"/>
          <w:sz w:val="24"/>
        </w:rPr>
        <w:t xml:space="preserve"> </w:t>
      </w:r>
    </w:p>
    <w:p w:rsidR="00AD2378" w:rsidRDefault="006B6549">
      <w:pPr>
        <w:spacing w:line="360" w:lineRule="auto"/>
        <w:ind w:left="420" w:firstLineChars="308" w:firstLine="739"/>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人：韦工</w:t>
      </w:r>
    </w:p>
    <w:p w:rsidR="00AD2378" w:rsidRDefault="006B6549">
      <w:pPr>
        <w:spacing w:line="360" w:lineRule="auto"/>
        <w:ind w:left="420" w:firstLineChars="308" w:firstLine="739"/>
        <w:rPr>
          <w:sz w:val="24"/>
        </w:rPr>
      </w:pPr>
      <w:r>
        <w:rPr>
          <w:rFonts w:hint="eastAsia"/>
          <w:sz w:val="24"/>
        </w:rPr>
        <w:t>电</w:t>
      </w:r>
      <w:r>
        <w:rPr>
          <w:rFonts w:hint="eastAsia"/>
          <w:sz w:val="24"/>
        </w:rPr>
        <w:t xml:space="preserve">    </w:t>
      </w:r>
      <w:r>
        <w:rPr>
          <w:rFonts w:hint="eastAsia"/>
          <w:sz w:val="24"/>
        </w:rPr>
        <w:t>话：</w:t>
      </w:r>
      <w:r>
        <w:rPr>
          <w:rFonts w:hint="eastAsia"/>
          <w:sz w:val="24"/>
        </w:rPr>
        <w:t>0898-65236052</w:t>
      </w:r>
    </w:p>
    <w:p w:rsidR="00AD2378" w:rsidRDefault="00AD2378">
      <w:pPr>
        <w:spacing w:line="360" w:lineRule="auto"/>
        <w:ind w:left="420" w:firstLineChars="308" w:firstLine="739"/>
        <w:rPr>
          <w:sz w:val="24"/>
        </w:rPr>
      </w:pPr>
    </w:p>
    <w:p w:rsidR="00AD2378" w:rsidRDefault="006B6549">
      <w:pPr>
        <w:spacing w:line="360" w:lineRule="auto"/>
        <w:ind w:left="420" w:firstLineChars="320" w:firstLine="768"/>
        <w:rPr>
          <w:sz w:val="24"/>
        </w:rPr>
      </w:pPr>
      <w:r>
        <w:rPr>
          <w:rFonts w:hint="eastAsia"/>
          <w:sz w:val="24"/>
        </w:rPr>
        <w:t>采购代理机构：国信国采（海口）招标有限责任公司</w:t>
      </w:r>
      <w:r>
        <w:rPr>
          <w:rFonts w:hint="eastAsia"/>
          <w:sz w:val="24"/>
        </w:rPr>
        <w:t xml:space="preserve"> </w:t>
      </w:r>
    </w:p>
    <w:p w:rsidR="00AD2378" w:rsidRDefault="006B6549">
      <w:pPr>
        <w:spacing w:line="360" w:lineRule="auto"/>
        <w:ind w:left="420" w:firstLineChars="308" w:firstLine="739"/>
        <w:rPr>
          <w:sz w:val="24"/>
        </w:rPr>
      </w:pPr>
      <w:r>
        <w:rPr>
          <w:rFonts w:hint="eastAsia"/>
          <w:sz w:val="24"/>
        </w:rPr>
        <w:t>地</w:t>
      </w:r>
      <w:r>
        <w:rPr>
          <w:rFonts w:hint="eastAsia"/>
          <w:sz w:val="24"/>
        </w:rPr>
        <w:t xml:space="preserve">    </w:t>
      </w:r>
      <w:r>
        <w:rPr>
          <w:rFonts w:hint="eastAsia"/>
          <w:sz w:val="24"/>
        </w:rPr>
        <w:t>址：海口市龙华区金贸西路诚田国际商务大厦</w:t>
      </w:r>
      <w:r>
        <w:rPr>
          <w:rFonts w:hint="eastAsia"/>
          <w:sz w:val="24"/>
        </w:rPr>
        <w:t>5</w:t>
      </w:r>
      <w:r>
        <w:rPr>
          <w:rFonts w:hint="eastAsia"/>
          <w:sz w:val="24"/>
        </w:rPr>
        <w:t>楼</w:t>
      </w:r>
      <w:r>
        <w:rPr>
          <w:rFonts w:hint="eastAsia"/>
          <w:sz w:val="24"/>
        </w:rPr>
        <w:t xml:space="preserve">  </w:t>
      </w:r>
    </w:p>
    <w:p w:rsidR="00AD2378" w:rsidRDefault="006B6549">
      <w:pPr>
        <w:spacing w:line="360" w:lineRule="auto"/>
        <w:ind w:left="420" w:firstLineChars="308" w:firstLine="739"/>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人：吴工</w:t>
      </w:r>
    </w:p>
    <w:p w:rsidR="00AD2378" w:rsidRDefault="006B6549">
      <w:pPr>
        <w:spacing w:line="360" w:lineRule="auto"/>
        <w:ind w:left="420" w:firstLineChars="308" w:firstLine="739"/>
        <w:rPr>
          <w:sz w:val="24"/>
        </w:rPr>
      </w:pPr>
      <w:r>
        <w:rPr>
          <w:rFonts w:hint="eastAsia"/>
          <w:sz w:val="24"/>
        </w:rPr>
        <w:t>电</w:t>
      </w:r>
      <w:r>
        <w:rPr>
          <w:rFonts w:hint="eastAsia"/>
          <w:sz w:val="24"/>
        </w:rPr>
        <w:t xml:space="preserve">    </w:t>
      </w:r>
      <w:r>
        <w:rPr>
          <w:rFonts w:hint="eastAsia"/>
          <w:sz w:val="24"/>
        </w:rPr>
        <w:t>话：</w:t>
      </w:r>
      <w:r>
        <w:rPr>
          <w:rFonts w:hint="eastAsia"/>
          <w:sz w:val="24"/>
        </w:rPr>
        <w:t>0898-68519119</w:t>
      </w:r>
    </w:p>
    <w:p w:rsidR="00AD2378" w:rsidRDefault="00AD2378">
      <w:pPr>
        <w:widowControl/>
        <w:jc w:val="left"/>
        <w:rPr>
          <w:sz w:val="24"/>
        </w:rPr>
      </w:pPr>
    </w:p>
    <w:p w:rsidR="00AD2378" w:rsidRDefault="006B6549">
      <w:pPr>
        <w:spacing w:line="360" w:lineRule="auto"/>
        <w:ind w:leftChars="200" w:left="420"/>
        <w:rPr>
          <w:sz w:val="24"/>
        </w:rPr>
      </w:pPr>
      <w:r>
        <w:rPr>
          <w:rFonts w:hint="eastAsia"/>
          <w:sz w:val="24"/>
        </w:rPr>
        <w:t>招标标书款</w:t>
      </w:r>
      <w:r>
        <w:rPr>
          <w:rFonts w:hint="eastAsia"/>
          <w:sz w:val="24"/>
        </w:rPr>
        <w:t>/</w:t>
      </w:r>
      <w:r>
        <w:rPr>
          <w:rFonts w:hint="eastAsia"/>
          <w:sz w:val="24"/>
        </w:rPr>
        <w:t>服务费账户信息：</w:t>
      </w:r>
    </w:p>
    <w:p w:rsidR="00AD2378" w:rsidRDefault="006B6549">
      <w:pPr>
        <w:spacing w:line="360" w:lineRule="auto"/>
        <w:ind w:leftChars="200" w:left="420"/>
        <w:rPr>
          <w:sz w:val="24"/>
        </w:rPr>
      </w:pPr>
      <w:r>
        <w:rPr>
          <w:rFonts w:hint="eastAsia"/>
          <w:sz w:val="24"/>
        </w:rPr>
        <w:t>账号名称：国信国采（海口）招标有限责任公司</w:t>
      </w:r>
    </w:p>
    <w:p w:rsidR="00AD2378" w:rsidRDefault="006B6549">
      <w:pPr>
        <w:spacing w:line="360" w:lineRule="auto"/>
        <w:ind w:leftChars="200" w:left="420"/>
        <w:rPr>
          <w:sz w:val="24"/>
        </w:rPr>
      </w:pPr>
      <w:r>
        <w:rPr>
          <w:rFonts w:hint="eastAsia"/>
          <w:sz w:val="24"/>
        </w:rPr>
        <w:t>开户银行：招商银行海口分行营业部</w:t>
      </w:r>
      <w:r>
        <w:rPr>
          <w:rFonts w:hint="eastAsia"/>
          <w:sz w:val="24"/>
        </w:rPr>
        <w:t xml:space="preserve"> </w:t>
      </w:r>
    </w:p>
    <w:p w:rsidR="00AD2378" w:rsidRDefault="006B6549">
      <w:pPr>
        <w:spacing w:line="360" w:lineRule="auto"/>
        <w:ind w:leftChars="200" w:left="420"/>
        <w:jc w:val="left"/>
        <w:rPr>
          <w:sz w:val="24"/>
        </w:rPr>
      </w:pPr>
      <w:r>
        <w:rPr>
          <w:rFonts w:hint="eastAsia"/>
          <w:sz w:val="24"/>
        </w:rPr>
        <w:t>账号：</w:t>
      </w:r>
      <w:r>
        <w:rPr>
          <w:rFonts w:hint="eastAsia"/>
          <w:sz w:val="24"/>
        </w:rPr>
        <w:t>898901320010666</w:t>
      </w:r>
    </w:p>
    <w:p w:rsidR="00AD2378" w:rsidRDefault="006B6549">
      <w:pPr>
        <w:spacing w:line="360" w:lineRule="auto"/>
        <w:ind w:leftChars="200" w:left="420"/>
        <w:jc w:val="left"/>
        <w:rPr>
          <w:sz w:val="24"/>
        </w:rPr>
      </w:pPr>
      <w:r>
        <w:rPr>
          <w:rFonts w:hint="eastAsia"/>
          <w:sz w:val="24"/>
        </w:rPr>
        <w:t>请各投标人在汇款时务必注明所投标项目的项目编号，否则，因款项用途不明导致投标无效等后果由投标人自行承担</w:t>
      </w:r>
    </w:p>
    <w:p w:rsidR="00AD2378" w:rsidRDefault="006B6549">
      <w:pPr>
        <w:widowControl/>
        <w:jc w:val="left"/>
        <w:rPr>
          <w:sz w:val="24"/>
        </w:rPr>
      </w:pPr>
      <w:r>
        <w:rPr>
          <w:sz w:val="24"/>
        </w:rPr>
        <w:br w:type="page"/>
      </w:r>
    </w:p>
    <w:p w:rsidR="00AD2378" w:rsidRDefault="00AD2378">
      <w:pPr>
        <w:spacing w:line="360" w:lineRule="auto"/>
        <w:ind w:leftChars="200" w:left="420"/>
        <w:rPr>
          <w:sz w:val="24"/>
        </w:rPr>
      </w:pPr>
    </w:p>
    <w:p w:rsidR="00AD2378" w:rsidRDefault="006B6549" w:rsidP="00062CF8">
      <w:pPr>
        <w:autoSpaceDE w:val="0"/>
        <w:autoSpaceDN w:val="0"/>
        <w:adjustRightInd w:val="0"/>
        <w:snapToGrid w:val="0"/>
        <w:spacing w:afterLines="50"/>
        <w:jc w:val="center"/>
        <w:outlineLvl w:val="0"/>
        <w:rPr>
          <w:rFonts w:ascii="宋体" w:hAnsi="宋体" w:cs="黑体"/>
          <w:kern w:val="0"/>
          <w:sz w:val="32"/>
          <w:szCs w:val="32"/>
        </w:rPr>
      </w:pPr>
      <w:bookmarkStart w:id="11" w:name="_Toc20080"/>
      <w:bookmarkStart w:id="12" w:name="_Toc26940"/>
      <w:r>
        <w:rPr>
          <w:rFonts w:ascii="宋体" w:hAnsi="宋体" w:cs="黑体" w:hint="eastAsia"/>
          <w:kern w:val="0"/>
          <w:sz w:val="32"/>
          <w:szCs w:val="32"/>
        </w:rPr>
        <w:t>第二章供应商须知</w:t>
      </w:r>
      <w:bookmarkEnd w:id="5"/>
      <w:bookmarkEnd w:id="11"/>
      <w:bookmarkEnd w:id="12"/>
    </w:p>
    <w:p w:rsidR="00AD2378" w:rsidRDefault="006B6549" w:rsidP="00062CF8">
      <w:pPr>
        <w:autoSpaceDE w:val="0"/>
        <w:autoSpaceDN w:val="0"/>
        <w:adjustRightInd w:val="0"/>
        <w:snapToGrid w:val="0"/>
        <w:spacing w:afterLines="50"/>
        <w:jc w:val="center"/>
        <w:outlineLvl w:val="1"/>
        <w:rPr>
          <w:rFonts w:ascii="宋体" w:hAnsi="宋体" w:cs="黑体"/>
          <w:kern w:val="0"/>
          <w:sz w:val="28"/>
          <w:szCs w:val="28"/>
        </w:rPr>
      </w:pPr>
      <w:bookmarkStart w:id="13" w:name="_Toc11393"/>
      <w:bookmarkStart w:id="14" w:name="_Toc28345"/>
      <w:r>
        <w:rPr>
          <w:rFonts w:ascii="宋体" w:hAnsi="宋体" w:cs="黑体" w:hint="eastAsia"/>
          <w:kern w:val="0"/>
          <w:sz w:val="28"/>
          <w:szCs w:val="28"/>
        </w:rPr>
        <w:t>（一）供应商须知前附表</w:t>
      </w:r>
      <w:bookmarkEnd w:id="13"/>
      <w:bookmarkEnd w:id="14"/>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2515"/>
        <w:gridCol w:w="5675"/>
      </w:tblGrid>
      <w:tr w:rsidR="00AD2378">
        <w:trPr>
          <w:trHeight w:val="567"/>
          <w:tblHeader/>
          <w:jc w:val="center"/>
        </w:trPr>
        <w:tc>
          <w:tcPr>
            <w:tcW w:w="1188" w:type="dxa"/>
            <w:vAlign w:val="center"/>
          </w:tcPr>
          <w:p w:rsidR="00AD2378" w:rsidRDefault="006B6549">
            <w:pPr>
              <w:autoSpaceDE w:val="0"/>
              <w:autoSpaceDN w:val="0"/>
              <w:adjustRightInd w:val="0"/>
              <w:snapToGrid w:val="0"/>
              <w:jc w:val="center"/>
              <w:rPr>
                <w:rFonts w:ascii="宋体" w:hAnsi="宋体" w:cs="黑体"/>
                <w:kern w:val="0"/>
                <w:sz w:val="24"/>
              </w:rPr>
            </w:pPr>
            <w:r>
              <w:rPr>
                <w:rFonts w:ascii="宋体" w:hAnsi="宋体" w:cs="仿宋_GB2312" w:hint="eastAsia"/>
                <w:kern w:val="0"/>
                <w:sz w:val="24"/>
              </w:rPr>
              <w:t>条款号</w:t>
            </w:r>
          </w:p>
        </w:tc>
        <w:tc>
          <w:tcPr>
            <w:tcW w:w="2515" w:type="dxa"/>
            <w:vAlign w:val="center"/>
          </w:tcPr>
          <w:p w:rsidR="00AD2378" w:rsidRDefault="006B6549">
            <w:pPr>
              <w:autoSpaceDE w:val="0"/>
              <w:autoSpaceDN w:val="0"/>
              <w:adjustRightInd w:val="0"/>
              <w:snapToGrid w:val="0"/>
              <w:jc w:val="center"/>
              <w:rPr>
                <w:rFonts w:ascii="宋体" w:hAnsi="宋体" w:cs="黑体"/>
                <w:kern w:val="0"/>
                <w:sz w:val="24"/>
              </w:rPr>
            </w:pPr>
            <w:r>
              <w:rPr>
                <w:rFonts w:ascii="宋体" w:hAnsi="宋体" w:cs="仿宋_GB2312" w:hint="eastAsia"/>
                <w:kern w:val="0"/>
                <w:sz w:val="24"/>
              </w:rPr>
              <w:t>条款名称</w:t>
            </w:r>
          </w:p>
        </w:tc>
        <w:tc>
          <w:tcPr>
            <w:tcW w:w="5675" w:type="dxa"/>
            <w:vAlign w:val="center"/>
          </w:tcPr>
          <w:p w:rsidR="00AD2378" w:rsidRDefault="006B6549">
            <w:pPr>
              <w:autoSpaceDE w:val="0"/>
              <w:autoSpaceDN w:val="0"/>
              <w:adjustRightInd w:val="0"/>
              <w:snapToGrid w:val="0"/>
              <w:rPr>
                <w:rFonts w:ascii="宋体" w:hAnsi="宋体" w:cs="黑体"/>
                <w:kern w:val="0"/>
                <w:sz w:val="24"/>
              </w:rPr>
            </w:pPr>
            <w:r>
              <w:rPr>
                <w:rFonts w:ascii="宋体" w:hAnsi="宋体" w:cs="仿宋_GB2312" w:hint="eastAsia"/>
                <w:kern w:val="0"/>
                <w:sz w:val="24"/>
              </w:rPr>
              <w:t>编列内容</w:t>
            </w:r>
          </w:p>
        </w:tc>
      </w:tr>
      <w:tr w:rsidR="00AD2378">
        <w:trPr>
          <w:trHeight w:val="567"/>
          <w:jc w:val="center"/>
        </w:trPr>
        <w:tc>
          <w:tcPr>
            <w:tcW w:w="1188" w:type="dxa"/>
            <w:vAlign w:val="center"/>
          </w:tcPr>
          <w:p w:rsidR="00AD2378" w:rsidRDefault="00AD2378">
            <w:pPr>
              <w:autoSpaceDE w:val="0"/>
              <w:autoSpaceDN w:val="0"/>
              <w:adjustRightInd w:val="0"/>
              <w:snapToGrid w:val="0"/>
              <w:jc w:val="center"/>
              <w:rPr>
                <w:rFonts w:ascii="宋体" w:hAnsi="宋体" w:cs="仿宋_GB2312"/>
                <w:kern w:val="0"/>
                <w:sz w:val="20"/>
                <w:szCs w:val="20"/>
              </w:rPr>
            </w:pPr>
            <w:fldSimple w:instr=" REF _Ref527292580 \r \h  \* MERGEFORMAT ">
              <w:r w:rsidR="006B6549">
                <w:rPr>
                  <w:rFonts w:ascii="宋体" w:hAnsi="宋体" w:cs="仿宋_GB2312"/>
                  <w:kern w:val="0"/>
                  <w:sz w:val="20"/>
                  <w:szCs w:val="20"/>
                </w:rPr>
                <w:t>1.12.1</w:t>
              </w:r>
            </w:fldSimple>
          </w:p>
        </w:tc>
        <w:tc>
          <w:tcPr>
            <w:tcW w:w="2515" w:type="dxa"/>
            <w:vAlign w:val="center"/>
          </w:tcPr>
          <w:p w:rsidR="00AD2378" w:rsidRDefault="006B6549">
            <w:pPr>
              <w:autoSpaceDE w:val="0"/>
              <w:autoSpaceDN w:val="0"/>
              <w:adjustRightInd w:val="0"/>
              <w:snapToGrid w:val="0"/>
              <w:jc w:val="left"/>
              <w:rPr>
                <w:rFonts w:ascii="宋体" w:hAnsi="宋体" w:cs="仿宋_GB2312"/>
                <w:kern w:val="0"/>
                <w:sz w:val="24"/>
              </w:rPr>
            </w:pPr>
            <w:r>
              <w:rPr>
                <w:rFonts w:ascii="宋体" w:hAnsi="宋体" w:cs="仿宋_GB2312" w:hint="eastAsia"/>
                <w:kern w:val="0"/>
                <w:sz w:val="24"/>
              </w:rPr>
              <w:t>现场踏勘</w:t>
            </w:r>
          </w:p>
        </w:tc>
        <w:tc>
          <w:tcPr>
            <w:tcW w:w="5675" w:type="dxa"/>
            <w:vAlign w:val="center"/>
          </w:tcPr>
          <w:p w:rsidR="00AD2378" w:rsidRDefault="006B6549">
            <w:pPr>
              <w:autoSpaceDE w:val="0"/>
              <w:autoSpaceDN w:val="0"/>
              <w:adjustRightInd w:val="0"/>
              <w:snapToGrid w:val="0"/>
              <w:rPr>
                <w:rFonts w:ascii="宋体" w:hAnsi="宋体" w:cs="TimesNewRomanPSMT"/>
                <w:kern w:val="0"/>
                <w:sz w:val="24"/>
              </w:rPr>
            </w:pPr>
            <w:r>
              <w:rPr>
                <w:rFonts w:ascii="宋体" w:hAnsi="宋体" w:cs="仿宋_GB2312" w:hint="eastAsia"/>
                <w:kern w:val="0"/>
                <w:sz w:val="24"/>
              </w:rPr>
              <w:sym w:font="Wingdings 2" w:char="0052"/>
            </w:r>
            <w:r>
              <w:rPr>
                <w:rFonts w:ascii="宋体" w:hAnsi="宋体" w:cs="TimesNewRomanPSMT"/>
                <w:kern w:val="0"/>
                <w:sz w:val="24"/>
              </w:rPr>
              <w:t>不组织</w:t>
            </w:r>
          </w:p>
          <w:p w:rsidR="00AD2378" w:rsidRDefault="006B6549">
            <w:pPr>
              <w:autoSpaceDE w:val="0"/>
              <w:autoSpaceDN w:val="0"/>
              <w:adjustRightInd w:val="0"/>
              <w:snapToGrid w:val="0"/>
              <w:rPr>
                <w:rFonts w:ascii="宋体" w:hAnsi="宋体" w:cs="TimesNewRomanPSMT"/>
                <w:kern w:val="0"/>
                <w:sz w:val="24"/>
              </w:rPr>
            </w:pPr>
            <w:r>
              <w:rPr>
                <w:rFonts w:ascii="宋体" w:hAnsi="宋体" w:cs="仿宋_GB2312" w:hint="eastAsia"/>
                <w:kern w:val="0"/>
                <w:sz w:val="24"/>
              </w:rPr>
              <w:t>□</w:t>
            </w:r>
            <w:r>
              <w:rPr>
                <w:rFonts w:ascii="宋体" w:hAnsi="宋体" w:cs="TimesNewRomanPSMT" w:hint="eastAsia"/>
                <w:kern w:val="0"/>
                <w:sz w:val="24"/>
              </w:rPr>
              <w:t>组</w:t>
            </w:r>
            <w:r>
              <w:rPr>
                <w:rFonts w:ascii="宋体" w:hAnsi="宋体" w:cs="TimesNewRomanPSMT" w:hint="eastAsia"/>
                <w:kern w:val="0"/>
                <w:sz w:val="24"/>
              </w:rPr>
              <w:t xml:space="preserve">  </w:t>
            </w:r>
            <w:r>
              <w:rPr>
                <w:rFonts w:ascii="宋体" w:hAnsi="宋体" w:cs="TimesNewRomanPSMT" w:hint="eastAsia"/>
                <w:kern w:val="0"/>
                <w:sz w:val="24"/>
              </w:rPr>
              <w:t>织：</w:t>
            </w:r>
          </w:p>
          <w:p w:rsidR="00AD2378" w:rsidRDefault="006B6549">
            <w:pPr>
              <w:autoSpaceDE w:val="0"/>
              <w:autoSpaceDN w:val="0"/>
              <w:adjustRightInd w:val="0"/>
              <w:snapToGrid w:val="0"/>
              <w:ind w:leftChars="148" w:left="311"/>
              <w:rPr>
                <w:rFonts w:ascii="宋体" w:hAnsi="宋体" w:cs="TimesNewRomanPSMT"/>
                <w:kern w:val="0"/>
                <w:sz w:val="24"/>
              </w:rPr>
            </w:pPr>
            <w:r>
              <w:rPr>
                <w:rFonts w:ascii="宋体" w:hAnsi="宋体" w:cs="TimesNewRomanPSMT" w:hint="eastAsia"/>
                <w:kern w:val="0"/>
                <w:sz w:val="24"/>
              </w:rPr>
              <w:t>踏勘时间：</w:t>
            </w:r>
          </w:p>
          <w:p w:rsidR="00AD2378" w:rsidRDefault="006B6549">
            <w:pPr>
              <w:autoSpaceDE w:val="0"/>
              <w:autoSpaceDN w:val="0"/>
              <w:adjustRightInd w:val="0"/>
              <w:snapToGrid w:val="0"/>
              <w:ind w:leftChars="148" w:left="311"/>
              <w:rPr>
                <w:rFonts w:ascii="宋体" w:hAnsi="宋体" w:cs="TimesNewRomanPSMT"/>
                <w:kern w:val="0"/>
                <w:sz w:val="24"/>
              </w:rPr>
            </w:pPr>
            <w:r>
              <w:rPr>
                <w:rFonts w:ascii="宋体" w:hAnsi="宋体" w:cs="TimesNewRomanPSMT" w:hint="eastAsia"/>
                <w:kern w:val="0"/>
                <w:sz w:val="24"/>
              </w:rPr>
              <w:t>集合地点：</w:t>
            </w:r>
          </w:p>
        </w:tc>
      </w:tr>
      <w:tr w:rsidR="00AD2378">
        <w:trPr>
          <w:trHeight w:val="567"/>
          <w:jc w:val="center"/>
        </w:trPr>
        <w:tc>
          <w:tcPr>
            <w:tcW w:w="1188" w:type="dxa"/>
            <w:vAlign w:val="center"/>
          </w:tcPr>
          <w:p w:rsidR="00AD2378" w:rsidRDefault="00AD2378">
            <w:pPr>
              <w:autoSpaceDE w:val="0"/>
              <w:autoSpaceDN w:val="0"/>
              <w:adjustRightInd w:val="0"/>
              <w:snapToGrid w:val="0"/>
              <w:jc w:val="center"/>
              <w:rPr>
                <w:rFonts w:ascii="宋体" w:hAnsi="宋体" w:cs="仿宋_GB2312"/>
                <w:kern w:val="0"/>
                <w:sz w:val="20"/>
                <w:szCs w:val="20"/>
              </w:rPr>
            </w:pPr>
            <w:fldSimple w:instr=" REF _Ref527101604 \r \h  \* MERGEFORMAT ">
              <w:r w:rsidR="006B6549">
                <w:rPr>
                  <w:rFonts w:ascii="宋体" w:hAnsi="宋体" w:cs="仿宋_GB2312"/>
                  <w:kern w:val="0"/>
                  <w:sz w:val="20"/>
                  <w:szCs w:val="20"/>
                </w:rPr>
                <w:t>2.2.2</w:t>
              </w:r>
            </w:fldSimple>
          </w:p>
        </w:tc>
        <w:tc>
          <w:tcPr>
            <w:tcW w:w="2515" w:type="dxa"/>
            <w:vAlign w:val="center"/>
          </w:tcPr>
          <w:p w:rsidR="00AD2378" w:rsidRDefault="006B6549">
            <w:pPr>
              <w:autoSpaceDE w:val="0"/>
              <w:autoSpaceDN w:val="0"/>
              <w:adjustRightInd w:val="0"/>
              <w:snapToGrid w:val="0"/>
              <w:jc w:val="left"/>
              <w:rPr>
                <w:rFonts w:ascii="宋体" w:hAnsi="宋体" w:cs="仿宋_GB2312"/>
                <w:kern w:val="0"/>
                <w:sz w:val="24"/>
              </w:rPr>
            </w:pPr>
            <w:r>
              <w:rPr>
                <w:rFonts w:ascii="宋体" w:hAnsi="宋体" w:cs="仿宋_GB2312" w:hint="eastAsia"/>
                <w:kern w:val="0"/>
                <w:sz w:val="24"/>
              </w:rPr>
              <w:t>供应商询问或要求澄清的截止时间</w:t>
            </w:r>
          </w:p>
        </w:tc>
        <w:tc>
          <w:tcPr>
            <w:tcW w:w="5675" w:type="dxa"/>
            <w:vAlign w:val="center"/>
          </w:tcPr>
          <w:p w:rsidR="00AD2378" w:rsidRDefault="006B6549">
            <w:pPr>
              <w:autoSpaceDE w:val="0"/>
              <w:autoSpaceDN w:val="0"/>
              <w:adjustRightInd w:val="0"/>
              <w:snapToGrid w:val="0"/>
              <w:rPr>
                <w:rFonts w:ascii="宋体" w:hAnsi="宋体" w:cs="仿宋_GB2312"/>
                <w:kern w:val="0"/>
                <w:sz w:val="24"/>
              </w:rPr>
            </w:pPr>
            <w:r>
              <w:rPr>
                <w:rFonts w:ascii="宋体" w:hAnsi="宋体" w:cs="仿宋_GB2312" w:hint="eastAsia"/>
                <w:kern w:val="0"/>
                <w:sz w:val="24"/>
              </w:rPr>
              <w:t>2020</w:t>
            </w:r>
            <w:r>
              <w:rPr>
                <w:rFonts w:ascii="宋体" w:hAnsi="宋体" w:cs="仿宋_GB2312" w:hint="eastAsia"/>
                <w:kern w:val="0"/>
                <w:sz w:val="24"/>
              </w:rPr>
              <w:t>年</w:t>
            </w:r>
            <w:r>
              <w:rPr>
                <w:rFonts w:ascii="宋体" w:hAnsi="宋体" w:cs="仿宋_GB2312"/>
                <w:kern w:val="0"/>
                <w:sz w:val="24"/>
              </w:rPr>
              <w:t>5</w:t>
            </w:r>
            <w:r>
              <w:rPr>
                <w:rFonts w:ascii="宋体" w:hAnsi="宋体" w:cs="仿宋_GB2312" w:hint="eastAsia"/>
                <w:kern w:val="0"/>
                <w:sz w:val="24"/>
              </w:rPr>
              <w:t>月</w:t>
            </w:r>
            <w:r>
              <w:rPr>
                <w:rFonts w:ascii="宋体" w:hAnsi="宋体" w:cs="仿宋_GB2312"/>
                <w:kern w:val="0"/>
                <w:sz w:val="24"/>
              </w:rPr>
              <w:t>25</w:t>
            </w:r>
            <w:r>
              <w:rPr>
                <w:rFonts w:ascii="宋体" w:hAnsi="宋体" w:cs="仿宋_GB2312" w:hint="eastAsia"/>
                <w:kern w:val="0"/>
                <w:sz w:val="24"/>
              </w:rPr>
              <w:t>日</w:t>
            </w:r>
            <w:r>
              <w:rPr>
                <w:rFonts w:ascii="宋体" w:hAnsi="宋体" w:cs="仿宋_GB2312"/>
                <w:kern w:val="0"/>
                <w:sz w:val="24"/>
              </w:rPr>
              <w:t>17</w:t>
            </w:r>
            <w:r>
              <w:rPr>
                <w:rFonts w:ascii="宋体" w:hAnsi="宋体" w:cs="仿宋_GB2312" w:hint="eastAsia"/>
                <w:kern w:val="0"/>
                <w:sz w:val="24"/>
              </w:rPr>
              <w:t>时</w:t>
            </w:r>
            <w:r>
              <w:rPr>
                <w:rFonts w:ascii="宋体" w:hAnsi="宋体" w:cs="仿宋_GB2312"/>
                <w:kern w:val="0"/>
                <w:sz w:val="24"/>
              </w:rPr>
              <w:t>30</w:t>
            </w:r>
            <w:r>
              <w:rPr>
                <w:rFonts w:ascii="宋体" w:hAnsi="宋体" w:cs="仿宋_GB2312" w:hint="eastAsia"/>
                <w:kern w:val="0"/>
                <w:sz w:val="24"/>
              </w:rPr>
              <w:t>分</w:t>
            </w:r>
          </w:p>
        </w:tc>
      </w:tr>
      <w:tr w:rsidR="00AD2378">
        <w:trPr>
          <w:trHeight w:val="567"/>
          <w:jc w:val="center"/>
        </w:trPr>
        <w:tc>
          <w:tcPr>
            <w:tcW w:w="1188" w:type="dxa"/>
            <w:vAlign w:val="center"/>
          </w:tcPr>
          <w:p w:rsidR="00AD2378" w:rsidRDefault="00AD2378">
            <w:pPr>
              <w:autoSpaceDE w:val="0"/>
              <w:autoSpaceDN w:val="0"/>
              <w:adjustRightInd w:val="0"/>
              <w:snapToGrid w:val="0"/>
              <w:jc w:val="center"/>
              <w:rPr>
                <w:rFonts w:ascii="宋体" w:hAnsi="宋体" w:cs="TimesNewRomanPSMT"/>
                <w:kern w:val="0"/>
                <w:sz w:val="20"/>
                <w:szCs w:val="21"/>
              </w:rPr>
            </w:pPr>
            <w:fldSimple w:instr=" REF _Ref527101721 \r \h  \* MERGEFORMAT ">
              <w:r w:rsidR="006B6549">
                <w:rPr>
                  <w:rFonts w:ascii="宋体" w:hAnsi="宋体" w:cs="TimesNewRomanPSMT"/>
                  <w:kern w:val="0"/>
                  <w:sz w:val="20"/>
                  <w:szCs w:val="21"/>
                </w:rPr>
                <w:t>2.3</w:t>
              </w:r>
            </w:fldSimple>
          </w:p>
        </w:tc>
        <w:tc>
          <w:tcPr>
            <w:tcW w:w="2515" w:type="dxa"/>
            <w:vAlign w:val="center"/>
          </w:tcPr>
          <w:p w:rsidR="00AD2378" w:rsidRDefault="006B6549">
            <w:pPr>
              <w:jc w:val="center"/>
            </w:pPr>
            <w:r>
              <w:rPr>
                <w:rFonts w:hint="eastAsia"/>
              </w:rPr>
              <w:t>质疑函送达方式</w:t>
            </w:r>
          </w:p>
        </w:tc>
        <w:tc>
          <w:tcPr>
            <w:tcW w:w="5675" w:type="dxa"/>
            <w:vAlign w:val="center"/>
          </w:tcPr>
          <w:p w:rsidR="00AD2378" w:rsidRDefault="006B6549" w:rsidP="00062CF8">
            <w:pPr>
              <w:autoSpaceDE w:val="0"/>
              <w:autoSpaceDN w:val="0"/>
              <w:adjustRightInd w:val="0"/>
              <w:snapToGrid w:val="0"/>
              <w:spacing w:afterLines="50"/>
              <w:rPr>
                <w:rFonts w:ascii="宋体" w:hAnsi="宋体" w:cs="TimesNewRomanPSMT"/>
                <w:kern w:val="0"/>
                <w:sz w:val="24"/>
              </w:rPr>
            </w:pPr>
            <w:r>
              <w:rPr>
                <w:rFonts w:ascii="宋体" w:hAnsi="宋体" w:cs="TimesNewRomanPSMT" w:hint="eastAsia"/>
                <w:kern w:val="0"/>
                <w:sz w:val="24"/>
              </w:rPr>
              <w:t>质疑函应以书面形式送达（仅接收派人送达、邮寄送达质疑函原件两种方式），质疑函的格式和内容应当符合《政府采购质疑和投诉办法》的要求。</w:t>
            </w:r>
          </w:p>
          <w:p w:rsidR="00AD2378" w:rsidRDefault="006B6549" w:rsidP="00062CF8">
            <w:pPr>
              <w:autoSpaceDE w:val="0"/>
              <w:autoSpaceDN w:val="0"/>
              <w:adjustRightInd w:val="0"/>
              <w:snapToGrid w:val="0"/>
              <w:spacing w:afterLines="50"/>
              <w:rPr>
                <w:rFonts w:ascii="宋体" w:hAnsi="宋体" w:cs="TimesNewRomanPSMT"/>
                <w:kern w:val="0"/>
                <w:sz w:val="24"/>
              </w:rPr>
            </w:pPr>
            <w:r>
              <w:rPr>
                <w:rFonts w:ascii="宋体" w:hAnsi="宋体" w:cs="TimesNewRomanPSMT" w:hint="eastAsia"/>
                <w:kern w:val="0"/>
                <w:sz w:val="24"/>
              </w:rPr>
              <w:t>联系部门：国信国采（海口）招标有限责任公司</w:t>
            </w:r>
          </w:p>
          <w:p w:rsidR="00AD2378" w:rsidRDefault="006B6549" w:rsidP="00062CF8">
            <w:pPr>
              <w:autoSpaceDE w:val="0"/>
              <w:autoSpaceDN w:val="0"/>
              <w:adjustRightInd w:val="0"/>
              <w:snapToGrid w:val="0"/>
              <w:spacing w:afterLines="50"/>
              <w:rPr>
                <w:rFonts w:ascii="宋体" w:hAnsi="宋体" w:cs="TimesNewRomanPSMT"/>
                <w:kern w:val="0"/>
                <w:sz w:val="24"/>
              </w:rPr>
            </w:pPr>
            <w:r>
              <w:rPr>
                <w:rFonts w:ascii="宋体" w:hAnsi="宋体" w:cs="TimesNewRomanPSMT" w:hint="eastAsia"/>
                <w:kern w:val="0"/>
                <w:sz w:val="24"/>
              </w:rPr>
              <w:t>联系人：吴坤仕</w:t>
            </w:r>
          </w:p>
          <w:p w:rsidR="00AD2378" w:rsidRDefault="006B6549" w:rsidP="00062CF8">
            <w:pPr>
              <w:autoSpaceDE w:val="0"/>
              <w:autoSpaceDN w:val="0"/>
              <w:adjustRightInd w:val="0"/>
              <w:snapToGrid w:val="0"/>
              <w:spacing w:afterLines="50"/>
              <w:rPr>
                <w:rFonts w:ascii="宋体" w:hAnsi="宋体" w:cs="TimesNewRomanPSMT"/>
                <w:kern w:val="0"/>
                <w:sz w:val="24"/>
              </w:rPr>
            </w:pPr>
            <w:r>
              <w:rPr>
                <w:rFonts w:ascii="宋体" w:hAnsi="宋体" w:cs="TimesNewRomanPSMT" w:hint="eastAsia"/>
                <w:kern w:val="0"/>
                <w:sz w:val="24"/>
              </w:rPr>
              <w:t>联系电话：</w:t>
            </w:r>
            <w:r>
              <w:rPr>
                <w:rFonts w:ascii="宋体" w:hAnsi="宋体" w:cs="TimesNewRomanPSMT" w:hint="eastAsia"/>
                <w:kern w:val="0"/>
                <w:sz w:val="24"/>
              </w:rPr>
              <w:t>0898-68519119</w:t>
            </w:r>
          </w:p>
          <w:p w:rsidR="00AD2378" w:rsidRDefault="006B6549">
            <w:pPr>
              <w:autoSpaceDE w:val="0"/>
              <w:autoSpaceDN w:val="0"/>
              <w:adjustRightInd w:val="0"/>
              <w:snapToGrid w:val="0"/>
              <w:spacing w:line="360" w:lineRule="auto"/>
              <w:ind w:leftChars="13" w:left="27"/>
              <w:rPr>
                <w:rFonts w:ascii="宋体" w:hAnsi="宋体" w:cs="TimesNewRomanPSMT"/>
                <w:kern w:val="0"/>
                <w:sz w:val="24"/>
              </w:rPr>
            </w:pPr>
            <w:r>
              <w:rPr>
                <w:rFonts w:ascii="宋体" w:hAnsi="宋体" w:cs="TimesNewRomanPSMT" w:hint="eastAsia"/>
                <w:kern w:val="0"/>
                <w:sz w:val="24"/>
              </w:rPr>
              <w:t>通信地址：海口市金贸西路</w:t>
            </w:r>
            <w:r>
              <w:rPr>
                <w:rFonts w:ascii="宋体" w:hAnsi="宋体" w:cs="TimesNewRomanPSMT" w:hint="eastAsia"/>
                <w:kern w:val="0"/>
                <w:sz w:val="24"/>
              </w:rPr>
              <w:t>8</w:t>
            </w:r>
            <w:r>
              <w:rPr>
                <w:rFonts w:ascii="宋体" w:hAnsi="宋体" w:cs="TimesNewRomanPSMT" w:hint="eastAsia"/>
                <w:kern w:val="0"/>
                <w:sz w:val="24"/>
              </w:rPr>
              <w:t>号诚田国际商务大厦</w:t>
            </w:r>
            <w:r>
              <w:rPr>
                <w:rFonts w:ascii="宋体" w:hAnsi="宋体" w:cs="TimesNewRomanPSMT" w:hint="eastAsia"/>
                <w:kern w:val="0"/>
                <w:sz w:val="24"/>
              </w:rPr>
              <w:t>5</w:t>
            </w:r>
            <w:r>
              <w:rPr>
                <w:rFonts w:ascii="宋体" w:hAnsi="宋体" w:cs="TimesNewRomanPSMT" w:hint="eastAsia"/>
                <w:kern w:val="0"/>
                <w:sz w:val="24"/>
              </w:rPr>
              <w:t>楼</w:t>
            </w:r>
            <w:r>
              <w:rPr>
                <w:rFonts w:ascii="宋体" w:hAnsi="宋体" w:cs="TimesNewRomanPSMT" w:hint="eastAsia"/>
                <w:kern w:val="0"/>
                <w:sz w:val="24"/>
              </w:rPr>
              <w:t>AB</w:t>
            </w:r>
            <w:r>
              <w:rPr>
                <w:rFonts w:ascii="宋体" w:hAnsi="宋体" w:cs="TimesNewRomanPSMT" w:hint="eastAsia"/>
                <w:kern w:val="0"/>
                <w:sz w:val="24"/>
              </w:rPr>
              <w:t>室</w:t>
            </w:r>
          </w:p>
        </w:tc>
      </w:tr>
      <w:tr w:rsidR="00AD2378">
        <w:trPr>
          <w:trHeight w:val="567"/>
          <w:jc w:val="center"/>
        </w:trPr>
        <w:tc>
          <w:tcPr>
            <w:tcW w:w="1188" w:type="dxa"/>
            <w:vAlign w:val="center"/>
          </w:tcPr>
          <w:p w:rsidR="00AD2378" w:rsidRDefault="00AD2378">
            <w:pPr>
              <w:autoSpaceDE w:val="0"/>
              <w:autoSpaceDN w:val="0"/>
              <w:adjustRightInd w:val="0"/>
              <w:snapToGrid w:val="0"/>
              <w:jc w:val="center"/>
              <w:rPr>
                <w:rFonts w:ascii="宋体" w:hAnsi="宋体" w:cs="TimesNewRomanPSMT"/>
                <w:kern w:val="0"/>
                <w:sz w:val="20"/>
                <w:szCs w:val="21"/>
              </w:rPr>
            </w:pPr>
            <w:fldSimple w:instr=" REF _Ref527102185 \r \h  \* MERGEFORMAT ">
              <w:r w:rsidR="006B6549">
                <w:rPr>
                  <w:rFonts w:ascii="宋体" w:hAnsi="宋体" w:cs="TimesNewRomanPSMT"/>
                  <w:kern w:val="0"/>
                  <w:sz w:val="20"/>
                  <w:szCs w:val="21"/>
                </w:rPr>
                <w:t>3.6.1</w:t>
              </w:r>
            </w:fldSimple>
          </w:p>
        </w:tc>
        <w:tc>
          <w:tcPr>
            <w:tcW w:w="2515" w:type="dxa"/>
            <w:vAlign w:val="center"/>
          </w:tcPr>
          <w:p w:rsidR="00AD2378" w:rsidRDefault="006B6549">
            <w:pPr>
              <w:jc w:val="center"/>
            </w:pPr>
            <w:r>
              <w:rPr>
                <w:rFonts w:hint="eastAsia"/>
              </w:rPr>
              <w:t>响应文件有效期</w:t>
            </w:r>
          </w:p>
        </w:tc>
        <w:tc>
          <w:tcPr>
            <w:tcW w:w="5675" w:type="dxa"/>
            <w:vAlign w:val="center"/>
          </w:tcPr>
          <w:p w:rsidR="00AD2378" w:rsidRDefault="006B6549" w:rsidP="00062CF8">
            <w:pPr>
              <w:autoSpaceDE w:val="0"/>
              <w:autoSpaceDN w:val="0"/>
              <w:adjustRightInd w:val="0"/>
              <w:snapToGrid w:val="0"/>
              <w:spacing w:afterLines="50"/>
              <w:rPr>
                <w:rFonts w:ascii="宋体" w:hAnsi="宋体" w:cs="TimesNewRomanPSMT"/>
                <w:kern w:val="0"/>
                <w:sz w:val="24"/>
              </w:rPr>
            </w:pPr>
            <w:r>
              <w:rPr>
                <w:rFonts w:ascii="宋体" w:hAnsi="宋体" w:cs="TimesNewRomanPSMT" w:hint="eastAsia"/>
                <w:kern w:val="0"/>
                <w:sz w:val="24"/>
              </w:rPr>
              <w:t>90</w:t>
            </w:r>
            <w:r>
              <w:rPr>
                <w:rFonts w:ascii="宋体" w:hAnsi="宋体" w:cs="TimesNewRomanPSMT" w:hint="eastAsia"/>
                <w:kern w:val="0"/>
                <w:sz w:val="24"/>
              </w:rPr>
              <w:t>日历天</w:t>
            </w:r>
          </w:p>
        </w:tc>
      </w:tr>
      <w:tr w:rsidR="00AD2378">
        <w:trPr>
          <w:trHeight w:val="567"/>
          <w:jc w:val="center"/>
        </w:trPr>
        <w:tc>
          <w:tcPr>
            <w:tcW w:w="1188" w:type="dxa"/>
            <w:vAlign w:val="center"/>
          </w:tcPr>
          <w:p w:rsidR="00AD2378" w:rsidRDefault="00AD2378">
            <w:pPr>
              <w:autoSpaceDE w:val="0"/>
              <w:autoSpaceDN w:val="0"/>
              <w:adjustRightInd w:val="0"/>
              <w:snapToGrid w:val="0"/>
              <w:jc w:val="center"/>
              <w:rPr>
                <w:rFonts w:ascii="宋体" w:hAnsi="宋体" w:cs="TimesNewRomanPSMT"/>
                <w:kern w:val="0"/>
                <w:sz w:val="20"/>
                <w:szCs w:val="21"/>
              </w:rPr>
            </w:pPr>
            <w:fldSimple w:instr=" REF _Ref419361076 \r \h  \* MERGEFORMAT ">
              <w:r w:rsidR="006B6549">
                <w:rPr>
                  <w:rFonts w:ascii="宋体" w:hAnsi="宋体" w:cs="TimesNewRomanPSMT"/>
                  <w:kern w:val="0"/>
                  <w:sz w:val="20"/>
                  <w:szCs w:val="21"/>
                </w:rPr>
                <w:t>3.7.1</w:t>
              </w:r>
            </w:fldSimple>
          </w:p>
        </w:tc>
        <w:tc>
          <w:tcPr>
            <w:tcW w:w="2515" w:type="dxa"/>
            <w:vAlign w:val="center"/>
          </w:tcPr>
          <w:p w:rsidR="00AD2378" w:rsidRDefault="006B6549">
            <w:pPr>
              <w:jc w:val="center"/>
            </w:pPr>
            <w:r>
              <w:rPr>
                <w:rFonts w:hint="eastAsia"/>
              </w:rPr>
              <w:t>磋商保证金</w:t>
            </w:r>
          </w:p>
        </w:tc>
        <w:tc>
          <w:tcPr>
            <w:tcW w:w="5675" w:type="dxa"/>
            <w:vAlign w:val="center"/>
          </w:tcPr>
          <w:p w:rsidR="00AD2378" w:rsidRDefault="006B6549" w:rsidP="00062CF8">
            <w:pPr>
              <w:autoSpaceDE w:val="0"/>
              <w:autoSpaceDN w:val="0"/>
              <w:adjustRightInd w:val="0"/>
              <w:snapToGrid w:val="0"/>
              <w:spacing w:afterLines="50"/>
              <w:rPr>
                <w:rFonts w:asciiTheme="minorEastAsia" w:hAnsiTheme="minorEastAsia"/>
                <w:sz w:val="24"/>
                <w:lang w:val="zh-CN"/>
              </w:rPr>
            </w:pPr>
            <w:r>
              <w:rPr>
                <w:rFonts w:asciiTheme="minorEastAsia" w:hAnsiTheme="minorEastAsia" w:hint="eastAsia"/>
                <w:sz w:val="24"/>
                <w:lang w:val="zh-CN"/>
              </w:rPr>
              <w:t>磋商投标保证金的形式：电汇、支票、转账或投标保函方式</w:t>
            </w:r>
          </w:p>
          <w:p w:rsidR="00AD2378" w:rsidRDefault="006B6549" w:rsidP="00062CF8">
            <w:pPr>
              <w:autoSpaceDE w:val="0"/>
              <w:autoSpaceDN w:val="0"/>
              <w:adjustRightInd w:val="0"/>
              <w:snapToGrid w:val="0"/>
              <w:spacing w:afterLines="50"/>
              <w:rPr>
                <w:rFonts w:asciiTheme="minorEastAsia" w:hAnsiTheme="minorEastAsia"/>
                <w:sz w:val="24"/>
                <w:lang w:val="zh-CN"/>
              </w:rPr>
            </w:pPr>
            <w:r>
              <w:rPr>
                <w:rFonts w:asciiTheme="minorEastAsia" w:hAnsiTheme="minorEastAsia" w:hint="eastAsia"/>
                <w:sz w:val="24"/>
                <w:lang w:val="zh-CN"/>
              </w:rPr>
              <w:t>磋商保证金的金额：</w:t>
            </w:r>
            <w:r>
              <w:rPr>
                <w:rFonts w:asciiTheme="minorEastAsia" w:hAnsiTheme="minorEastAsia" w:hint="eastAsia"/>
                <w:sz w:val="24"/>
              </w:rPr>
              <w:t>2</w:t>
            </w:r>
            <w:r>
              <w:rPr>
                <w:rFonts w:asciiTheme="minorEastAsia" w:hAnsiTheme="minorEastAsia" w:hint="eastAsia"/>
                <w:sz w:val="24"/>
                <w:lang w:val="zh-CN"/>
              </w:rPr>
              <w:t>0000.00</w:t>
            </w:r>
            <w:r>
              <w:rPr>
                <w:rFonts w:asciiTheme="minorEastAsia" w:hAnsiTheme="minorEastAsia" w:hint="eastAsia"/>
                <w:sz w:val="24"/>
                <w:lang w:val="zh-CN"/>
              </w:rPr>
              <w:t>（贰万元整）（不得超过项目估算价的</w:t>
            </w:r>
            <w:r>
              <w:rPr>
                <w:rFonts w:asciiTheme="minorEastAsia" w:hAnsiTheme="minorEastAsia" w:hint="eastAsia"/>
                <w:sz w:val="24"/>
                <w:lang w:val="zh-CN"/>
              </w:rPr>
              <w:t>2%</w:t>
            </w:r>
            <w:r>
              <w:rPr>
                <w:rFonts w:asciiTheme="minorEastAsia" w:hAnsiTheme="minorEastAsia" w:hint="eastAsia"/>
                <w:sz w:val="24"/>
                <w:lang w:val="zh-CN"/>
              </w:rPr>
              <w:t>；如转账，供应商需要一次性转账所需金额）。</w:t>
            </w:r>
          </w:p>
          <w:p w:rsidR="00AD2378" w:rsidRDefault="006B6549" w:rsidP="00062CF8">
            <w:pPr>
              <w:autoSpaceDE w:val="0"/>
              <w:autoSpaceDN w:val="0"/>
              <w:adjustRightInd w:val="0"/>
              <w:snapToGrid w:val="0"/>
              <w:spacing w:afterLines="50"/>
              <w:rPr>
                <w:rFonts w:asciiTheme="minorEastAsia" w:hAnsiTheme="minorEastAsia"/>
                <w:sz w:val="24"/>
                <w:lang w:val="zh-CN"/>
              </w:rPr>
            </w:pPr>
            <w:r>
              <w:rPr>
                <w:rFonts w:asciiTheme="minorEastAsia" w:hAnsiTheme="minorEastAsia" w:hint="eastAsia"/>
                <w:sz w:val="24"/>
                <w:lang w:val="zh-CN"/>
              </w:rPr>
              <w:t>接收保证金开户行、帐号：</w:t>
            </w:r>
          </w:p>
          <w:p w:rsidR="00AD2378" w:rsidRDefault="006B6549" w:rsidP="00062CF8">
            <w:pPr>
              <w:autoSpaceDE w:val="0"/>
              <w:autoSpaceDN w:val="0"/>
              <w:adjustRightInd w:val="0"/>
              <w:snapToGrid w:val="0"/>
              <w:spacing w:afterLines="50"/>
              <w:rPr>
                <w:rFonts w:asciiTheme="minorEastAsia" w:hAnsiTheme="minorEastAsia"/>
                <w:sz w:val="24"/>
                <w:lang w:val="zh-CN"/>
              </w:rPr>
            </w:pPr>
            <w:r>
              <w:rPr>
                <w:rFonts w:asciiTheme="minorEastAsia" w:hAnsiTheme="minorEastAsia" w:hint="eastAsia"/>
                <w:sz w:val="24"/>
                <w:lang w:val="zh-CN"/>
              </w:rPr>
              <w:t>户名：国信国采（海口）招标有限责任公司</w:t>
            </w:r>
          </w:p>
          <w:p w:rsidR="00AD2378" w:rsidRDefault="006B6549" w:rsidP="00062CF8">
            <w:pPr>
              <w:autoSpaceDE w:val="0"/>
              <w:autoSpaceDN w:val="0"/>
              <w:adjustRightInd w:val="0"/>
              <w:snapToGrid w:val="0"/>
              <w:spacing w:afterLines="50"/>
              <w:rPr>
                <w:rFonts w:asciiTheme="minorEastAsia" w:hAnsiTheme="minorEastAsia"/>
                <w:sz w:val="24"/>
                <w:lang w:val="zh-CN"/>
              </w:rPr>
            </w:pPr>
            <w:r>
              <w:rPr>
                <w:rFonts w:asciiTheme="minorEastAsia" w:hAnsiTheme="minorEastAsia" w:hint="eastAsia"/>
                <w:sz w:val="24"/>
                <w:lang w:val="zh-CN"/>
              </w:rPr>
              <w:t>开户银行：招行海口国贸支行</w:t>
            </w:r>
          </w:p>
          <w:p w:rsidR="00AD2378" w:rsidRDefault="006B6549" w:rsidP="00062CF8">
            <w:pPr>
              <w:autoSpaceDE w:val="0"/>
              <w:autoSpaceDN w:val="0"/>
              <w:adjustRightInd w:val="0"/>
              <w:snapToGrid w:val="0"/>
              <w:spacing w:afterLines="50"/>
              <w:rPr>
                <w:rFonts w:asciiTheme="minorEastAsia" w:hAnsiTheme="minorEastAsia"/>
                <w:sz w:val="24"/>
                <w:lang w:val="zh-CN"/>
              </w:rPr>
            </w:pPr>
            <w:r>
              <w:rPr>
                <w:rFonts w:asciiTheme="minorEastAsia" w:hAnsiTheme="minorEastAsia" w:hint="eastAsia"/>
                <w:sz w:val="24"/>
                <w:lang w:val="zh-CN"/>
              </w:rPr>
              <w:t>帐号：</w:t>
            </w:r>
            <w:r>
              <w:rPr>
                <w:rFonts w:asciiTheme="minorEastAsia" w:hAnsiTheme="minorEastAsia" w:hint="eastAsia"/>
                <w:sz w:val="24"/>
                <w:lang w:val="zh-CN"/>
              </w:rPr>
              <w:t>898901320010888</w:t>
            </w:r>
          </w:p>
          <w:p w:rsidR="00AD2378" w:rsidRDefault="006B6549" w:rsidP="00062CF8">
            <w:pPr>
              <w:autoSpaceDE w:val="0"/>
              <w:autoSpaceDN w:val="0"/>
              <w:adjustRightInd w:val="0"/>
              <w:snapToGrid w:val="0"/>
              <w:spacing w:afterLines="50"/>
              <w:rPr>
                <w:rFonts w:asciiTheme="minorEastAsia" w:hAnsiTheme="minorEastAsia"/>
                <w:sz w:val="24"/>
                <w:lang w:val="zh-CN"/>
              </w:rPr>
            </w:pPr>
            <w:r>
              <w:rPr>
                <w:rFonts w:asciiTheme="minorEastAsia" w:hAnsiTheme="minorEastAsia" w:hint="eastAsia"/>
                <w:sz w:val="24"/>
                <w:lang w:val="zh-CN"/>
              </w:rPr>
              <w:t>用途：</w:t>
            </w:r>
            <w:r>
              <w:rPr>
                <w:rFonts w:ascii="宋体" w:hAnsi="宋体" w:cs="黑体" w:hint="eastAsia"/>
                <w:kern w:val="0"/>
                <w:sz w:val="24"/>
              </w:rPr>
              <w:t>GXTC-CZ-D1-2052014</w:t>
            </w:r>
            <w:r>
              <w:rPr>
                <w:rFonts w:asciiTheme="minorEastAsia" w:hAnsiTheme="minorEastAsia" w:hint="eastAsia"/>
                <w:sz w:val="24"/>
                <w:lang w:val="zh-CN"/>
              </w:rPr>
              <w:t>项目投标保证金</w:t>
            </w:r>
          </w:p>
          <w:p w:rsidR="00AD2378" w:rsidRDefault="006B6549" w:rsidP="00062CF8">
            <w:pPr>
              <w:autoSpaceDE w:val="0"/>
              <w:autoSpaceDN w:val="0"/>
              <w:adjustRightInd w:val="0"/>
              <w:snapToGrid w:val="0"/>
              <w:spacing w:afterLines="50"/>
              <w:rPr>
                <w:rFonts w:ascii="宋体" w:hAnsi="宋体" w:cs="TimesNewRomanPSMT"/>
                <w:b/>
                <w:kern w:val="0"/>
                <w:sz w:val="24"/>
              </w:rPr>
            </w:pPr>
            <w:r>
              <w:rPr>
                <w:rFonts w:asciiTheme="minorEastAsia" w:hAnsiTheme="minorEastAsia" w:hint="eastAsia"/>
                <w:sz w:val="24"/>
                <w:lang w:val="zh-CN"/>
              </w:rPr>
              <w:t>磋商保证金到账截止时间：同磋商文件递交截止时间</w:t>
            </w:r>
          </w:p>
        </w:tc>
      </w:tr>
      <w:tr w:rsidR="00AD2378">
        <w:trPr>
          <w:trHeight w:val="567"/>
          <w:jc w:val="center"/>
        </w:trPr>
        <w:tc>
          <w:tcPr>
            <w:tcW w:w="1188" w:type="dxa"/>
            <w:vAlign w:val="center"/>
          </w:tcPr>
          <w:p w:rsidR="00AD2378" w:rsidRDefault="006B6549">
            <w:pPr>
              <w:autoSpaceDE w:val="0"/>
              <w:autoSpaceDN w:val="0"/>
              <w:adjustRightInd w:val="0"/>
              <w:snapToGrid w:val="0"/>
              <w:jc w:val="center"/>
              <w:rPr>
                <w:rFonts w:ascii="宋体" w:hAnsi="宋体" w:cs="TimesNewRomanPSMT"/>
                <w:kern w:val="0"/>
                <w:sz w:val="20"/>
                <w:szCs w:val="21"/>
              </w:rPr>
            </w:pPr>
            <w:r>
              <w:rPr>
                <w:rFonts w:ascii="宋体" w:hAnsi="宋体" w:cs="TimesNewRomanPSMT"/>
                <w:kern w:val="0"/>
                <w:sz w:val="20"/>
                <w:szCs w:val="21"/>
              </w:rPr>
              <w:t>3.</w:t>
            </w:r>
            <w:r>
              <w:rPr>
                <w:rFonts w:ascii="宋体" w:hAnsi="宋体" w:cs="TimesNewRomanPSMT" w:hint="eastAsia"/>
                <w:kern w:val="0"/>
                <w:sz w:val="20"/>
                <w:szCs w:val="21"/>
              </w:rPr>
              <w:t>8</w:t>
            </w:r>
            <w:r>
              <w:rPr>
                <w:rFonts w:ascii="宋体" w:hAnsi="宋体" w:cs="TimesNewRomanPSMT"/>
                <w:kern w:val="0"/>
                <w:sz w:val="20"/>
                <w:szCs w:val="21"/>
              </w:rPr>
              <w:t>.</w:t>
            </w:r>
            <w:r>
              <w:rPr>
                <w:rFonts w:ascii="宋体" w:hAnsi="宋体" w:cs="TimesNewRomanPSMT" w:hint="eastAsia"/>
                <w:kern w:val="0"/>
                <w:sz w:val="20"/>
                <w:szCs w:val="21"/>
              </w:rPr>
              <w:t>3</w:t>
            </w:r>
          </w:p>
        </w:tc>
        <w:tc>
          <w:tcPr>
            <w:tcW w:w="2515" w:type="dxa"/>
            <w:vAlign w:val="center"/>
          </w:tcPr>
          <w:p w:rsidR="00AD2378" w:rsidRDefault="006B6549">
            <w:pPr>
              <w:jc w:val="center"/>
            </w:pPr>
            <w:r>
              <w:rPr>
                <w:rFonts w:hint="eastAsia"/>
              </w:rPr>
              <w:t>响应文件副本份数</w:t>
            </w:r>
          </w:p>
        </w:tc>
        <w:tc>
          <w:tcPr>
            <w:tcW w:w="5675" w:type="dxa"/>
            <w:vAlign w:val="center"/>
          </w:tcPr>
          <w:p w:rsidR="00AD2378" w:rsidRDefault="006B6549" w:rsidP="00062CF8">
            <w:pPr>
              <w:autoSpaceDE w:val="0"/>
              <w:autoSpaceDN w:val="0"/>
              <w:adjustRightInd w:val="0"/>
              <w:snapToGrid w:val="0"/>
              <w:spacing w:afterLines="50"/>
              <w:rPr>
                <w:rFonts w:ascii="宋体" w:hAnsi="宋体" w:cs="仿宋_GB2312"/>
                <w:kern w:val="0"/>
                <w:sz w:val="24"/>
              </w:rPr>
            </w:pPr>
            <w:r>
              <w:rPr>
                <w:rFonts w:ascii="宋体" w:hAnsi="宋体" w:cs="仿宋_GB2312" w:hint="eastAsia"/>
                <w:kern w:val="0"/>
                <w:sz w:val="24"/>
              </w:rPr>
              <w:t>2</w:t>
            </w:r>
            <w:r>
              <w:rPr>
                <w:rFonts w:ascii="宋体" w:hAnsi="宋体" w:cs="仿宋_GB2312" w:hint="eastAsia"/>
                <w:kern w:val="0"/>
                <w:sz w:val="24"/>
              </w:rPr>
              <w:t>份；电子文档</w:t>
            </w:r>
            <w:r>
              <w:rPr>
                <w:rFonts w:ascii="宋体" w:hAnsi="宋体" w:cs="仿宋_GB2312" w:hint="eastAsia"/>
                <w:kern w:val="0"/>
                <w:sz w:val="24"/>
              </w:rPr>
              <w:t xml:space="preserve"> 1 </w:t>
            </w:r>
            <w:r>
              <w:rPr>
                <w:rFonts w:ascii="宋体" w:hAnsi="宋体" w:cs="仿宋_GB2312" w:hint="eastAsia"/>
                <w:kern w:val="0"/>
                <w:sz w:val="24"/>
              </w:rPr>
              <w:t>份。</w:t>
            </w:r>
          </w:p>
        </w:tc>
      </w:tr>
      <w:tr w:rsidR="00AD2378">
        <w:trPr>
          <w:trHeight w:val="567"/>
          <w:jc w:val="center"/>
        </w:trPr>
        <w:tc>
          <w:tcPr>
            <w:tcW w:w="1188" w:type="dxa"/>
            <w:vAlign w:val="center"/>
          </w:tcPr>
          <w:p w:rsidR="00AD2378" w:rsidRDefault="006B6549">
            <w:pPr>
              <w:autoSpaceDE w:val="0"/>
              <w:autoSpaceDN w:val="0"/>
              <w:adjustRightInd w:val="0"/>
              <w:snapToGrid w:val="0"/>
              <w:jc w:val="center"/>
              <w:rPr>
                <w:rFonts w:ascii="宋体" w:hAnsi="宋体" w:cs="TimesNewRomanPSMT"/>
                <w:kern w:val="0"/>
                <w:sz w:val="20"/>
                <w:szCs w:val="21"/>
              </w:rPr>
            </w:pPr>
            <w:r>
              <w:rPr>
                <w:rFonts w:ascii="宋体" w:hAnsi="宋体" w:cs="TimesNewRomanPSMT"/>
                <w:kern w:val="0"/>
                <w:sz w:val="20"/>
                <w:szCs w:val="21"/>
              </w:rPr>
              <w:t>3.</w:t>
            </w:r>
            <w:r>
              <w:rPr>
                <w:rFonts w:ascii="宋体" w:hAnsi="宋体" w:cs="TimesNewRomanPSMT" w:hint="eastAsia"/>
                <w:kern w:val="0"/>
                <w:sz w:val="20"/>
                <w:szCs w:val="21"/>
              </w:rPr>
              <w:t>8</w:t>
            </w:r>
            <w:r>
              <w:rPr>
                <w:rFonts w:ascii="宋体" w:hAnsi="宋体" w:cs="TimesNewRomanPSMT"/>
                <w:kern w:val="0"/>
                <w:sz w:val="20"/>
                <w:szCs w:val="21"/>
              </w:rPr>
              <w:t>.</w:t>
            </w:r>
            <w:r>
              <w:rPr>
                <w:rFonts w:ascii="宋体" w:hAnsi="宋体" w:cs="TimesNewRomanPSMT" w:hint="eastAsia"/>
                <w:kern w:val="0"/>
                <w:sz w:val="20"/>
                <w:szCs w:val="21"/>
              </w:rPr>
              <w:t>4</w:t>
            </w:r>
          </w:p>
        </w:tc>
        <w:tc>
          <w:tcPr>
            <w:tcW w:w="2515" w:type="dxa"/>
            <w:vAlign w:val="center"/>
          </w:tcPr>
          <w:p w:rsidR="00AD2378" w:rsidRDefault="006B6549">
            <w:pPr>
              <w:jc w:val="center"/>
            </w:pPr>
            <w:r>
              <w:rPr>
                <w:rFonts w:hint="eastAsia"/>
              </w:rPr>
              <w:t>装订要求</w:t>
            </w:r>
          </w:p>
        </w:tc>
        <w:tc>
          <w:tcPr>
            <w:tcW w:w="5675" w:type="dxa"/>
            <w:vAlign w:val="center"/>
          </w:tcPr>
          <w:p w:rsidR="00AD2378" w:rsidRDefault="006B6549">
            <w:pPr>
              <w:autoSpaceDE w:val="0"/>
              <w:autoSpaceDN w:val="0"/>
              <w:adjustRightInd w:val="0"/>
              <w:snapToGrid w:val="0"/>
              <w:rPr>
                <w:rFonts w:ascii="宋体" w:hAnsi="宋体" w:cs="仿宋_GB2312"/>
                <w:i/>
                <w:kern w:val="0"/>
                <w:sz w:val="24"/>
              </w:rPr>
            </w:pPr>
            <w:r>
              <w:rPr>
                <w:rFonts w:ascii="宋体" w:hAnsi="宋体" w:cs="仿宋_GB2312" w:hint="eastAsia"/>
                <w:kern w:val="0"/>
                <w:sz w:val="24"/>
              </w:rPr>
              <w:t>应装订成册（胶装），不得采用活页方式</w:t>
            </w:r>
          </w:p>
        </w:tc>
      </w:tr>
      <w:tr w:rsidR="00AD2378">
        <w:trPr>
          <w:trHeight w:val="567"/>
          <w:jc w:val="center"/>
        </w:trPr>
        <w:tc>
          <w:tcPr>
            <w:tcW w:w="1188" w:type="dxa"/>
            <w:vAlign w:val="center"/>
          </w:tcPr>
          <w:p w:rsidR="00AD2378" w:rsidRDefault="006B6549">
            <w:pPr>
              <w:autoSpaceDE w:val="0"/>
              <w:autoSpaceDN w:val="0"/>
              <w:adjustRightInd w:val="0"/>
              <w:snapToGrid w:val="0"/>
              <w:jc w:val="center"/>
              <w:rPr>
                <w:rFonts w:ascii="宋体" w:hAnsi="宋体" w:cs="TimesNewRomanPSMT"/>
                <w:kern w:val="0"/>
                <w:sz w:val="20"/>
                <w:szCs w:val="21"/>
              </w:rPr>
            </w:pPr>
            <w:r>
              <w:rPr>
                <w:rFonts w:ascii="宋体" w:hAnsi="宋体" w:cs="TimesNewRomanPSMT"/>
                <w:kern w:val="0"/>
                <w:sz w:val="20"/>
                <w:szCs w:val="21"/>
              </w:rPr>
              <w:lastRenderedPageBreak/>
              <w:t>4.1.2</w:t>
            </w:r>
          </w:p>
        </w:tc>
        <w:tc>
          <w:tcPr>
            <w:tcW w:w="2515" w:type="dxa"/>
            <w:vAlign w:val="center"/>
          </w:tcPr>
          <w:p w:rsidR="00AD2378" w:rsidRDefault="006B6549">
            <w:pPr>
              <w:jc w:val="center"/>
            </w:pPr>
            <w:r>
              <w:rPr>
                <w:rFonts w:hint="eastAsia"/>
              </w:rPr>
              <w:t>封套上写明</w:t>
            </w:r>
          </w:p>
        </w:tc>
        <w:tc>
          <w:tcPr>
            <w:tcW w:w="5675" w:type="dxa"/>
            <w:vAlign w:val="center"/>
          </w:tcPr>
          <w:p w:rsidR="00AD2378" w:rsidRDefault="006B6549" w:rsidP="00062CF8">
            <w:pPr>
              <w:autoSpaceDE w:val="0"/>
              <w:autoSpaceDN w:val="0"/>
              <w:adjustRightInd w:val="0"/>
              <w:snapToGrid w:val="0"/>
              <w:spacing w:afterLines="50"/>
              <w:rPr>
                <w:rFonts w:ascii="宋体" w:hAnsi="宋体" w:cs="仿宋_GB2312"/>
                <w:kern w:val="0"/>
                <w:sz w:val="24"/>
              </w:rPr>
            </w:pPr>
            <w:r>
              <w:rPr>
                <w:rFonts w:ascii="宋体" w:hAnsi="宋体" w:cs="仿宋_GB2312" w:hint="eastAsia"/>
                <w:kern w:val="0"/>
                <w:sz w:val="24"/>
              </w:rPr>
              <w:t>采购人名称：海南省自然资源和规划厅</w:t>
            </w:r>
          </w:p>
          <w:p w:rsidR="00AD2378" w:rsidRDefault="006B6549" w:rsidP="00062CF8">
            <w:pPr>
              <w:autoSpaceDE w:val="0"/>
              <w:autoSpaceDN w:val="0"/>
              <w:adjustRightInd w:val="0"/>
              <w:snapToGrid w:val="0"/>
              <w:spacing w:afterLines="50"/>
              <w:rPr>
                <w:rFonts w:ascii="宋体" w:hAnsi="宋体" w:cs="仿宋_GB2312"/>
                <w:b/>
                <w:kern w:val="0"/>
                <w:sz w:val="24"/>
              </w:rPr>
            </w:pPr>
            <w:r>
              <w:rPr>
                <w:rFonts w:ascii="宋体" w:hAnsi="宋体" w:cs="仿宋_GB2312" w:hint="eastAsia"/>
                <w:kern w:val="0"/>
                <w:sz w:val="24"/>
              </w:rPr>
              <w:t>项目编号：</w:t>
            </w:r>
            <w:r>
              <w:rPr>
                <w:rFonts w:ascii="宋体" w:hAnsi="宋体" w:cs="黑体" w:hint="eastAsia"/>
                <w:kern w:val="0"/>
                <w:sz w:val="24"/>
              </w:rPr>
              <w:t>GXTC-CZ-D1-2052014</w:t>
            </w:r>
          </w:p>
          <w:p w:rsidR="00AD2378" w:rsidRDefault="006B6549" w:rsidP="00062CF8">
            <w:pPr>
              <w:autoSpaceDE w:val="0"/>
              <w:autoSpaceDN w:val="0"/>
              <w:adjustRightInd w:val="0"/>
              <w:snapToGrid w:val="0"/>
              <w:spacing w:afterLines="50"/>
              <w:rPr>
                <w:rFonts w:ascii="宋体" w:hAnsi="宋体" w:cs="仿宋_GB2312"/>
                <w:b/>
                <w:kern w:val="0"/>
                <w:sz w:val="24"/>
              </w:rPr>
            </w:pPr>
            <w:r>
              <w:rPr>
                <w:rFonts w:ascii="宋体" w:hAnsi="宋体" w:cs="仿宋_GB2312" w:hint="eastAsia"/>
                <w:kern w:val="0"/>
                <w:sz w:val="24"/>
                <w:u w:val="single"/>
              </w:rPr>
              <w:t>海南省海域使用金地方标准制定、海域基准价格制定和评估技术规范编制</w:t>
            </w:r>
            <w:r>
              <w:rPr>
                <w:rFonts w:ascii="宋体" w:hAnsi="宋体" w:cs="仿宋_GB2312" w:hint="eastAsia"/>
                <w:kern w:val="0"/>
                <w:sz w:val="24"/>
              </w:rPr>
              <w:t>（项目名称）响应文件在</w:t>
            </w:r>
            <w:r>
              <w:rPr>
                <w:rFonts w:ascii="宋体" w:hAnsi="宋体" w:cs="仿宋_GB2312" w:hint="eastAsia"/>
                <w:kern w:val="0"/>
                <w:sz w:val="24"/>
              </w:rPr>
              <w:t>2020</w:t>
            </w:r>
            <w:r>
              <w:rPr>
                <w:rFonts w:ascii="宋体" w:hAnsi="宋体" w:cs="仿宋_GB2312" w:hint="eastAsia"/>
                <w:kern w:val="0"/>
                <w:sz w:val="24"/>
              </w:rPr>
              <w:t>年</w:t>
            </w:r>
            <w:r>
              <w:rPr>
                <w:rFonts w:ascii="宋体" w:hAnsi="宋体" w:cs="仿宋_GB2312"/>
                <w:kern w:val="0"/>
                <w:sz w:val="24"/>
              </w:rPr>
              <w:t>5</w:t>
            </w:r>
            <w:r>
              <w:rPr>
                <w:rFonts w:ascii="宋体" w:hAnsi="宋体" w:cs="仿宋_GB2312" w:hint="eastAsia"/>
                <w:kern w:val="0"/>
                <w:sz w:val="24"/>
              </w:rPr>
              <w:t>月</w:t>
            </w:r>
            <w:r>
              <w:rPr>
                <w:rFonts w:ascii="宋体" w:hAnsi="宋体" w:cs="仿宋_GB2312"/>
                <w:kern w:val="0"/>
                <w:sz w:val="24"/>
              </w:rPr>
              <w:t>29</w:t>
            </w:r>
            <w:r>
              <w:rPr>
                <w:rFonts w:ascii="宋体" w:hAnsi="宋体" w:cs="仿宋_GB2312" w:hint="eastAsia"/>
                <w:kern w:val="0"/>
                <w:sz w:val="24"/>
              </w:rPr>
              <w:t>日</w:t>
            </w:r>
            <w:r>
              <w:rPr>
                <w:rFonts w:ascii="宋体" w:hAnsi="宋体" w:cs="仿宋_GB2312"/>
                <w:kern w:val="0"/>
                <w:sz w:val="24"/>
              </w:rPr>
              <w:t>9</w:t>
            </w:r>
            <w:r>
              <w:rPr>
                <w:rFonts w:ascii="宋体" w:hAnsi="宋体" w:cs="仿宋_GB2312" w:hint="eastAsia"/>
                <w:kern w:val="0"/>
                <w:sz w:val="24"/>
              </w:rPr>
              <w:t>时</w:t>
            </w:r>
            <w:r>
              <w:rPr>
                <w:rFonts w:ascii="宋体" w:hAnsi="宋体" w:cs="仿宋_GB2312" w:hint="eastAsia"/>
                <w:kern w:val="0"/>
                <w:sz w:val="24"/>
              </w:rPr>
              <w:t>0</w:t>
            </w:r>
            <w:r>
              <w:rPr>
                <w:rFonts w:ascii="宋体" w:hAnsi="宋体" w:cs="仿宋_GB2312"/>
                <w:kern w:val="0"/>
                <w:sz w:val="24"/>
              </w:rPr>
              <w:t>0</w:t>
            </w:r>
            <w:r>
              <w:rPr>
                <w:rFonts w:ascii="宋体" w:hAnsi="宋体" w:cs="仿宋_GB2312" w:hint="eastAsia"/>
                <w:kern w:val="0"/>
                <w:sz w:val="24"/>
              </w:rPr>
              <w:t>分（开标时间）前不得开启</w:t>
            </w:r>
          </w:p>
          <w:p w:rsidR="00AD2378" w:rsidRDefault="006B6549" w:rsidP="00062CF8">
            <w:pPr>
              <w:autoSpaceDE w:val="0"/>
              <w:autoSpaceDN w:val="0"/>
              <w:adjustRightInd w:val="0"/>
              <w:snapToGrid w:val="0"/>
              <w:spacing w:afterLines="50"/>
              <w:rPr>
                <w:rFonts w:ascii="宋体" w:hAnsi="宋体" w:cs="仿宋_GB2312"/>
                <w:b/>
                <w:kern w:val="0"/>
                <w:sz w:val="24"/>
              </w:rPr>
            </w:pPr>
            <w:r>
              <w:rPr>
                <w:rFonts w:ascii="宋体" w:hAnsi="宋体" w:cs="仿宋_GB2312" w:hint="eastAsia"/>
                <w:kern w:val="0"/>
                <w:sz w:val="24"/>
              </w:rPr>
              <w:t>供应商名称：</w:t>
            </w:r>
          </w:p>
        </w:tc>
      </w:tr>
      <w:tr w:rsidR="00AD2378">
        <w:trPr>
          <w:trHeight w:val="567"/>
          <w:jc w:val="center"/>
        </w:trPr>
        <w:tc>
          <w:tcPr>
            <w:tcW w:w="1188" w:type="dxa"/>
            <w:vAlign w:val="center"/>
          </w:tcPr>
          <w:p w:rsidR="00AD2378" w:rsidRDefault="00AD2378">
            <w:pPr>
              <w:autoSpaceDE w:val="0"/>
              <w:autoSpaceDN w:val="0"/>
              <w:adjustRightInd w:val="0"/>
              <w:snapToGrid w:val="0"/>
              <w:jc w:val="center"/>
              <w:rPr>
                <w:rFonts w:ascii="宋体" w:hAnsi="宋体" w:cs="TimesNewRomanPSMT"/>
                <w:kern w:val="0"/>
                <w:sz w:val="20"/>
                <w:szCs w:val="21"/>
              </w:rPr>
            </w:pPr>
            <w:fldSimple w:instr=" REF _Ref527102573 \r \h  \* MERGEFORMAT ">
              <w:r w:rsidR="006B6549">
                <w:rPr>
                  <w:rFonts w:ascii="宋体" w:hAnsi="宋体" w:cs="TimesNewRomanPSMT"/>
                  <w:kern w:val="0"/>
                  <w:sz w:val="20"/>
                  <w:szCs w:val="21"/>
                </w:rPr>
                <w:t>5.1.1</w:t>
              </w:r>
            </w:fldSimple>
          </w:p>
        </w:tc>
        <w:tc>
          <w:tcPr>
            <w:tcW w:w="2515" w:type="dxa"/>
            <w:vAlign w:val="center"/>
          </w:tcPr>
          <w:p w:rsidR="00AD2378" w:rsidRDefault="006B6549">
            <w:pPr>
              <w:autoSpaceDE w:val="0"/>
              <w:autoSpaceDN w:val="0"/>
              <w:adjustRightInd w:val="0"/>
              <w:snapToGrid w:val="0"/>
              <w:jc w:val="center"/>
              <w:rPr>
                <w:rFonts w:ascii="宋体" w:hAnsi="宋体" w:cs="仿宋_GB2312"/>
                <w:kern w:val="0"/>
                <w:sz w:val="24"/>
              </w:rPr>
            </w:pPr>
            <w:r>
              <w:rPr>
                <w:rFonts w:ascii="宋体" w:hAnsi="宋体" w:cs="仿宋_GB2312" w:hint="eastAsia"/>
                <w:kern w:val="0"/>
                <w:sz w:val="24"/>
              </w:rPr>
              <w:t>磋商小组成员</w:t>
            </w:r>
          </w:p>
        </w:tc>
        <w:tc>
          <w:tcPr>
            <w:tcW w:w="5675" w:type="dxa"/>
            <w:vAlign w:val="center"/>
          </w:tcPr>
          <w:p w:rsidR="00AD2378" w:rsidRDefault="006B6549" w:rsidP="00062CF8">
            <w:pPr>
              <w:autoSpaceDE w:val="0"/>
              <w:autoSpaceDN w:val="0"/>
              <w:adjustRightInd w:val="0"/>
              <w:snapToGrid w:val="0"/>
              <w:spacing w:afterLines="50"/>
              <w:rPr>
                <w:rFonts w:ascii="宋体" w:hAnsi="宋体" w:cs="仿宋_GB2312"/>
                <w:kern w:val="0"/>
                <w:sz w:val="24"/>
              </w:rPr>
            </w:pPr>
            <w:r>
              <w:rPr>
                <w:rFonts w:ascii="宋体" w:hAnsi="宋体" w:cs="仿宋_GB2312"/>
                <w:kern w:val="0"/>
                <w:sz w:val="24"/>
              </w:rPr>
              <w:t>采购人代表</w:t>
            </w:r>
            <w:r>
              <w:rPr>
                <w:rFonts w:ascii="宋体" w:hAnsi="宋体" w:cs="仿宋_GB2312" w:hint="eastAsia"/>
                <w:kern w:val="0"/>
                <w:sz w:val="24"/>
              </w:rPr>
              <w:t>1</w:t>
            </w:r>
            <w:r>
              <w:rPr>
                <w:rFonts w:ascii="宋体" w:hAnsi="宋体" w:cs="仿宋_GB2312" w:hint="eastAsia"/>
                <w:kern w:val="0"/>
                <w:sz w:val="24"/>
              </w:rPr>
              <w:t>人</w:t>
            </w:r>
          </w:p>
          <w:p w:rsidR="00AD2378" w:rsidRDefault="006B6549" w:rsidP="00062CF8">
            <w:pPr>
              <w:autoSpaceDE w:val="0"/>
              <w:autoSpaceDN w:val="0"/>
              <w:adjustRightInd w:val="0"/>
              <w:snapToGrid w:val="0"/>
              <w:spacing w:afterLines="50"/>
              <w:rPr>
                <w:rFonts w:ascii="宋体" w:hAnsi="宋体" w:cs="仿宋_GB2312"/>
                <w:b/>
                <w:kern w:val="0"/>
                <w:sz w:val="24"/>
              </w:rPr>
            </w:pPr>
            <w:r>
              <w:rPr>
                <w:rFonts w:ascii="宋体" w:hAnsi="宋体" w:cs="仿宋_GB2312" w:hint="eastAsia"/>
                <w:kern w:val="0"/>
                <w:sz w:val="24"/>
              </w:rPr>
              <w:t>从综合专家库抽取的评审专家</w:t>
            </w:r>
            <w:r>
              <w:rPr>
                <w:rFonts w:ascii="宋体" w:hAnsi="宋体" w:cs="仿宋_GB2312" w:hint="eastAsia"/>
                <w:kern w:val="0"/>
                <w:sz w:val="24"/>
              </w:rPr>
              <w:t xml:space="preserve"> 2</w:t>
            </w:r>
            <w:r>
              <w:rPr>
                <w:rFonts w:ascii="宋体" w:hAnsi="宋体" w:cs="仿宋_GB2312" w:hint="eastAsia"/>
                <w:kern w:val="0"/>
                <w:sz w:val="24"/>
              </w:rPr>
              <w:t>人。</w:t>
            </w:r>
          </w:p>
        </w:tc>
      </w:tr>
      <w:tr w:rsidR="00AD2378">
        <w:trPr>
          <w:trHeight w:val="567"/>
          <w:jc w:val="center"/>
        </w:trPr>
        <w:tc>
          <w:tcPr>
            <w:tcW w:w="1188" w:type="dxa"/>
            <w:vAlign w:val="center"/>
          </w:tcPr>
          <w:p w:rsidR="00AD2378" w:rsidRDefault="00AD2378">
            <w:pPr>
              <w:autoSpaceDE w:val="0"/>
              <w:autoSpaceDN w:val="0"/>
              <w:adjustRightInd w:val="0"/>
              <w:snapToGrid w:val="0"/>
              <w:jc w:val="center"/>
              <w:rPr>
                <w:rFonts w:ascii="宋体" w:hAnsi="宋体" w:cs="TimesNewRomanPSMT"/>
                <w:kern w:val="0"/>
                <w:sz w:val="20"/>
                <w:szCs w:val="21"/>
              </w:rPr>
            </w:pPr>
            <w:fldSimple w:instr=" REF _Ref527102841 \r \h  \* MERGEFORMAT ">
              <w:r w:rsidR="006B6549">
                <w:rPr>
                  <w:rFonts w:ascii="宋体" w:hAnsi="宋体" w:cs="TimesNewRomanPSMT"/>
                  <w:kern w:val="0"/>
                  <w:sz w:val="20"/>
                  <w:szCs w:val="21"/>
                </w:rPr>
                <w:t>6.1</w:t>
              </w:r>
            </w:fldSimple>
          </w:p>
        </w:tc>
        <w:tc>
          <w:tcPr>
            <w:tcW w:w="2515" w:type="dxa"/>
            <w:vAlign w:val="center"/>
          </w:tcPr>
          <w:p w:rsidR="00AD2378" w:rsidRDefault="006B6549">
            <w:pPr>
              <w:jc w:val="center"/>
            </w:pPr>
            <w:r>
              <w:rPr>
                <w:rFonts w:hint="eastAsia"/>
              </w:rPr>
              <w:t>确定成交供应商方式</w:t>
            </w:r>
          </w:p>
        </w:tc>
        <w:tc>
          <w:tcPr>
            <w:tcW w:w="5675" w:type="dxa"/>
            <w:vAlign w:val="center"/>
          </w:tcPr>
          <w:p w:rsidR="00AD2378" w:rsidRDefault="006B6549" w:rsidP="00062CF8">
            <w:pPr>
              <w:autoSpaceDE w:val="0"/>
              <w:autoSpaceDN w:val="0"/>
              <w:adjustRightInd w:val="0"/>
              <w:snapToGrid w:val="0"/>
              <w:spacing w:afterLines="50"/>
              <w:rPr>
                <w:rFonts w:ascii="宋体" w:hAnsi="宋体" w:cs="仿宋_GB2312"/>
                <w:kern w:val="0"/>
                <w:sz w:val="24"/>
              </w:rPr>
            </w:pPr>
            <w:r>
              <w:rPr>
                <w:rFonts w:ascii="宋体" w:hAnsi="宋体" w:cs="仿宋_GB2312" w:hint="eastAsia"/>
                <w:kern w:val="0"/>
                <w:sz w:val="24"/>
              </w:rPr>
              <w:sym w:font="Wingdings 2" w:char="0052"/>
            </w:r>
            <w:r>
              <w:rPr>
                <w:rFonts w:ascii="宋体" w:hAnsi="宋体" w:cs="仿宋_GB2312" w:hint="eastAsia"/>
                <w:kern w:val="0"/>
                <w:sz w:val="24"/>
              </w:rPr>
              <w:t>采购人</w:t>
            </w:r>
          </w:p>
          <w:p w:rsidR="00AD2378" w:rsidRDefault="006B6549" w:rsidP="00062CF8">
            <w:pPr>
              <w:autoSpaceDE w:val="0"/>
              <w:autoSpaceDN w:val="0"/>
              <w:adjustRightInd w:val="0"/>
              <w:snapToGrid w:val="0"/>
              <w:spacing w:afterLines="50"/>
              <w:rPr>
                <w:rFonts w:ascii="宋体" w:hAnsi="宋体" w:cs="仿宋_GB2312"/>
                <w:b/>
                <w:kern w:val="0"/>
                <w:sz w:val="24"/>
              </w:rPr>
            </w:pPr>
            <w:r>
              <w:rPr>
                <w:rFonts w:ascii="宋体" w:hAnsi="宋体" w:cs="仿宋_GB2312" w:hint="eastAsia"/>
                <w:kern w:val="0"/>
                <w:sz w:val="24"/>
              </w:rPr>
              <w:t>□采购人授权磋商小组</w:t>
            </w:r>
          </w:p>
        </w:tc>
      </w:tr>
      <w:tr w:rsidR="00AD2378">
        <w:trPr>
          <w:trHeight w:val="567"/>
          <w:jc w:val="center"/>
        </w:trPr>
        <w:tc>
          <w:tcPr>
            <w:tcW w:w="1188" w:type="dxa"/>
            <w:vAlign w:val="center"/>
          </w:tcPr>
          <w:p w:rsidR="00AD2378" w:rsidRDefault="00AD2378">
            <w:pPr>
              <w:autoSpaceDE w:val="0"/>
              <w:autoSpaceDN w:val="0"/>
              <w:adjustRightInd w:val="0"/>
              <w:snapToGrid w:val="0"/>
              <w:jc w:val="center"/>
              <w:rPr>
                <w:rFonts w:ascii="宋体" w:hAnsi="宋体" w:cs="TimesNewRomanPSMT"/>
                <w:kern w:val="0"/>
                <w:sz w:val="20"/>
                <w:szCs w:val="21"/>
              </w:rPr>
            </w:pPr>
            <w:fldSimple w:instr=" REF _Ref421009348 \r \h  \* MERGEFORMAT ">
              <w:r w:rsidR="006B6549">
                <w:rPr>
                  <w:rFonts w:ascii="宋体" w:hAnsi="宋体" w:cs="TimesNewRomanPSMT"/>
                  <w:kern w:val="0"/>
                  <w:sz w:val="20"/>
                  <w:szCs w:val="21"/>
                </w:rPr>
                <w:t>6.4.1</w:t>
              </w:r>
            </w:fldSimple>
          </w:p>
        </w:tc>
        <w:tc>
          <w:tcPr>
            <w:tcW w:w="2515" w:type="dxa"/>
            <w:vAlign w:val="center"/>
          </w:tcPr>
          <w:p w:rsidR="00AD2378" w:rsidRDefault="006B6549">
            <w:pPr>
              <w:jc w:val="center"/>
            </w:pPr>
            <w:r>
              <w:rPr>
                <w:rFonts w:hint="eastAsia"/>
              </w:rPr>
              <w:t>履约保证金</w:t>
            </w:r>
          </w:p>
        </w:tc>
        <w:tc>
          <w:tcPr>
            <w:tcW w:w="5675" w:type="dxa"/>
            <w:vAlign w:val="center"/>
          </w:tcPr>
          <w:p w:rsidR="00AD2378" w:rsidRDefault="006B6549" w:rsidP="00062CF8">
            <w:pPr>
              <w:autoSpaceDE w:val="0"/>
              <w:autoSpaceDN w:val="0"/>
              <w:adjustRightInd w:val="0"/>
              <w:snapToGrid w:val="0"/>
              <w:spacing w:afterLines="50"/>
              <w:rPr>
                <w:rFonts w:ascii="宋体" w:hAnsi="宋体" w:cs="仿宋_GB2312"/>
                <w:b/>
                <w:kern w:val="0"/>
                <w:sz w:val="24"/>
              </w:rPr>
            </w:pPr>
            <w:r>
              <w:rPr>
                <w:rFonts w:ascii="宋体" w:hAnsi="宋体" w:cs="仿宋_GB2312" w:hint="eastAsia"/>
                <w:kern w:val="0"/>
                <w:sz w:val="24"/>
              </w:rPr>
              <w:t>不要求</w:t>
            </w:r>
          </w:p>
        </w:tc>
      </w:tr>
      <w:tr w:rsidR="00AD2378">
        <w:trPr>
          <w:trHeight w:val="567"/>
          <w:jc w:val="center"/>
        </w:trPr>
        <w:tc>
          <w:tcPr>
            <w:tcW w:w="1188" w:type="dxa"/>
            <w:vAlign w:val="center"/>
          </w:tcPr>
          <w:p w:rsidR="00AD2378" w:rsidRDefault="00AD2378">
            <w:pPr>
              <w:autoSpaceDE w:val="0"/>
              <w:autoSpaceDN w:val="0"/>
              <w:adjustRightInd w:val="0"/>
              <w:snapToGrid w:val="0"/>
              <w:jc w:val="center"/>
              <w:rPr>
                <w:rFonts w:ascii="宋体" w:hAnsi="宋体" w:cs="TimesNewRomanPSMT"/>
                <w:kern w:val="0"/>
                <w:sz w:val="20"/>
                <w:szCs w:val="21"/>
              </w:rPr>
            </w:pPr>
            <w:fldSimple w:instr=" REF _Ref527103019 \r \h  \* MERGEFORMAT ">
              <w:r w:rsidR="006B6549">
                <w:t>9</w:t>
              </w:r>
            </w:fldSimple>
          </w:p>
        </w:tc>
        <w:tc>
          <w:tcPr>
            <w:tcW w:w="8190" w:type="dxa"/>
            <w:gridSpan w:val="2"/>
            <w:vAlign w:val="center"/>
          </w:tcPr>
          <w:p w:rsidR="00AD2378" w:rsidRDefault="006B6549">
            <w:pPr>
              <w:autoSpaceDE w:val="0"/>
              <w:autoSpaceDN w:val="0"/>
              <w:adjustRightInd w:val="0"/>
              <w:snapToGrid w:val="0"/>
              <w:rPr>
                <w:rFonts w:ascii="宋体" w:hAnsi="宋体" w:cs="仿宋_GB2312"/>
                <w:kern w:val="0"/>
                <w:sz w:val="24"/>
              </w:rPr>
            </w:pPr>
            <w:r>
              <w:rPr>
                <w:rFonts w:ascii="宋体" w:hAnsi="宋体" w:cs="仿宋_GB2312" w:hint="eastAsia"/>
                <w:kern w:val="0"/>
                <w:sz w:val="24"/>
              </w:rPr>
              <w:t>其他</w:t>
            </w:r>
          </w:p>
        </w:tc>
      </w:tr>
      <w:tr w:rsidR="00AD2378">
        <w:trPr>
          <w:trHeight w:val="567"/>
          <w:jc w:val="center"/>
        </w:trPr>
        <w:tc>
          <w:tcPr>
            <w:tcW w:w="1188" w:type="dxa"/>
            <w:vAlign w:val="center"/>
          </w:tcPr>
          <w:p w:rsidR="00AD2378" w:rsidRDefault="006B6549">
            <w:pPr>
              <w:autoSpaceDE w:val="0"/>
              <w:autoSpaceDN w:val="0"/>
              <w:adjustRightInd w:val="0"/>
              <w:snapToGrid w:val="0"/>
              <w:jc w:val="center"/>
              <w:rPr>
                <w:rFonts w:ascii="宋体" w:hAnsi="宋体" w:cs="TimesNewRomanPSMT"/>
                <w:kern w:val="0"/>
                <w:sz w:val="20"/>
                <w:szCs w:val="21"/>
              </w:rPr>
            </w:pPr>
            <w:r>
              <w:rPr>
                <w:rFonts w:ascii="宋体" w:hAnsi="宋体" w:cs="TimesNewRomanPSMT"/>
                <w:kern w:val="0"/>
                <w:sz w:val="20"/>
                <w:szCs w:val="21"/>
              </w:rPr>
              <w:t>（</w:t>
            </w:r>
            <w:r>
              <w:rPr>
                <w:rFonts w:ascii="宋体" w:hAnsi="宋体" w:cs="TimesNewRomanPSMT" w:hint="eastAsia"/>
                <w:kern w:val="0"/>
                <w:sz w:val="20"/>
                <w:szCs w:val="21"/>
              </w:rPr>
              <w:t>1</w:t>
            </w:r>
            <w:r>
              <w:rPr>
                <w:rFonts w:ascii="宋体" w:hAnsi="宋体" w:cs="TimesNewRomanPSMT" w:hint="eastAsia"/>
                <w:kern w:val="0"/>
                <w:sz w:val="20"/>
                <w:szCs w:val="21"/>
              </w:rPr>
              <w:t>）</w:t>
            </w:r>
          </w:p>
        </w:tc>
        <w:tc>
          <w:tcPr>
            <w:tcW w:w="8190" w:type="dxa"/>
            <w:gridSpan w:val="2"/>
            <w:vAlign w:val="center"/>
          </w:tcPr>
          <w:p w:rsidR="00AD2378" w:rsidRDefault="006B6549" w:rsidP="00062CF8">
            <w:pPr>
              <w:autoSpaceDE w:val="0"/>
              <w:autoSpaceDN w:val="0"/>
              <w:adjustRightInd w:val="0"/>
              <w:snapToGrid w:val="0"/>
              <w:spacing w:afterLines="50" w:line="360" w:lineRule="auto"/>
              <w:rPr>
                <w:rFonts w:ascii="宋体" w:hAnsi="宋体" w:cs="仿宋_GB2312"/>
                <w:kern w:val="0"/>
                <w:sz w:val="24"/>
                <w:lang w:val="zh-CN"/>
              </w:rPr>
            </w:pPr>
            <w:r>
              <w:rPr>
                <w:rFonts w:ascii="宋体" w:hAnsi="宋体" w:cs="仿宋_GB2312" w:hint="eastAsia"/>
                <w:kern w:val="0"/>
                <w:sz w:val="24"/>
                <w:lang w:val="zh-CN"/>
              </w:rPr>
              <w:t>注意事项</w:t>
            </w:r>
            <w:r>
              <w:rPr>
                <w:rFonts w:ascii="宋体" w:hAnsi="宋体" w:cs="仿宋_GB2312" w:hint="eastAsia"/>
                <w:kern w:val="0"/>
                <w:sz w:val="24"/>
                <w:lang w:val="zh-CN"/>
              </w:rPr>
              <w:t>:</w:t>
            </w:r>
          </w:p>
          <w:p w:rsidR="00AD2378" w:rsidRDefault="006B6549">
            <w:pPr>
              <w:autoSpaceDE w:val="0"/>
              <w:autoSpaceDN w:val="0"/>
              <w:adjustRightInd w:val="0"/>
              <w:snapToGrid w:val="0"/>
              <w:spacing w:line="360" w:lineRule="auto"/>
              <w:ind w:firstLineChars="200" w:firstLine="480"/>
              <w:rPr>
                <w:rFonts w:ascii="宋体" w:hAnsi="宋体" w:cs="仿宋_GB2312"/>
                <w:kern w:val="0"/>
                <w:sz w:val="24"/>
              </w:rPr>
            </w:pPr>
            <w:r>
              <w:rPr>
                <w:rFonts w:ascii="宋体" w:hAnsi="宋体" w:cs="仿宋_GB2312" w:hint="eastAsia"/>
                <w:kern w:val="0"/>
                <w:sz w:val="24"/>
                <w:lang w:val="zh-CN"/>
              </w:rPr>
              <w:t>供应商须保证在本项目谈判过程中所提供资料真实有效，若发现有伪造编制，弄虚作假骗取成交，采购人将取消其谈判资格，成交的取消成交资格，并将其不良行为上报有关行政主管部门。</w:t>
            </w:r>
          </w:p>
        </w:tc>
      </w:tr>
      <w:tr w:rsidR="00AD2378">
        <w:trPr>
          <w:trHeight w:val="567"/>
          <w:jc w:val="center"/>
        </w:trPr>
        <w:tc>
          <w:tcPr>
            <w:tcW w:w="1188" w:type="dxa"/>
            <w:vAlign w:val="center"/>
          </w:tcPr>
          <w:p w:rsidR="00AD2378" w:rsidRDefault="006B6549">
            <w:pPr>
              <w:autoSpaceDE w:val="0"/>
              <w:autoSpaceDN w:val="0"/>
              <w:adjustRightInd w:val="0"/>
              <w:snapToGrid w:val="0"/>
              <w:jc w:val="center"/>
              <w:rPr>
                <w:rFonts w:ascii="宋体" w:hAnsi="宋体" w:cs="TimesNewRomanPSMT"/>
                <w:kern w:val="0"/>
                <w:sz w:val="20"/>
                <w:szCs w:val="21"/>
              </w:rPr>
            </w:pPr>
            <w:r>
              <w:rPr>
                <w:rFonts w:ascii="宋体" w:hAnsi="宋体" w:cs="TimesNewRomanPSMT" w:hint="eastAsia"/>
                <w:kern w:val="0"/>
                <w:sz w:val="20"/>
                <w:szCs w:val="21"/>
              </w:rPr>
              <w:t>(2)</w:t>
            </w:r>
          </w:p>
        </w:tc>
        <w:tc>
          <w:tcPr>
            <w:tcW w:w="8190" w:type="dxa"/>
            <w:gridSpan w:val="2"/>
            <w:vAlign w:val="center"/>
          </w:tcPr>
          <w:p w:rsidR="00AD2378" w:rsidRDefault="006B6549">
            <w:pPr>
              <w:autoSpaceDE w:val="0"/>
              <w:autoSpaceDN w:val="0"/>
              <w:adjustRightInd w:val="0"/>
              <w:snapToGrid w:val="0"/>
              <w:spacing w:line="360" w:lineRule="auto"/>
              <w:rPr>
                <w:rFonts w:ascii="宋体" w:hAnsi="宋体" w:cs="仿宋_GB2312"/>
                <w:kern w:val="0"/>
                <w:sz w:val="24"/>
                <w:lang w:val="zh-CN"/>
              </w:rPr>
            </w:pPr>
            <w:r>
              <w:rPr>
                <w:rFonts w:ascii="宋体" w:hAnsi="宋体" w:cs="仿宋_GB2312" w:hint="eastAsia"/>
                <w:kern w:val="0"/>
                <w:sz w:val="24"/>
                <w:lang w:val="zh-CN"/>
              </w:rPr>
              <w:t>招标代理服务费：按《关于降低部分招标代理服务收费标准的通知》</w:t>
            </w:r>
            <w:r>
              <w:rPr>
                <w:rFonts w:ascii="宋体" w:hAnsi="宋体" w:cs="仿宋_GB2312" w:hint="eastAsia"/>
                <w:kern w:val="0"/>
                <w:sz w:val="24"/>
                <w:lang w:val="zh-CN"/>
              </w:rPr>
              <w:t>(</w:t>
            </w:r>
            <w:r>
              <w:rPr>
                <w:rFonts w:ascii="宋体" w:hAnsi="宋体" w:cs="仿宋_GB2312" w:hint="eastAsia"/>
                <w:kern w:val="0"/>
                <w:sz w:val="24"/>
                <w:lang w:val="zh-CN"/>
              </w:rPr>
              <w:t>琼价费管【</w:t>
            </w:r>
            <w:r>
              <w:rPr>
                <w:rFonts w:ascii="宋体" w:hAnsi="宋体" w:cs="仿宋_GB2312" w:hint="eastAsia"/>
                <w:kern w:val="0"/>
                <w:sz w:val="24"/>
                <w:lang w:val="zh-CN"/>
              </w:rPr>
              <w:t>2011</w:t>
            </w:r>
            <w:r>
              <w:rPr>
                <w:rFonts w:ascii="宋体" w:hAnsi="宋体" w:cs="仿宋_GB2312" w:hint="eastAsia"/>
                <w:kern w:val="0"/>
                <w:sz w:val="24"/>
                <w:lang w:val="zh-CN"/>
              </w:rPr>
              <w:t>】</w:t>
            </w:r>
            <w:r>
              <w:rPr>
                <w:rFonts w:ascii="宋体" w:hAnsi="宋体" w:cs="仿宋_GB2312" w:hint="eastAsia"/>
                <w:kern w:val="0"/>
                <w:sz w:val="24"/>
                <w:lang w:val="zh-CN"/>
              </w:rPr>
              <w:t>225</w:t>
            </w:r>
            <w:r>
              <w:rPr>
                <w:rFonts w:ascii="宋体" w:hAnsi="宋体" w:cs="仿宋_GB2312" w:hint="eastAsia"/>
                <w:kern w:val="0"/>
                <w:sz w:val="24"/>
                <w:lang w:val="zh-CN"/>
              </w:rPr>
              <w:t>号</w:t>
            </w:r>
            <w:r>
              <w:rPr>
                <w:rFonts w:ascii="宋体" w:hAnsi="宋体" w:cs="仿宋_GB2312" w:hint="eastAsia"/>
                <w:kern w:val="0"/>
                <w:sz w:val="24"/>
                <w:lang w:val="zh-CN"/>
              </w:rPr>
              <w:t>)</w:t>
            </w:r>
            <w:r>
              <w:rPr>
                <w:rFonts w:ascii="宋体" w:hAnsi="宋体" w:cs="仿宋_GB2312" w:hint="eastAsia"/>
                <w:kern w:val="0"/>
                <w:sz w:val="24"/>
                <w:lang w:val="zh-CN"/>
              </w:rPr>
              <w:t>的规定八折向成交人收取</w:t>
            </w:r>
            <w:r>
              <w:rPr>
                <w:rFonts w:ascii="宋体" w:hAnsi="宋体" w:cs="仿宋_GB2312" w:hint="eastAsia"/>
                <w:kern w:val="0"/>
                <w:sz w:val="24"/>
                <w:lang w:val="zh-CN"/>
              </w:rPr>
              <w:t>23300</w:t>
            </w:r>
            <w:r>
              <w:rPr>
                <w:rFonts w:ascii="宋体" w:hAnsi="宋体" w:cs="仿宋_GB2312" w:hint="eastAsia"/>
                <w:kern w:val="0"/>
                <w:sz w:val="24"/>
                <w:lang w:val="zh-CN"/>
              </w:rPr>
              <w:t>元。除按规定收取代理服务费外，受托人不得以评审专家劳务费等名义向中标单位收取其他费用。在发出成交通知书前由成交人一次性向招标代理机构支付。</w:t>
            </w:r>
          </w:p>
        </w:tc>
      </w:tr>
    </w:tbl>
    <w:p w:rsidR="00AD2378" w:rsidRDefault="00AD2378">
      <w:pPr>
        <w:rPr>
          <w:kern w:val="0"/>
        </w:rPr>
      </w:pPr>
    </w:p>
    <w:p w:rsidR="00AD2378" w:rsidRDefault="00AD2378">
      <w:pPr>
        <w:rPr>
          <w:kern w:val="0"/>
        </w:rPr>
      </w:pPr>
    </w:p>
    <w:p w:rsidR="00AD2378" w:rsidRDefault="006B6549">
      <w:pPr>
        <w:rPr>
          <w:rFonts w:cs="黑体"/>
          <w:kern w:val="0"/>
          <w:sz w:val="28"/>
          <w:szCs w:val="28"/>
        </w:rPr>
      </w:pPr>
      <w:r>
        <w:rPr>
          <w:kern w:val="0"/>
        </w:rPr>
        <w:br w:type="page"/>
      </w:r>
    </w:p>
    <w:p w:rsidR="00AD2378" w:rsidRDefault="006B6549" w:rsidP="00062CF8">
      <w:pPr>
        <w:autoSpaceDE w:val="0"/>
        <w:autoSpaceDN w:val="0"/>
        <w:adjustRightInd w:val="0"/>
        <w:snapToGrid w:val="0"/>
        <w:spacing w:afterLines="50"/>
        <w:jc w:val="center"/>
        <w:outlineLvl w:val="1"/>
        <w:rPr>
          <w:rFonts w:ascii="宋体" w:hAnsi="宋体" w:cs="黑体"/>
          <w:kern w:val="0"/>
          <w:sz w:val="28"/>
          <w:szCs w:val="28"/>
        </w:rPr>
      </w:pPr>
      <w:bookmarkStart w:id="15" w:name="_Toc16578"/>
      <w:bookmarkStart w:id="16" w:name="_Toc12870"/>
      <w:r>
        <w:rPr>
          <w:rFonts w:ascii="宋体" w:hAnsi="宋体" w:cs="黑体" w:hint="eastAsia"/>
          <w:kern w:val="0"/>
          <w:sz w:val="28"/>
          <w:szCs w:val="28"/>
        </w:rPr>
        <w:lastRenderedPageBreak/>
        <w:t>（二）供应商须知</w:t>
      </w:r>
      <w:bookmarkEnd w:id="15"/>
      <w:bookmarkEnd w:id="16"/>
    </w:p>
    <w:p w:rsidR="00AD2378" w:rsidRDefault="006B6549" w:rsidP="00062CF8">
      <w:pPr>
        <w:numPr>
          <w:ilvl w:val="0"/>
          <w:numId w:val="5"/>
        </w:numPr>
        <w:autoSpaceDE w:val="0"/>
        <w:autoSpaceDN w:val="0"/>
        <w:adjustRightInd w:val="0"/>
        <w:spacing w:afterLines="50"/>
        <w:outlineLvl w:val="2"/>
        <w:rPr>
          <w:rFonts w:ascii="黑体" w:eastAsia="黑体" w:hAnsi="宋体" w:cs="黑体"/>
          <w:kern w:val="0"/>
          <w:sz w:val="24"/>
        </w:rPr>
      </w:pPr>
      <w:bookmarkStart w:id="17" w:name="_Toc195921793"/>
      <w:r>
        <w:rPr>
          <w:rFonts w:ascii="黑体" w:eastAsia="黑体" w:hAnsi="宋体" w:cs="黑体" w:hint="eastAsia"/>
          <w:kern w:val="0"/>
          <w:sz w:val="24"/>
        </w:rPr>
        <w:t>总则</w:t>
      </w:r>
      <w:bookmarkEnd w:id="17"/>
    </w:p>
    <w:p w:rsidR="00AD2378" w:rsidRDefault="006B6549" w:rsidP="00062CF8">
      <w:pPr>
        <w:numPr>
          <w:ilvl w:val="1"/>
          <w:numId w:val="5"/>
        </w:numPr>
        <w:autoSpaceDE w:val="0"/>
        <w:autoSpaceDN w:val="0"/>
        <w:adjustRightInd w:val="0"/>
        <w:snapToGrid w:val="0"/>
        <w:spacing w:afterLines="50"/>
        <w:rPr>
          <w:rFonts w:ascii="宋体" w:hAnsi="宋体" w:cs="黑体"/>
          <w:kern w:val="0"/>
          <w:sz w:val="24"/>
        </w:rPr>
      </w:pPr>
      <w:bookmarkStart w:id="18" w:name="_Toc195921794"/>
      <w:r>
        <w:rPr>
          <w:rFonts w:ascii="宋体" w:hAnsi="宋体" w:cs="黑体" w:hint="eastAsia"/>
          <w:kern w:val="0"/>
          <w:sz w:val="24"/>
        </w:rPr>
        <w:t>项目概况</w:t>
      </w:r>
      <w:bookmarkEnd w:id="18"/>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根据《中华人民共和国政府采购法》和《中华人民共和国政府采购法实施条例》等有关法律、法规、规章和规范性文件的规定，对本项目通过竞争性磋商进行采购。</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采购人：</w:t>
      </w:r>
      <w:r>
        <w:rPr>
          <w:rFonts w:hint="eastAsia"/>
          <w:sz w:val="24"/>
        </w:rPr>
        <w:t>指依法进行政府采购的国家机关、事业单位、团体组织。本项目采购人见竞争性磋商公告</w:t>
      </w:r>
      <w:r>
        <w:rPr>
          <w:rFonts w:hint="eastAsia"/>
          <w:sz w:val="24"/>
        </w:rPr>
        <w:t>/</w:t>
      </w:r>
      <w:r>
        <w:rPr>
          <w:rFonts w:hint="eastAsia"/>
          <w:sz w:val="24"/>
        </w:rPr>
        <w:t>磋商邀请书</w:t>
      </w:r>
      <w:r>
        <w:rPr>
          <w:rFonts w:ascii="宋体" w:hAnsi="宋体" w:cs="黑体" w:hint="eastAsia"/>
          <w:kern w:val="0"/>
          <w:sz w:val="24"/>
        </w:rPr>
        <w:t>。</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采购代理机构：</w:t>
      </w:r>
      <w:r>
        <w:rPr>
          <w:rFonts w:hint="eastAsia"/>
          <w:sz w:val="24"/>
        </w:rPr>
        <w:t>指采购人委托的采购代理机构。本项目采购代理机构见竞争性磋商公告</w:t>
      </w:r>
      <w:r>
        <w:rPr>
          <w:rFonts w:ascii="宋体" w:hAnsi="宋体" w:cs="黑体" w:hint="eastAsia"/>
          <w:kern w:val="0"/>
          <w:sz w:val="24"/>
        </w:rPr>
        <w:t>。</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采购项目名称：</w:t>
      </w:r>
    </w:p>
    <w:p w:rsidR="00AD2378" w:rsidRDefault="006B6549" w:rsidP="00062CF8">
      <w:pPr>
        <w:autoSpaceDE w:val="0"/>
        <w:autoSpaceDN w:val="0"/>
        <w:adjustRightInd w:val="0"/>
        <w:snapToGrid w:val="0"/>
        <w:spacing w:afterLines="50"/>
        <w:ind w:left="1079"/>
        <w:rPr>
          <w:rFonts w:ascii="宋体" w:hAnsi="宋体"/>
          <w:sz w:val="24"/>
        </w:rPr>
      </w:pPr>
      <w:r>
        <w:rPr>
          <w:rFonts w:ascii="宋体" w:hAnsi="宋体" w:hint="eastAsia"/>
          <w:sz w:val="24"/>
        </w:rPr>
        <w:t>见竞争性磋商公告。</w:t>
      </w:r>
    </w:p>
    <w:p w:rsidR="00AD2378" w:rsidRDefault="006B6549" w:rsidP="00062CF8">
      <w:pPr>
        <w:numPr>
          <w:ilvl w:val="1"/>
          <w:numId w:val="5"/>
        </w:numPr>
        <w:autoSpaceDE w:val="0"/>
        <w:autoSpaceDN w:val="0"/>
        <w:adjustRightInd w:val="0"/>
        <w:snapToGrid w:val="0"/>
        <w:spacing w:afterLines="50"/>
        <w:rPr>
          <w:rFonts w:ascii="宋体" w:hAnsi="宋体" w:cs="黑体"/>
          <w:kern w:val="0"/>
          <w:sz w:val="24"/>
        </w:rPr>
      </w:pPr>
      <w:bookmarkStart w:id="19" w:name="_Toc195921795"/>
      <w:r>
        <w:rPr>
          <w:rFonts w:ascii="宋体" w:hAnsi="宋体" w:cs="黑体" w:hint="eastAsia"/>
          <w:kern w:val="0"/>
          <w:sz w:val="24"/>
        </w:rPr>
        <w:t>采购预算</w:t>
      </w:r>
      <w:bookmarkEnd w:id="19"/>
      <w:r>
        <w:rPr>
          <w:rFonts w:ascii="宋体" w:hAnsi="宋体" w:cs="黑体" w:hint="eastAsia"/>
          <w:kern w:val="0"/>
          <w:sz w:val="24"/>
        </w:rPr>
        <w:t>及最高限价</w:t>
      </w:r>
    </w:p>
    <w:p w:rsidR="00AD2378" w:rsidRDefault="006B6549" w:rsidP="00062CF8">
      <w:pPr>
        <w:autoSpaceDE w:val="0"/>
        <w:autoSpaceDN w:val="0"/>
        <w:adjustRightInd w:val="0"/>
        <w:snapToGrid w:val="0"/>
        <w:spacing w:afterLines="50"/>
        <w:ind w:left="1079"/>
        <w:rPr>
          <w:rFonts w:ascii="宋体" w:hAnsi="宋体"/>
          <w:sz w:val="24"/>
        </w:rPr>
      </w:pPr>
      <w:r>
        <w:rPr>
          <w:rFonts w:ascii="宋体" w:hAnsi="宋体" w:hint="eastAsia"/>
          <w:sz w:val="24"/>
        </w:rPr>
        <w:t>见竞争性磋商公告。</w:t>
      </w:r>
    </w:p>
    <w:p w:rsidR="00AD2378" w:rsidRDefault="006B6549" w:rsidP="00062CF8">
      <w:pPr>
        <w:numPr>
          <w:ilvl w:val="1"/>
          <w:numId w:val="5"/>
        </w:numPr>
        <w:autoSpaceDE w:val="0"/>
        <w:autoSpaceDN w:val="0"/>
        <w:adjustRightInd w:val="0"/>
        <w:snapToGrid w:val="0"/>
        <w:spacing w:afterLines="50"/>
        <w:rPr>
          <w:rFonts w:ascii="宋体" w:hAnsi="宋体" w:cs="黑体"/>
          <w:kern w:val="0"/>
          <w:sz w:val="24"/>
        </w:rPr>
      </w:pPr>
      <w:bookmarkStart w:id="20" w:name="_Toc195921796"/>
      <w:r>
        <w:rPr>
          <w:rFonts w:ascii="宋体" w:hAnsi="宋体" w:cs="黑体" w:hint="eastAsia"/>
          <w:kern w:val="0"/>
          <w:sz w:val="24"/>
        </w:rPr>
        <w:t>采购范围、服务期和质量要求</w:t>
      </w:r>
      <w:bookmarkEnd w:id="20"/>
    </w:p>
    <w:p w:rsidR="00AD2378" w:rsidRDefault="006B6549" w:rsidP="00062CF8">
      <w:pPr>
        <w:autoSpaceDE w:val="0"/>
        <w:autoSpaceDN w:val="0"/>
        <w:adjustRightInd w:val="0"/>
        <w:snapToGrid w:val="0"/>
        <w:spacing w:afterLines="50"/>
        <w:ind w:left="1079"/>
        <w:rPr>
          <w:rFonts w:ascii="宋体" w:hAnsi="宋体"/>
          <w:sz w:val="24"/>
        </w:rPr>
      </w:pPr>
      <w:r>
        <w:rPr>
          <w:rFonts w:ascii="宋体" w:hAnsi="宋体" w:hint="eastAsia"/>
          <w:sz w:val="24"/>
        </w:rPr>
        <w:t>见采购需求。</w:t>
      </w:r>
    </w:p>
    <w:p w:rsidR="00AD2378" w:rsidRDefault="006B6549" w:rsidP="00062CF8">
      <w:pPr>
        <w:numPr>
          <w:ilvl w:val="1"/>
          <w:numId w:val="5"/>
        </w:numPr>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供应商：</w:t>
      </w:r>
      <w:r>
        <w:rPr>
          <w:rFonts w:asciiTheme="minorEastAsia" w:hAnsiTheme="minorEastAsia" w:hint="eastAsia"/>
          <w:sz w:val="24"/>
        </w:rPr>
        <w:t>指递交响应文件的法人、其他组织或者自然人</w:t>
      </w:r>
      <w:r>
        <w:rPr>
          <w:rFonts w:ascii="宋体" w:hAnsi="宋体" w:cs="黑体" w:hint="eastAsia"/>
          <w:kern w:val="0"/>
          <w:sz w:val="24"/>
        </w:rPr>
        <w:t>。</w:t>
      </w:r>
    </w:p>
    <w:p w:rsidR="00AD2378" w:rsidRDefault="006B6549" w:rsidP="00062CF8">
      <w:pPr>
        <w:numPr>
          <w:ilvl w:val="1"/>
          <w:numId w:val="5"/>
        </w:numPr>
        <w:autoSpaceDE w:val="0"/>
        <w:autoSpaceDN w:val="0"/>
        <w:adjustRightInd w:val="0"/>
        <w:snapToGrid w:val="0"/>
        <w:spacing w:afterLines="50"/>
        <w:rPr>
          <w:rFonts w:ascii="宋体" w:hAnsi="宋体" w:cs="黑体"/>
          <w:kern w:val="0"/>
          <w:sz w:val="24"/>
        </w:rPr>
      </w:pPr>
      <w:r>
        <w:rPr>
          <w:rFonts w:ascii="宋体" w:hAnsi="宋体" w:cs="黑体"/>
          <w:kern w:val="0"/>
          <w:sz w:val="24"/>
        </w:rPr>
        <w:t>对供应商相关要求</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符合竞争性磋商公告“供应商资格要求”。</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Theme="minorEastAsia" w:hAnsiTheme="minorEastAsia" w:hint="eastAsia"/>
          <w:sz w:val="24"/>
        </w:rPr>
        <w:t>供应商应当遵循公平竞争的原则，不得恶意串通，不得妨碍其他供应商的竞争行为，不得损害采购人或者其他供应商的合法权益。</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供应商不得以向采购人、采购代理机构、磋商小组成员行贿或者采取其他不正当手段谋取成交。</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竞争性磋商公告规定接受联合体的，还应遵守以下规定：</w:t>
      </w:r>
    </w:p>
    <w:p w:rsidR="00AD2378" w:rsidRDefault="006B6549" w:rsidP="00062CF8">
      <w:pPr>
        <w:numPr>
          <w:ilvl w:val="0"/>
          <w:numId w:val="6"/>
        </w:numPr>
        <w:tabs>
          <w:tab w:val="left" w:pos="1701"/>
        </w:tabs>
        <w:autoSpaceDE w:val="0"/>
        <w:autoSpaceDN w:val="0"/>
        <w:adjustRightInd w:val="0"/>
        <w:snapToGrid w:val="0"/>
        <w:spacing w:afterLines="50"/>
        <w:ind w:left="1701" w:hanging="622"/>
        <w:rPr>
          <w:rFonts w:ascii="宋体" w:hAnsi="宋体"/>
          <w:sz w:val="24"/>
        </w:rPr>
      </w:pPr>
      <w:r>
        <w:rPr>
          <w:rFonts w:ascii="宋体" w:hAnsi="宋体" w:hint="eastAsia"/>
          <w:sz w:val="24"/>
        </w:rPr>
        <w:t>联合体各方应按磋商文件提供的格式签订联合体协议书，明确联合体牵头人和各方工作内容和义务；</w:t>
      </w:r>
    </w:p>
    <w:p w:rsidR="00AD2378" w:rsidRDefault="006B6549" w:rsidP="00062CF8">
      <w:pPr>
        <w:numPr>
          <w:ilvl w:val="0"/>
          <w:numId w:val="6"/>
        </w:numPr>
        <w:tabs>
          <w:tab w:val="left" w:pos="1701"/>
        </w:tabs>
        <w:autoSpaceDE w:val="0"/>
        <w:autoSpaceDN w:val="0"/>
        <w:adjustRightInd w:val="0"/>
        <w:snapToGrid w:val="0"/>
        <w:spacing w:afterLines="50"/>
        <w:ind w:left="1701" w:hanging="622"/>
        <w:rPr>
          <w:rFonts w:ascii="宋体" w:hAnsi="宋体"/>
          <w:sz w:val="24"/>
        </w:rPr>
      </w:pPr>
      <w:r>
        <w:rPr>
          <w:rFonts w:ascii="宋体" w:hAnsi="宋体"/>
          <w:sz w:val="24"/>
        </w:rPr>
        <w:t>联合体中有同类资质的供应商按照联合体分工承担相同工作的，应当按照资质等级较低的供应商确定联合体的资质等级。</w:t>
      </w:r>
    </w:p>
    <w:p w:rsidR="00AD2378" w:rsidRDefault="006B6549" w:rsidP="00062CF8">
      <w:pPr>
        <w:numPr>
          <w:ilvl w:val="0"/>
          <w:numId w:val="6"/>
        </w:numPr>
        <w:tabs>
          <w:tab w:val="left" w:pos="1701"/>
        </w:tabs>
        <w:autoSpaceDE w:val="0"/>
        <w:autoSpaceDN w:val="0"/>
        <w:adjustRightInd w:val="0"/>
        <w:snapToGrid w:val="0"/>
        <w:spacing w:afterLines="50"/>
        <w:ind w:left="1701" w:hanging="622"/>
        <w:rPr>
          <w:rFonts w:ascii="宋体" w:hAnsi="宋体"/>
          <w:sz w:val="24"/>
        </w:rPr>
      </w:pPr>
      <w:r>
        <w:rPr>
          <w:rFonts w:ascii="宋体" w:hAnsi="宋体"/>
          <w:sz w:val="24"/>
        </w:rPr>
        <w:t>联合体各方不得再单独参加或者与其他供应商另外组成联合体参加同一合同项下的</w:t>
      </w:r>
      <w:r>
        <w:rPr>
          <w:rFonts w:ascii="宋体" w:hAnsi="宋体" w:hint="eastAsia"/>
          <w:sz w:val="24"/>
        </w:rPr>
        <w:t>磋商。</w:t>
      </w:r>
    </w:p>
    <w:p w:rsidR="00AD2378" w:rsidRDefault="006B6549" w:rsidP="00062CF8">
      <w:pPr>
        <w:numPr>
          <w:ilvl w:val="0"/>
          <w:numId w:val="6"/>
        </w:numPr>
        <w:tabs>
          <w:tab w:val="left" w:pos="1701"/>
        </w:tabs>
        <w:autoSpaceDE w:val="0"/>
        <w:autoSpaceDN w:val="0"/>
        <w:adjustRightInd w:val="0"/>
        <w:snapToGrid w:val="0"/>
        <w:spacing w:afterLines="50"/>
        <w:ind w:left="1701" w:hanging="622"/>
        <w:rPr>
          <w:rFonts w:ascii="宋体" w:hAnsi="宋体"/>
          <w:sz w:val="24"/>
        </w:rPr>
      </w:pPr>
      <w:r>
        <w:rPr>
          <w:rFonts w:ascii="宋体" w:hAnsi="宋体" w:hint="eastAsia"/>
          <w:sz w:val="24"/>
        </w:rPr>
        <w:t>联合体各方应当共同与采购人签订采购合同，就合同约定的事项对采购人承担连带责任。</w:t>
      </w:r>
    </w:p>
    <w:p w:rsidR="00AD2378" w:rsidRDefault="006B6549" w:rsidP="00062CF8">
      <w:pPr>
        <w:numPr>
          <w:ilvl w:val="1"/>
          <w:numId w:val="5"/>
        </w:numPr>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本项目将执行在政府采购活动中查询及使用信用记录的规定，具体要求为：</w:t>
      </w:r>
    </w:p>
    <w:p w:rsidR="00AD2378" w:rsidRDefault="006B6549" w:rsidP="00062CF8">
      <w:pPr>
        <w:numPr>
          <w:ilvl w:val="0"/>
          <w:numId w:val="7"/>
        </w:numPr>
        <w:tabs>
          <w:tab w:val="left" w:pos="1701"/>
        </w:tabs>
        <w:autoSpaceDE w:val="0"/>
        <w:autoSpaceDN w:val="0"/>
        <w:adjustRightInd w:val="0"/>
        <w:snapToGrid w:val="0"/>
        <w:spacing w:afterLines="50"/>
        <w:ind w:left="1701" w:hanging="622"/>
        <w:rPr>
          <w:rFonts w:ascii="宋体" w:hAnsi="宋体"/>
          <w:sz w:val="24"/>
        </w:rPr>
      </w:pPr>
      <w:r>
        <w:rPr>
          <w:rFonts w:ascii="宋体" w:hAnsi="宋体" w:hint="eastAsia"/>
          <w:sz w:val="24"/>
        </w:rPr>
        <w:lastRenderedPageBreak/>
        <w:t>信用信息查询的截止时点：递交首次响应文件截止时间后。</w:t>
      </w:r>
    </w:p>
    <w:p w:rsidR="00AD2378" w:rsidRDefault="006B6549" w:rsidP="00062CF8">
      <w:pPr>
        <w:numPr>
          <w:ilvl w:val="0"/>
          <w:numId w:val="7"/>
        </w:numPr>
        <w:tabs>
          <w:tab w:val="left" w:pos="1701"/>
        </w:tabs>
        <w:autoSpaceDE w:val="0"/>
        <w:autoSpaceDN w:val="0"/>
        <w:adjustRightInd w:val="0"/>
        <w:snapToGrid w:val="0"/>
        <w:spacing w:afterLines="50"/>
        <w:ind w:left="1701" w:hanging="622"/>
        <w:rPr>
          <w:rFonts w:ascii="宋体" w:hAnsi="宋体"/>
          <w:sz w:val="24"/>
        </w:rPr>
      </w:pPr>
      <w:r>
        <w:rPr>
          <w:rFonts w:ascii="宋体" w:hAnsi="宋体" w:hint="eastAsia"/>
          <w:sz w:val="24"/>
        </w:rPr>
        <w:t>查询渠道：“信用中国”网站（</w:t>
      </w:r>
      <w:r>
        <w:rPr>
          <w:rFonts w:ascii="宋体" w:hAnsi="宋体"/>
          <w:sz w:val="24"/>
        </w:rPr>
        <w:t>www.creditchina.gov.cn</w:t>
      </w:r>
      <w:r>
        <w:rPr>
          <w:rFonts w:ascii="宋体" w:hAnsi="宋体"/>
          <w:sz w:val="24"/>
        </w:rPr>
        <w:t>）和中国政府采购网（</w:t>
      </w:r>
      <w:r>
        <w:rPr>
          <w:rFonts w:ascii="宋体" w:hAnsi="宋体"/>
          <w:sz w:val="24"/>
        </w:rPr>
        <w:t>www.ccgp.gov.cn</w:t>
      </w:r>
      <w:r>
        <w:rPr>
          <w:rFonts w:ascii="宋体" w:hAnsi="宋体"/>
          <w:sz w:val="24"/>
        </w:rPr>
        <w:t>）；</w:t>
      </w:r>
      <w:r>
        <w:rPr>
          <w:rFonts w:ascii="宋体" w:hAnsi="宋体"/>
          <w:sz w:val="24"/>
        </w:rPr>
        <w:t xml:space="preserve"> </w:t>
      </w:r>
    </w:p>
    <w:p w:rsidR="00AD2378" w:rsidRDefault="006B6549" w:rsidP="00062CF8">
      <w:pPr>
        <w:numPr>
          <w:ilvl w:val="0"/>
          <w:numId w:val="7"/>
        </w:numPr>
        <w:tabs>
          <w:tab w:val="left" w:pos="1701"/>
        </w:tabs>
        <w:autoSpaceDE w:val="0"/>
        <w:autoSpaceDN w:val="0"/>
        <w:adjustRightInd w:val="0"/>
        <w:snapToGrid w:val="0"/>
        <w:spacing w:afterLines="50"/>
        <w:ind w:left="1701" w:hanging="622"/>
        <w:rPr>
          <w:rFonts w:ascii="宋体" w:hAnsi="宋体"/>
          <w:sz w:val="24"/>
        </w:rPr>
      </w:pPr>
      <w:r>
        <w:rPr>
          <w:rFonts w:ascii="宋体" w:hAnsi="宋体" w:hint="eastAsia"/>
          <w:sz w:val="24"/>
        </w:rPr>
        <w:t>信用信息查询记录和证据留存具体方式：将经查询存在不良信用记录的潜在供应商的查询结果网页截图作为查询记</w:t>
      </w:r>
      <w:r>
        <w:rPr>
          <w:rFonts w:ascii="宋体" w:hAnsi="宋体" w:hint="eastAsia"/>
          <w:sz w:val="24"/>
        </w:rPr>
        <w:t>录和证据，与其他磋商文件一并保存；</w:t>
      </w:r>
    </w:p>
    <w:p w:rsidR="00AD2378" w:rsidRDefault="006B6549" w:rsidP="00062CF8">
      <w:pPr>
        <w:numPr>
          <w:ilvl w:val="0"/>
          <w:numId w:val="7"/>
        </w:numPr>
        <w:tabs>
          <w:tab w:val="left" w:pos="1701"/>
        </w:tabs>
        <w:autoSpaceDE w:val="0"/>
        <w:autoSpaceDN w:val="0"/>
        <w:adjustRightInd w:val="0"/>
        <w:snapToGrid w:val="0"/>
        <w:spacing w:afterLines="50"/>
        <w:ind w:left="1701" w:hanging="622"/>
        <w:rPr>
          <w:rFonts w:ascii="宋体" w:hAnsi="宋体"/>
          <w:sz w:val="24"/>
        </w:rPr>
      </w:pPr>
      <w:r>
        <w:rPr>
          <w:rFonts w:ascii="宋体" w:hAnsi="宋体" w:hint="eastAsia"/>
          <w:sz w:val="24"/>
        </w:rPr>
        <w:t>信用信息的使用规则：</w:t>
      </w:r>
      <w:r>
        <w:rPr>
          <w:rFonts w:ascii="宋体" w:hAnsi="宋体"/>
          <w:sz w:val="24"/>
        </w:rPr>
        <w:t>本政府采购项目的供应商在</w:t>
      </w:r>
      <w:r>
        <w:rPr>
          <w:rFonts w:ascii="宋体" w:hAnsi="宋体" w:hint="eastAsia"/>
          <w:sz w:val="24"/>
        </w:rPr>
        <w:t>信用信息查询</w:t>
      </w:r>
      <w:r>
        <w:rPr>
          <w:rFonts w:ascii="宋体" w:hAnsi="宋体"/>
          <w:sz w:val="24"/>
        </w:rPr>
        <w:t>截止时点（含）之前存在</w:t>
      </w:r>
      <w:r>
        <w:rPr>
          <w:rFonts w:ascii="宋体" w:hAnsi="宋体" w:hint="eastAsia"/>
          <w:sz w:val="24"/>
        </w:rPr>
        <w:t>第一章竞争性磋商公告</w:t>
      </w:r>
      <w:r>
        <w:rPr>
          <w:rFonts w:hint="eastAsia"/>
          <w:sz w:val="24"/>
        </w:rPr>
        <w:t>/</w:t>
      </w:r>
      <w:r>
        <w:rPr>
          <w:rFonts w:hint="eastAsia"/>
          <w:sz w:val="24"/>
        </w:rPr>
        <w:t>磋商邀请书“供应商资格要求”中</w:t>
      </w:r>
      <w:r>
        <w:rPr>
          <w:rFonts w:ascii="宋体" w:hAnsi="宋体" w:hint="eastAsia"/>
          <w:sz w:val="24"/>
        </w:rPr>
        <w:t>所述</w:t>
      </w:r>
      <w:r>
        <w:rPr>
          <w:rFonts w:ascii="宋体" w:hAnsi="宋体"/>
          <w:sz w:val="24"/>
        </w:rPr>
        <w:t>不良信用记录的，不得参与磋商。</w:t>
      </w:r>
    </w:p>
    <w:p w:rsidR="00AD2378" w:rsidRDefault="006B6549" w:rsidP="00062CF8">
      <w:pPr>
        <w:numPr>
          <w:ilvl w:val="1"/>
          <w:numId w:val="5"/>
        </w:numPr>
        <w:autoSpaceDE w:val="0"/>
        <w:autoSpaceDN w:val="0"/>
        <w:adjustRightInd w:val="0"/>
        <w:snapToGrid w:val="0"/>
        <w:spacing w:afterLines="50"/>
        <w:rPr>
          <w:rFonts w:ascii="宋体" w:hAnsi="宋体" w:cs="黑体"/>
          <w:kern w:val="0"/>
          <w:sz w:val="24"/>
        </w:rPr>
      </w:pPr>
      <w:bookmarkStart w:id="21" w:name="_Ref527101463"/>
      <w:r>
        <w:rPr>
          <w:rFonts w:ascii="宋体" w:hAnsi="宋体" w:cs="黑体" w:hint="eastAsia"/>
          <w:kern w:val="0"/>
          <w:sz w:val="24"/>
        </w:rPr>
        <w:t>分包</w:t>
      </w:r>
      <w:bookmarkEnd w:id="21"/>
    </w:p>
    <w:p w:rsidR="00AD2378" w:rsidRDefault="006B6549" w:rsidP="00062CF8">
      <w:pPr>
        <w:autoSpaceDE w:val="0"/>
        <w:autoSpaceDN w:val="0"/>
        <w:adjustRightInd w:val="0"/>
        <w:snapToGrid w:val="0"/>
        <w:spacing w:afterLines="50"/>
        <w:ind w:leftChars="540" w:left="1134"/>
        <w:rPr>
          <w:rFonts w:ascii="宋体" w:hAnsi="宋体" w:cs="黑体"/>
          <w:kern w:val="0"/>
          <w:sz w:val="24"/>
        </w:rPr>
      </w:pPr>
      <w:r>
        <w:rPr>
          <w:rFonts w:ascii="宋体" w:hAnsi="宋体" w:cs="黑体" w:hint="eastAsia"/>
          <w:kern w:val="0"/>
          <w:sz w:val="24"/>
        </w:rPr>
        <w:t>供应商须知前附表规定允许分包的，供应商应根据磋商文件的规定和采购项目的实际情况，将拟在成交后将采购项目的非主体、非关键性工作分包的，在响应文件中载明分包承担主体，分包承担主体应当具备相应资质条件且不得再次分包。政府采购合同分包履行的，成交供应商就采购项目和分包项目向采购人负责，分包人就分包项目承担责任。</w:t>
      </w:r>
    </w:p>
    <w:p w:rsidR="00AD2378" w:rsidRDefault="006B6549" w:rsidP="00062CF8">
      <w:pPr>
        <w:numPr>
          <w:ilvl w:val="1"/>
          <w:numId w:val="5"/>
        </w:numPr>
        <w:autoSpaceDE w:val="0"/>
        <w:autoSpaceDN w:val="0"/>
        <w:adjustRightInd w:val="0"/>
        <w:snapToGrid w:val="0"/>
        <w:spacing w:afterLines="50"/>
        <w:rPr>
          <w:rFonts w:ascii="宋体" w:hAnsi="宋体" w:cs="黑体"/>
          <w:kern w:val="0"/>
          <w:sz w:val="24"/>
        </w:rPr>
      </w:pPr>
      <w:bookmarkStart w:id="22" w:name="_Toc195921799"/>
      <w:r>
        <w:rPr>
          <w:rFonts w:ascii="宋体" w:hAnsi="宋体" w:cs="黑体" w:hint="eastAsia"/>
          <w:kern w:val="0"/>
          <w:sz w:val="24"/>
        </w:rPr>
        <w:t>费用承担</w:t>
      </w:r>
      <w:bookmarkEnd w:id="22"/>
    </w:p>
    <w:p w:rsidR="00AD2378" w:rsidRDefault="006B6549" w:rsidP="00062CF8">
      <w:pPr>
        <w:autoSpaceDE w:val="0"/>
        <w:autoSpaceDN w:val="0"/>
        <w:adjustRightInd w:val="0"/>
        <w:snapToGrid w:val="0"/>
        <w:spacing w:afterLines="50"/>
        <w:ind w:leftChars="540" w:left="1134"/>
        <w:rPr>
          <w:rFonts w:ascii="宋体" w:hAnsi="宋体" w:cs="黑体"/>
          <w:kern w:val="0"/>
          <w:sz w:val="24"/>
        </w:rPr>
      </w:pPr>
      <w:r>
        <w:rPr>
          <w:rFonts w:ascii="宋体" w:hAnsi="宋体" w:cs="黑体" w:hint="eastAsia"/>
          <w:kern w:val="0"/>
          <w:sz w:val="24"/>
        </w:rPr>
        <w:t>供应商准备和参加磋商活动发生的费用自理。</w:t>
      </w:r>
    </w:p>
    <w:p w:rsidR="00AD2378" w:rsidRDefault="006B6549" w:rsidP="00062CF8">
      <w:pPr>
        <w:numPr>
          <w:ilvl w:val="1"/>
          <w:numId w:val="5"/>
        </w:numPr>
        <w:autoSpaceDE w:val="0"/>
        <w:autoSpaceDN w:val="0"/>
        <w:adjustRightInd w:val="0"/>
        <w:snapToGrid w:val="0"/>
        <w:spacing w:afterLines="50"/>
        <w:rPr>
          <w:rFonts w:ascii="宋体" w:hAnsi="宋体" w:cs="黑体"/>
          <w:kern w:val="0"/>
          <w:sz w:val="24"/>
        </w:rPr>
      </w:pPr>
      <w:bookmarkStart w:id="23" w:name="_Toc195921800"/>
      <w:r>
        <w:rPr>
          <w:rFonts w:ascii="宋体" w:hAnsi="宋体" w:cs="黑体" w:hint="eastAsia"/>
          <w:kern w:val="0"/>
          <w:sz w:val="24"/>
        </w:rPr>
        <w:t>保密</w:t>
      </w:r>
      <w:bookmarkEnd w:id="23"/>
    </w:p>
    <w:p w:rsidR="00AD2378" w:rsidRDefault="006B6549" w:rsidP="00062CF8">
      <w:pPr>
        <w:autoSpaceDE w:val="0"/>
        <w:autoSpaceDN w:val="0"/>
        <w:adjustRightInd w:val="0"/>
        <w:snapToGrid w:val="0"/>
        <w:spacing w:afterLines="50"/>
        <w:ind w:leftChars="540" w:left="1134"/>
        <w:rPr>
          <w:rFonts w:ascii="宋体" w:hAnsi="宋体" w:cs="黑体"/>
          <w:kern w:val="0"/>
          <w:sz w:val="24"/>
        </w:rPr>
      </w:pPr>
      <w:r>
        <w:rPr>
          <w:rFonts w:ascii="宋体" w:hAnsi="宋体" w:cs="黑体" w:hint="eastAsia"/>
          <w:kern w:val="0"/>
          <w:sz w:val="24"/>
        </w:rPr>
        <w:t>参与磋商活动的各方应对磋商文件和响应文件中的商业和技术等秘密保密，违者应对由此造成的后果承担法律责任。</w:t>
      </w:r>
    </w:p>
    <w:p w:rsidR="00AD2378" w:rsidRDefault="006B6549" w:rsidP="00062CF8">
      <w:pPr>
        <w:numPr>
          <w:ilvl w:val="1"/>
          <w:numId w:val="5"/>
        </w:numPr>
        <w:autoSpaceDE w:val="0"/>
        <w:autoSpaceDN w:val="0"/>
        <w:adjustRightInd w:val="0"/>
        <w:snapToGrid w:val="0"/>
        <w:spacing w:afterLines="50"/>
        <w:rPr>
          <w:rFonts w:ascii="宋体" w:hAnsi="宋体" w:cs="黑体"/>
          <w:kern w:val="0"/>
          <w:sz w:val="24"/>
        </w:rPr>
      </w:pPr>
      <w:bookmarkStart w:id="24" w:name="_Toc195921801"/>
      <w:r>
        <w:rPr>
          <w:rFonts w:ascii="宋体" w:hAnsi="宋体" w:cs="黑体" w:hint="eastAsia"/>
          <w:kern w:val="0"/>
          <w:sz w:val="24"/>
        </w:rPr>
        <w:t>语言文字</w:t>
      </w:r>
      <w:bookmarkEnd w:id="24"/>
    </w:p>
    <w:p w:rsidR="00AD2378" w:rsidRDefault="006B6549" w:rsidP="00062CF8">
      <w:pPr>
        <w:autoSpaceDE w:val="0"/>
        <w:autoSpaceDN w:val="0"/>
        <w:adjustRightInd w:val="0"/>
        <w:snapToGrid w:val="0"/>
        <w:spacing w:afterLines="50"/>
        <w:ind w:leftChars="540" w:left="1134"/>
        <w:rPr>
          <w:rFonts w:ascii="宋体" w:hAnsi="宋体" w:cs="黑体"/>
          <w:kern w:val="0"/>
          <w:sz w:val="24"/>
        </w:rPr>
      </w:pPr>
      <w:r>
        <w:rPr>
          <w:rFonts w:ascii="宋体" w:hAnsi="宋体" w:cs="黑体" w:hint="eastAsia"/>
          <w:kern w:val="0"/>
          <w:sz w:val="24"/>
        </w:rPr>
        <w:t>除专用术语外，与磋商有关的语言均使用中文。必要时专用术语应附有中文注释。</w:t>
      </w:r>
    </w:p>
    <w:p w:rsidR="00AD2378" w:rsidRDefault="006B6549" w:rsidP="00062CF8">
      <w:pPr>
        <w:numPr>
          <w:ilvl w:val="1"/>
          <w:numId w:val="5"/>
        </w:numPr>
        <w:autoSpaceDE w:val="0"/>
        <w:autoSpaceDN w:val="0"/>
        <w:adjustRightInd w:val="0"/>
        <w:snapToGrid w:val="0"/>
        <w:spacing w:afterLines="50"/>
        <w:rPr>
          <w:rFonts w:ascii="宋体" w:hAnsi="宋体" w:cs="黑体"/>
          <w:kern w:val="0"/>
          <w:sz w:val="24"/>
        </w:rPr>
      </w:pPr>
      <w:bookmarkStart w:id="25" w:name="_Toc195921802"/>
      <w:r>
        <w:rPr>
          <w:rFonts w:ascii="宋体" w:hAnsi="宋体" w:cs="黑体" w:hint="eastAsia"/>
          <w:kern w:val="0"/>
          <w:sz w:val="24"/>
        </w:rPr>
        <w:t>计量单位</w:t>
      </w:r>
      <w:bookmarkEnd w:id="25"/>
    </w:p>
    <w:p w:rsidR="00AD2378" w:rsidRDefault="006B6549" w:rsidP="00062CF8">
      <w:pPr>
        <w:autoSpaceDE w:val="0"/>
        <w:autoSpaceDN w:val="0"/>
        <w:adjustRightInd w:val="0"/>
        <w:snapToGrid w:val="0"/>
        <w:spacing w:afterLines="50"/>
        <w:ind w:leftChars="540" w:left="1134"/>
        <w:rPr>
          <w:rFonts w:ascii="宋体" w:hAnsi="宋体" w:cs="黑体"/>
          <w:kern w:val="0"/>
          <w:sz w:val="24"/>
        </w:rPr>
      </w:pPr>
      <w:r>
        <w:rPr>
          <w:rFonts w:ascii="宋体" w:hAnsi="宋体" w:cs="黑体" w:hint="eastAsia"/>
          <w:kern w:val="0"/>
          <w:sz w:val="24"/>
        </w:rPr>
        <w:t>所有计量均采用中华人民共和国法定计量单位。</w:t>
      </w:r>
    </w:p>
    <w:p w:rsidR="00AD2378" w:rsidRDefault="006B6549" w:rsidP="00062CF8">
      <w:pPr>
        <w:numPr>
          <w:ilvl w:val="1"/>
          <w:numId w:val="5"/>
        </w:numPr>
        <w:autoSpaceDE w:val="0"/>
        <w:autoSpaceDN w:val="0"/>
        <w:adjustRightInd w:val="0"/>
        <w:snapToGrid w:val="0"/>
        <w:spacing w:afterLines="50"/>
        <w:rPr>
          <w:rFonts w:ascii="宋体" w:hAnsi="宋体" w:cs="黑体"/>
          <w:kern w:val="0"/>
          <w:sz w:val="24"/>
        </w:rPr>
      </w:pPr>
      <w:bookmarkStart w:id="26" w:name="_Ref527101478"/>
      <w:r>
        <w:rPr>
          <w:rFonts w:ascii="宋体" w:hAnsi="宋体" w:cs="黑体"/>
          <w:kern w:val="0"/>
          <w:sz w:val="24"/>
        </w:rPr>
        <w:t>踏勘现场</w:t>
      </w:r>
      <w:bookmarkEnd w:id="26"/>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bookmarkStart w:id="27" w:name="_Ref527292580"/>
      <w:r>
        <w:rPr>
          <w:rFonts w:ascii="宋体" w:hAnsi="宋体" w:cs="黑体"/>
          <w:kern w:val="0"/>
          <w:sz w:val="24"/>
        </w:rPr>
        <w:t>供应商须知前附表规定组织踏勘现场的，采购人须按照规定时间、地点组织供应商踏勘项目现场。</w:t>
      </w:r>
      <w:bookmarkEnd w:id="27"/>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kern w:val="0"/>
          <w:sz w:val="24"/>
        </w:rPr>
        <w:t>供应商承担踏勘现场所发生的自身费用、责任和风险。</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kern w:val="0"/>
          <w:sz w:val="24"/>
        </w:rPr>
        <w:t>采购人向供应商提供的有关现场的资料和数据，是采购人现有的能被供应商利用的资料，采购人不对供应商由此而做出的推论、理解和结论负责。</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kern w:val="0"/>
          <w:sz w:val="24"/>
        </w:rPr>
        <w:t>除采购人原因外，供应商应对踏勘现场而造成的人员伤亡、财产损失以及由此引起的连带责任和费用负责。</w:t>
      </w:r>
    </w:p>
    <w:p w:rsidR="00AD2378" w:rsidRDefault="00AD2378" w:rsidP="00062CF8">
      <w:pPr>
        <w:autoSpaceDE w:val="0"/>
        <w:autoSpaceDN w:val="0"/>
        <w:adjustRightInd w:val="0"/>
        <w:snapToGrid w:val="0"/>
        <w:spacing w:afterLines="50"/>
        <w:ind w:leftChars="540" w:left="1134"/>
        <w:rPr>
          <w:rFonts w:ascii="宋体" w:hAnsi="宋体" w:cs="黑体"/>
          <w:kern w:val="0"/>
          <w:sz w:val="24"/>
        </w:rPr>
      </w:pPr>
    </w:p>
    <w:p w:rsidR="00AD2378" w:rsidRDefault="006B6549" w:rsidP="00062CF8">
      <w:pPr>
        <w:numPr>
          <w:ilvl w:val="0"/>
          <w:numId w:val="5"/>
        </w:numPr>
        <w:autoSpaceDE w:val="0"/>
        <w:autoSpaceDN w:val="0"/>
        <w:adjustRightInd w:val="0"/>
        <w:spacing w:afterLines="50"/>
        <w:outlineLvl w:val="2"/>
        <w:rPr>
          <w:rFonts w:ascii="黑体" w:eastAsia="黑体" w:hAnsi="宋体" w:cs="黑体"/>
          <w:kern w:val="0"/>
          <w:sz w:val="24"/>
        </w:rPr>
      </w:pPr>
      <w:r>
        <w:rPr>
          <w:rFonts w:ascii="黑体" w:eastAsia="黑体" w:hAnsi="宋体" w:cs="黑体" w:hint="eastAsia"/>
          <w:kern w:val="0"/>
          <w:sz w:val="24"/>
        </w:rPr>
        <w:t>磋商文件</w:t>
      </w:r>
    </w:p>
    <w:p w:rsidR="00AD2378" w:rsidRDefault="006B6549" w:rsidP="00062CF8">
      <w:pPr>
        <w:numPr>
          <w:ilvl w:val="1"/>
          <w:numId w:val="5"/>
        </w:numPr>
        <w:autoSpaceDE w:val="0"/>
        <w:autoSpaceDN w:val="0"/>
        <w:adjustRightInd w:val="0"/>
        <w:snapToGrid w:val="0"/>
        <w:spacing w:afterLines="50"/>
        <w:rPr>
          <w:rFonts w:ascii="宋体" w:hAnsi="宋体" w:cs="黑体"/>
          <w:kern w:val="0"/>
          <w:sz w:val="24"/>
        </w:rPr>
      </w:pPr>
      <w:bookmarkStart w:id="28" w:name="_Toc195921808"/>
      <w:r>
        <w:rPr>
          <w:rFonts w:ascii="宋体" w:hAnsi="宋体" w:cs="黑体" w:hint="eastAsia"/>
          <w:kern w:val="0"/>
          <w:sz w:val="24"/>
        </w:rPr>
        <w:lastRenderedPageBreak/>
        <w:t>磋商文件的组成</w:t>
      </w:r>
      <w:bookmarkEnd w:id="28"/>
    </w:p>
    <w:p w:rsidR="00AD2378" w:rsidRDefault="006B6549" w:rsidP="00062CF8">
      <w:pPr>
        <w:autoSpaceDE w:val="0"/>
        <w:autoSpaceDN w:val="0"/>
        <w:adjustRightInd w:val="0"/>
        <w:snapToGrid w:val="0"/>
        <w:spacing w:afterLines="50"/>
        <w:ind w:leftChars="540" w:left="1134"/>
        <w:rPr>
          <w:rFonts w:ascii="宋体" w:hAnsi="宋体" w:cs="黑体"/>
          <w:kern w:val="0"/>
          <w:sz w:val="24"/>
        </w:rPr>
      </w:pPr>
      <w:r>
        <w:rPr>
          <w:rFonts w:ascii="宋体" w:hAnsi="宋体" w:cs="黑体" w:hint="eastAsia"/>
          <w:kern w:val="0"/>
          <w:sz w:val="24"/>
        </w:rPr>
        <w:t>本磋商文件包括：</w:t>
      </w:r>
    </w:p>
    <w:p w:rsidR="00AD2378" w:rsidRDefault="006B6549" w:rsidP="00062CF8">
      <w:pPr>
        <w:pStyle w:val="afffff9"/>
        <w:numPr>
          <w:ilvl w:val="0"/>
          <w:numId w:val="8"/>
        </w:numPr>
        <w:autoSpaceDE w:val="0"/>
        <w:autoSpaceDN w:val="0"/>
        <w:adjustRightInd w:val="0"/>
        <w:snapToGrid w:val="0"/>
        <w:spacing w:afterLines="50"/>
        <w:ind w:firstLineChars="0"/>
        <w:rPr>
          <w:rFonts w:ascii="宋体" w:hAnsi="宋体" w:cs="黑体"/>
          <w:kern w:val="0"/>
          <w:sz w:val="24"/>
        </w:rPr>
      </w:pPr>
      <w:r>
        <w:rPr>
          <w:rFonts w:ascii="宋体" w:hAnsi="宋体" w:cs="黑体" w:hint="eastAsia"/>
          <w:kern w:val="0"/>
          <w:sz w:val="24"/>
        </w:rPr>
        <w:t>竞争性磋商公告；</w:t>
      </w:r>
    </w:p>
    <w:p w:rsidR="00AD2378" w:rsidRDefault="006B6549" w:rsidP="00062CF8">
      <w:pPr>
        <w:pStyle w:val="afffff9"/>
        <w:numPr>
          <w:ilvl w:val="0"/>
          <w:numId w:val="8"/>
        </w:numPr>
        <w:autoSpaceDE w:val="0"/>
        <w:autoSpaceDN w:val="0"/>
        <w:adjustRightInd w:val="0"/>
        <w:snapToGrid w:val="0"/>
        <w:spacing w:afterLines="50"/>
        <w:ind w:firstLineChars="0"/>
        <w:rPr>
          <w:rFonts w:ascii="宋体" w:hAnsi="宋体" w:cs="黑体"/>
          <w:kern w:val="0"/>
          <w:sz w:val="24"/>
        </w:rPr>
      </w:pPr>
      <w:r>
        <w:rPr>
          <w:rFonts w:ascii="宋体" w:hAnsi="宋体" w:cs="黑体" w:hint="eastAsia"/>
          <w:kern w:val="0"/>
          <w:sz w:val="24"/>
        </w:rPr>
        <w:t>供应商须知；</w:t>
      </w:r>
    </w:p>
    <w:p w:rsidR="00AD2378" w:rsidRDefault="006B6549" w:rsidP="00062CF8">
      <w:pPr>
        <w:pStyle w:val="afffff9"/>
        <w:numPr>
          <w:ilvl w:val="0"/>
          <w:numId w:val="8"/>
        </w:numPr>
        <w:autoSpaceDE w:val="0"/>
        <w:autoSpaceDN w:val="0"/>
        <w:adjustRightInd w:val="0"/>
        <w:snapToGrid w:val="0"/>
        <w:spacing w:afterLines="50"/>
        <w:ind w:firstLineChars="0"/>
        <w:rPr>
          <w:rFonts w:ascii="宋体" w:hAnsi="宋体" w:cs="黑体"/>
          <w:kern w:val="0"/>
          <w:sz w:val="24"/>
        </w:rPr>
      </w:pPr>
      <w:r>
        <w:rPr>
          <w:rFonts w:ascii="宋体" w:hAnsi="宋体" w:cs="黑体" w:hint="eastAsia"/>
          <w:kern w:val="0"/>
          <w:sz w:val="24"/>
        </w:rPr>
        <w:t>评审办法和标准；</w:t>
      </w:r>
    </w:p>
    <w:p w:rsidR="00AD2378" w:rsidRDefault="006B6549" w:rsidP="00062CF8">
      <w:pPr>
        <w:pStyle w:val="afffff9"/>
        <w:numPr>
          <w:ilvl w:val="0"/>
          <w:numId w:val="8"/>
        </w:numPr>
        <w:autoSpaceDE w:val="0"/>
        <w:autoSpaceDN w:val="0"/>
        <w:adjustRightInd w:val="0"/>
        <w:snapToGrid w:val="0"/>
        <w:spacing w:afterLines="50"/>
        <w:ind w:firstLineChars="0"/>
        <w:rPr>
          <w:rFonts w:ascii="宋体" w:hAnsi="宋体" w:cs="黑体"/>
          <w:kern w:val="0"/>
          <w:sz w:val="24"/>
        </w:rPr>
      </w:pPr>
      <w:r>
        <w:rPr>
          <w:rFonts w:ascii="宋体" w:hAnsi="宋体" w:cs="黑体" w:hint="eastAsia"/>
          <w:kern w:val="0"/>
          <w:sz w:val="24"/>
        </w:rPr>
        <w:t>合同条款；</w:t>
      </w:r>
    </w:p>
    <w:p w:rsidR="00AD2378" w:rsidRDefault="006B6549" w:rsidP="00062CF8">
      <w:pPr>
        <w:pStyle w:val="afffff9"/>
        <w:numPr>
          <w:ilvl w:val="0"/>
          <w:numId w:val="8"/>
        </w:numPr>
        <w:autoSpaceDE w:val="0"/>
        <w:autoSpaceDN w:val="0"/>
        <w:adjustRightInd w:val="0"/>
        <w:snapToGrid w:val="0"/>
        <w:spacing w:afterLines="50"/>
        <w:ind w:firstLineChars="0"/>
        <w:rPr>
          <w:rFonts w:ascii="宋体" w:hAnsi="宋体" w:cs="黑体"/>
          <w:kern w:val="0"/>
          <w:sz w:val="24"/>
        </w:rPr>
      </w:pPr>
      <w:r>
        <w:rPr>
          <w:rFonts w:ascii="宋体" w:hAnsi="宋体" w:cs="黑体" w:hint="eastAsia"/>
          <w:kern w:val="0"/>
          <w:sz w:val="24"/>
        </w:rPr>
        <w:t>采购需求</w:t>
      </w:r>
    </w:p>
    <w:p w:rsidR="00AD2378" w:rsidRDefault="006B6549" w:rsidP="00062CF8">
      <w:pPr>
        <w:pStyle w:val="afffff9"/>
        <w:numPr>
          <w:ilvl w:val="0"/>
          <w:numId w:val="8"/>
        </w:numPr>
        <w:autoSpaceDE w:val="0"/>
        <w:autoSpaceDN w:val="0"/>
        <w:adjustRightInd w:val="0"/>
        <w:snapToGrid w:val="0"/>
        <w:spacing w:afterLines="50"/>
        <w:ind w:firstLineChars="0"/>
        <w:rPr>
          <w:rFonts w:ascii="宋体" w:hAnsi="宋体" w:cs="黑体"/>
          <w:kern w:val="0"/>
          <w:sz w:val="24"/>
        </w:rPr>
      </w:pPr>
      <w:r>
        <w:rPr>
          <w:rFonts w:ascii="宋体" w:hAnsi="宋体" w:cs="黑体" w:hint="eastAsia"/>
          <w:kern w:val="0"/>
          <w:sz w:val="24"/>
        </w:rPr>
        <w:t>响应文件格式。</w:t>
      </w:r>
    </w:p>
    <w:p w:rsidR="00AD2378" w:rsidRDefault="006B6549" w:rsidP="00062CF8">
      <w:pPr>
        <w:autoSpaceDE w:val="0"/>
        <w:autoSpaceDN w:val="0"/>
        <w:adjustRightInd w:val="0"/>
        <w:snapToGrid w:val="0"/>
        <w:spacing w:afterLines="50"/>
        <w:ind w:leftChars="540" w:left="1134"/>
        <w:rPr>
          <w:rFonts w:ascii="宋体" w:hAnsi="宋体" w:cs="黑体"/>
          <w:kern w:val="0"/>
          <w:sz w:val="24"/>
        </w:rPr>
      </w:pPr>
      <w:r>
        <w:rPr>
          <w:rFonts w:ascii="宋体" w:hAnsi="宋体" w:cs="黑体" w:hint="eastAsia"/>
          <w:kern w:val="0"/>
          <w:sz w:val="24"/>
        </w:rPr>
        <w:t>根据本章第</w:t>
      </w:r>
      <w:fldSimple w:instr=" REF _Ref527655465 \r \h  \* MERGEFORMAT ">
        <w:r>
          <w:rPr>
            <w:rFonts w:ascii="宋体" w:hAnsi="宋体" w:cs="黑体"/>
            <w:kern w:val="0"/>
            <w:sz w:val="24"/>
          </w:rPr>
          <w:t>2.2</w:t>
        </w:r>
      </w:fldSimple>
      <w:r>
        <w:rPr>
          <w:rFonts w:ascii="宋体" w:hAnsi="宋体" w:cs="黑体" w:hint="eastAsia"/>
          <w:kern w:val="0"/>
          <w:sz w:val="24"/>
        </w:rPr>
        <w:t>款对磋商文件所作的澄清、修改，构成磋商文件的组成部分。</w:t>
      </w:r>
    </w:p>
    <w:p w:rsidR="00AD2378" w:rsidRDefault="006B6549" w:rsidP="00062CF8">
      <w:pPr>
        <w:numPr>
          <w:ilvl w:val="1"/>
          <w:numId w:val="5"/>
        </w:numPr>
        <w:autoSpaceDE w:val="0"/>
        <w:autoSpaceDN w:val="0"/>
        <w:adjustRightInd w:val="0"/>
        <w:snapToGrid w:val="0"/>
        <w:spacing w:afterLines="50"/>
        <w:rPr>
          <w:rFonts w:ascii="宋体" w:hAnsi="宋体" w:cs="黑体"/>
          <w:kern w:val="0"/>
          <w:sz w:val="24"/>
        </w:rPr>
      </w:pPr>
      <w:bookmarkStart w:id="29" w:name="_Ref426441946"/>
      <w:bookmarkStart w:id="30" w:name="_Toc195921809"/>
      <w:bookmarkStart w:id="31" w:name="_Ref527655465"/>
      <w:r>
        <w:rPr>
          <w:rFonts w:ascii="宋体" w:hAnsi="宋体" w:cs="黑体" w:hint="eastAsia"/>
          <w:kern w:val="0"/>
          <w:sz w:val="24"/>
        </w:rPr>
        <w:t>磋商文件的澄清</w:t>
      </w:r>
      <w:bookmarkEnd w:id="29"/>
      <w:bookmarkEnd w:id="30"/>
      <w:r>
        <w:rPr>
          <w:rFonts w:ascii="宋体" w:hAnsi="宋体" w:cs="黑体" w:hint="eastAsia"/>
          <w:kern w:val="0"/>
          <w:sz w:val="24"/>
        </w:rPr>
        <w:t>或修改</w:t>
      </w:r>
      <w:bookmarkEnd w:id="31"/>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供应商应仔细阅读和检查磋商文件的全部内容。如发现缺页或附件不全，应及时向采购人提出，以便补齐。</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sz w:val="24"/>
        </w:rPr>
      </w:pPr>
      <w:bookmarkStart w:id="32" w:name="_Ref527101604"/>
      <w:r>
        <w:rPr>
          <w:rFonts w:ascii="宋体" w:hAnsi="宋体" w:hint="eastAsia"/>
          <w:sz w:val="24"/>
        </w:rPr>
        <w:t>供应商</w:t>
      </w:r>
      <w:r>
        <w:rPr>
          <w:rFonts w:ascii="宋体" w:hAnsi="宋体" w:cs="黑体" w:hint="eastAsia"/>
          <w:kern w:val="0"/>
          <w:sz w:val="24"/>
        </w:rPr>
        <w:t>如有疑问</w:t>
      </w:r>
      <w:r>
        <w:rPr>
          <w:rFonts w:asciiTheme="minorEastAsia" w:eastAsiaTheme="minorEastAsia" w:hAnsiTheme="minorEastAsia" w:cs="宋体"/>
          <w:sz w:val="24"/>
        </w:rPr>
        <w:t>可以在供应商须知前附表规定的时间内向采购人提出询问</w:t>
      </w:r>
      <w:r>
        <w:rPr>
          <w:rFonts w:ascii="宋体" w:hAnsi="宋体" w:cs="黑体" w:hint="eastAsia"/>
          <w:kern w:val="0"/>
          <w:sz w:val="24"/>
        </w:rPr>
        <w:t>，要求采购人对磋商文件予以澄清。</w:t>
      </w:r>
      <w:bookmarkEnd w:id="32"/>
    </w:p>
    <w:p w:rsidR="00AD2378" w:rsidRDefault="006B6549" w:rsidP="00062CF8">
      <w:pPr>
        <w:numPr>
          <w:ilvl w:val="2"/>
          <w:numId w:val="5"/>
        </w:numPr>
        <w:tabs>
          <w:tab w:val="left" w:pos="1260"/>
        </w:tabs>
        <w:autoSpaceDE w:val="0"/>
        <w:autoSpaceDN w:val="0"/>
        <w:adjustRightInd w:val="0"/>
        <w:snapToGrid w:val="0"/>
        <w:spacing w:afterLines="50"/>
        <w:rPr>
          <w:rFonts w:hAnsi="宋体" w:cs="宋体"/>
          <w:sz w:val="24"/>
        </w:rPr>
      </w:pPr>
      <w:r>
        <w:rPr>
          <w:rFonts w:hAnsi="宋体" w:cs="宋体" w:hint="eastAsia"/>
          <w:sz w:val="24"/>
        </w:rPr>
        <w:t>提交首次响应文件截止之日前，采购人、采购代理机构或者磋商小组可以对已发出的磋商文件进行必要的澄清或者修改，澄清或者修改的内容作为磋商文件</w:t>
      </w:r>
      <w:r>
        <w:rPr>
          <w:rFonts w:asciiTheme="minorEastAsia" w:eastAsiaTheme="minorEastAsia" w:hAnsiTheme="minorEastAsia" w:cs="宋体" w:hint="eastAsia"/>
          <w:sz w:val="24"/>
        </w:rPr>
        <w:t>的组成部分。澄清或者修改的内容可能影响响应文件编制的，采购人、采购代理机构或者磋商小组应当在提交首次响应文件截止之日</w:t>
      </w:r>
      <w:r>
        <w:rPr>
          <w:rFonts w:asciiTheme="minorEastAsia" w:eastAsiaTheme="minorEastAsia" w:hAnsiTheme="minorEastAsia" w:cs="宋体" w:hint="eastAsia"/>
          <w:sz w:val="24"/>
        </w:rPr>
        <w:t>5</w:t>
      </w:r>
      <w:r>
        <w:rPr>
          <w:rFonts w:asciiTheme="minorEastAsia" w:eastAsiaTheme="minorEastAsia" w:hAnsiTheme="minorEastAsia" w:cs="宋体" w:hint="eastAsia"/>
          <w:sz w:val="24"/>
        </w:rPr>
        <w:t>日前，以书面形式通知所有接收磋商文件的供应商，不足</w:t>
      </w:r>
      <w:r>
        <w:rPr>
          <w:rFonts w:asciiTheme="minorEastAsia" w:eastAsiaTheme="minorEastAsia" w:hAnsiTheme="minorEastAsia" w:cs="宋体" w:hint="eastAsia"/>
          <w:sz w:val="24"/>
        </w:rPr>
        <w:t>5</w:t>
      </w:r>
      <w:r>
        <w:rPr>
          <w:rFonts w:asciiTheme="minorEastAsia" w:eastAsiaTheme="minorEastAsia" w:hAnsiTheme="minorEastAsia" w:cs="宋体" w:hint="eastAsia"/>
          <w:sz w:val="24"/>
        </w:rPr>
        <w:t>日的，应当顺延提交首次响应文件截止之日。</w:t>
      </w:r>
    </w:p>
    <w:p w:rsidR="00AD2378" w:rsidRDefault="006B6549" w:rsidP="00062CF8">
      <w:pPr>
        <w:autoSpaceDE w:val="0"/>
        <w:autoSpaceDN w:val="0"/>
        <w:adjustRightInd w:val="0"/>
        <w:snapToGrid w:val="0"/>
        <w:spacing w:afterLines="50"/>
        <w:ind w:leftChars="540" w:left="1134"/>
        <w:rPr>
          <w:rFonts w:hAnsi="宋体" w:cs="宋体"/>
          <w:sz w:val="24"/>
        </w:rPr>
      </w:pPr>
      <w:r>
        <w:rPr>
          <w:rFonts w:ascii="宋体" w:hAnsi="宋体" w:cs="黑体" w:hint="eastAsia"/>
          <w:kern w:val="0"/>
          <w:sz w:val="24"/>
        </w:rPr>
        <w:t>通过发布公告邀请供应商参加磋商的，澄清修改和更正内容将在磋商公告发布媒体上予以公告。</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bookmarkStart w:id="33" w:name="_Ref527292721"/>
      <w:r>
        <w:rPr>
          <w:rFonts w:ascii="宋体" w:hAnsi="宋体" w:cs="黑体" w:hint="eastAsia"/>
          <w:kern w:val="0"/>
          <w:sz w:val="24"/>
        </w:rPr>
        <w:t>供应商应在收到澄清或修改文件后</w:t>
      </w:r>
      <w:r>
        <w:rPr>
          <w:rFonts w:ascii="宋体" w:hAnsi="宋体" w:cs="宋体" w:hint="eastAsia"/>
          <w:sz w:val="24"/>
        </w:rPr>
        <w:t>24</w:t>
      </w:r>
      <w:r>
        <w:rPr>
          <w:rFonts w:ascii="宋体" w:hAnsi="宋体" w:cs="宋体" w:hint="eastAsia"/>
          <w:sz w:val="24"/>
        </w:rPr>
        <w:t>小时内或根据澄清通知中要求的时间内</w:t>
      </w:r>
      <w:r>
        <w:rPr>
          <w:rFonts w:ascii="宋体" w:hAnsi="宋体" w:cs="黑体" w:hint="eastAsia"/>
          <w:kern w:val="0"/>
          <w:sz w:val="24"/>
        </w:rPr>
        <w:t>，将加盖公章的回执书面形式通知采购人</w:t>
      </w:r>
      <w:r>
        <w:rPr>
          <w:rFonts w:hAnsi="宋体" w:cs="宋体"/>
          <w:sz w:val="24"/>
        </w:rPr>
        <w:t>、采购代理机构或磋商小组</w:t>
      </w:r>
      <w:r>
        <w:rPr>
          <w:rFonts w:ascii="宋体" w:hAnsi="宋体" w:cs="黑体" w:hint="eastAsia"/>
          <w:kern w:val="0"/>
          <w:sz w:val="24"/>
        </w:rPr>
        <w:t>，确认已收到该澄清。否则，视为同意和接受该澄清或者修改内容。</w:t>
      </w:r>
      <w:bookmarkEnd w:id="33"/>
    </w:p>
    <w:p w:rsidR="00AD2378" w:rsidRDefault="006B6549" w:rsidP="00062CF8">
      <w:pPr>
        <w:numPr>
          <w:ilvl w:val="1"/>
          <w:numId w:val="5"/>
        </w:numPr>
        <w:autoSpaceDE w:val="0"/>
        <w:autoSpaceDN w:val="0"/>
        <w:adjustRightInd w:val="0"/>
        <w:snapToGrid w:val="0"/>
        <w:spacing w:afterLines="50"/>
        <w:rPr>
          <w:rFonts w:ascii="宋体" w:hAnsi="宋体" w:cs="黑体"/>
          <w:kern w:val="0"/>
          <w:sz w:val="24"/>
        </w:rPr>
      </w:pPr>
      <w:bookmarkStart w:id="34" w:name="_Ref527101721"/>
      <w:r>
        <w:rPr>
          <w:rFonts w:asciiTheme="minorEastAsia" w:eastAsiaTheme="minorEastAsia" w:hAnsiTheme="minorEastAsia" w:cs="宋体"/>
          <w:sz w:val="24"/>
        </w:rPr>
        <w:t>供应商对磋商文件提出质疑的，</w:t>
      </w:r>
      <w:r>
        <w:rPr>
          <w:rFonts w:asciiTheme="minorEastAsia" w:hAnsiTheme="minorEastAsia" w:hint="eastAsia"/>
          <w:sz w:val="24"/>
        </w:rPr>
        <w:t>应当在获取磋商文件或者磋商文件公告期限届满之日起</w:t>
      </w:r>
      <w:r>
        <w:rPr>
          <w:rFonts w:asciiTheme="minorEastAsia" w:hAnsiTheme="minorEastAsia" w:hint="eastAsia"/>
          <w:sz w:val="24"/>
        </w:rPr>
        <w:t>7</w:t>
      </w:r>
      <w:r>
        <w:rPr>
          <w:rFonts w:asciiTheme="minorEastAsia" w:hAnsiTheme="minorEastAsia" w:hint="eastAsia"/>
          <w:sz w:val="24"/>
        </w:rPr>
        <w:t>个工作日内</w:t>
      </w:r>
      <w:r>
        <w:rPr>
          <w:rFonts w:ascii="宋体" w:hAnsi="宋体" w:hint="eastAsia"/>
          <w:sz w:val="24"/>
        </w:rPr>
        <w:t>，按供应商须知前附表中送达质疑函的方式以书面形式一次性提出质疑</w:t>
      </w:r>
      <w:r>
        <w:rPr>
          <w:rFonts w:asciiTheme="minorEastAsia" w:eastAsiaTheme="minorEastAsia" w:hAnsiTheme="minorEastAsia" w:cs="宋体"/>
          <w:sz w:val="24"/>
        </w:rPr>
        <w:t>。供应商</w:t>
      </w:r>
      <w:r>
        <w:rPr>
          <w:rFonts w:asciiTheme="minorEastAsia" w:hAnsiTheme="minorEastAsia" w:hint="eastAsia"/>
          <w:sz w:val="24"/>
        </w:rPr>
        <w:t>提出质疑应当提交质疑函和必要的证明材料，质疑函的内容应符合政府采购质疑和投诉办法的规定。</w:t>
      </w:r>
      <w:bookmarkEnd w:id="34"/>
    </w:p>
    <w:p w:rsidR="00AD2378" w:rsidRDefault="006B6549" w:rsidP="00062CF8">
      <w:pPr>
        <w:numPr>
          <w:ilvl w:val="0"/>
          <w:numId w:val="5"/>
        </w:numPr>
        <w:autoSpaceDE w:val="0"/>
        <w:autoSpaceDN w:val="0"/>
        <w:adjustRightInd w:val="0"/>
        <w:spacing w:afterLines="50"/>
        <w:outlineLvl w:val="2"/>
        <w:rPr>
          <w:rFonts w:ascii="黑体" w:eastAsia="黑体" w:hAnsi="宋体" w:cs="黑体"/>
          <w:kern w:val="0"/>
          <w:sz w:val="24"/>
        </w:rPr>
      </w:pPr>
      <w:r>
        <w:rPr>
          <w:rFonts w:ascii="黑体" w:eastAsia="黑体" w:hAnsi="宋体" w:cs="黑体" w:hint="eastAsia"/>
          <w:kern w:val="0"/>
          <w:sz w:val="24"/>
        </w:rPr>
        <w:t>响应文件编制</w:t>
      </w:r>
    </w:p>
    <w:p w:rsidR="00AD2378" w:rsidRDefault="006B6549" w:rsidP="00062CF8">
      <w:pPr>
        <w:numPr>
          <w:ilvl w:val="1"/>
          <w:numId w:val="5"/>
        </w:numPr>
        <w:autoSpaceDE w:val="0"/>
        <w:autoSpaceDN w:val="0"/>
        <w:adjustRightInd w:val="0"/>
        <w:snapToGrid w:val="0"/>
        <w:spacing w:afterLines="50"/>
        <w:rPr>
          <w:rFonts w:ascii="宋体" w:hAnsi="宋体" w:cs="黑体"/>
          <w:kern w:val="0"/>
          <w:sz w:val="24"/>
        </w:rPr>
      </w:pPr>
      <w:bookmarkStart w:id="35" w:name="_Toc195921812"/>
      <w:r>
        <w:rPr>
          <w:rFonts w:ascii="宋体" w:hAnsi="宋体" w:cs="黑体" w:hint="eastAsia"/>
          <w:kern w:val="0"/>
          <w:sz w:val="24"/>
        </w:rPr>
        <w:t>响应文件的组成</w:t>
      </w:r>
      <w:bookmarkEnd w:id="35"/>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响应文件应包括下列内容：</w:t>
      </w:r>
    </w:p>
    <w:p w:rsidR="00AD2378" w:rsidRDefault="006B6549" w:rsidP="00062CF8">
      <w:pPr>
        <w:numPr>
          <w:ilvl w:val="0"/>
          <w:numId w:val="9"/>
        </w:numPr>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报价函及其附录；</w:t>
      </w:r>
    </w:p>
    <w:p w:rsidR="00AD2378" w:rsidRDefault="006B6549" w:rsidP="00062CF8">
      <w:pPr>
        <w:numPr>
          <w:ilvl w:val="0"/>
          <w:numId w:val="9"/>
        </w:numPr>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法定代表人身份证明；</w:t>
      </w:r>
    </w:p>
    <w:p w:rsidR="00AD2378" w:rsidRDefault="006B6549" w:rsidP="00062CF8">
      <w:pPr>
        <w:numPr>
          <w:ilvl w:val="0"/>
          <w:numId w:val="9"/>
        </w:numPr>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授权委托书；</w:t>
      </w:r>
    </w:p>
    <w:p w:rsidR="00AD2378" w:rsidRDefault="006B6549" w:rsidP="00062CF8">
      <w:pPr>
        <w:numPr>
          <w:ilvl w:val="0"/>
          <w:numId w:val="9"/>
        </w:numPr>
        <w:autoSpaceDE w:val="0"/>
        <w:autoSpaceDN w:val="0"/>
        <w:adjustRightInd w:val="0"/>
        <w:snapToGrid w:val="0"/>
        <w:spacing w:afterLines="50"/>
        <w:rPr>
          <w:rFonts w:ascii="宋体" w:hAnsi="宋体" w:cs="黑体"/>
          <w:kern w:val="0"/>
          <w:sz w:val="24"/>
        </w:rPr>
      </w:pPr>
      <w:r>
        <w:rPr>
          <w:rFonts w:ascii="宋体" w:hAnsi="宋体" w:cs="黑体" w:hint="eastAsia"/>
          <w:kern w:val="0"/>
          <w:sz w:val="24"/>
        </w:rPr>
        <w:lastRenderedPageBreak/>
        <w:t>磋商保证金；</w:t>
      </w:r>
    </w:p>
    <w:p w:rsidR="00AD2378" w:rsidRDefault="006B6549" w:rsidP="00062CF8">
      <w:pPr>
        <w:numPr>
          <w:ilvl w:val="0"/>
          <w:numId w:val="9"/>
        </w:numPr>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分项报价表（若有）；</w:t>
      </w:r>
    </w:p>
    <w:p w:rsidR="00AD2378" w:rsidRDefault="006B6549" w:rsidP="00062CF8">
      <w:pPr>
        <w:numPr>
          <w:ilvl w:val="0"/>
          <w:numId w:val="9"/>
        </w:numPr>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商务、合同条款偏差表；</w:t>
      </w:r>
    </w:p>
    <w:p w:rsidR="00AD2378" w:rsidRDefault="006B6549" w:rsidP="00062CF8">
      <w:pPr>
        <w:numPr>
          <w:ilvl w:val="0"/>
          <w:numId w:val="9"/>
        </w:numPr>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供应商基本情况表</w:t>
      </w:r>
    </w:p>
    <w:p w:rsidR="00AD2378" w:rsidRDefault="006B6549" w:rsidP="00062CF8">
      <w:pPr>
        <w:numPr>
          <w:ilvl w:val="0"/>
          <w:numId w:val="9"/>
        </w:numPr>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资格证明文件（详见响应文件格式要求）；</w:t>
      </w:r>
    </w:p>
    <w:p w:rsidR="00AD2378" w:rsidRDefault="006B6549" w:rsidP="00062CF8">
      <w:pPr>
        <w:numPr>
          <w:ilvl w:val="0"/>
          <w:numId w:val="9"/>
        </w:numPr>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供应商服务业绩一览表</w:t>
      </w:r>
    </w:p>
    <w:p w:rsidR="00AD2378" w:rsidRDefault="006B6549" w:rsidP="00062CF8">
      <w:pPr>
        <w:numPr>
          <w:ilvl w:val="0"/>
          <w:numId w:val="9"/>
        </w:numPr>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小微企业、监狱</w:t>
      </w:r>
      <w:r>
        <w:rPr>
          <w:rFonts w:ascii="宋体" w:hAnsi="宋体" w:cs="黑体" w:hint="eastAsia"/>
          <w:kern w:val="0"/>
          <w:sz w:val="24"/>
        </w:rPr>
        <w:t>企业、残疾人福利单位的声明函或证明材料（如有）</w:t>
      </w:r>
      <w:r>
        <w:rPr>
          <w:rFonts w:ascii="宋体" w:hAnsi="宋体" w:cs="黑体"/>
          <w:kern w:val="0"/>
          <w:sz w:val="24"/>
        </w:rPr>
        <w:t>；</w:t>
      </w:r>
    </w:p>
    <w:p w:rsidR="00AD2378" w:rsidRDefault="006B6549" w:rsidP="00062CF8">
      <w:pPr>
        <w:numPr>
          <w:ilvl w:val="0"/>
          <w:numId w:val="9"/>
        </w:numPr>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响应承诺书；</w:t>
      </w:r>
    </w:p>
    <w:p w:rsidR="00AD2378" w:rsidRDefault="006B6549" w:rsidP="00062CF8">
      <w:pPr>
        <w:numPr>
          <w:ilvl w:val="0"/>
          <w:numId w:val="9"/>
        </w:numPr>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技术偏差表</w:t>
      </w:r>
    </w:p>
    <w:p w:rsidR="00AD2378" w:rsidRDefault="006B6549" w:rsidP="00062CF8">
      <w:pPr>
        <w:numPr>
          <w:ilvl w:val="0"/>
          <w:numId w:val="9"/>
        </w:numPr>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对服务的技术规格、数量、服务标准、验收等要求的响应；（如有）</w:t>
      </w:r>
    </w:p>
    <w:p w:rsidR="00AD2378" w:rsidRDefault="006B6549" w:rsidP="00062CF8">
      <w:pPr>
        <w:numPr>
          <w:ilvl w:val="0"/>
          <w:numId w:val="9"/>
        </w:numPr>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拟派服务实施人员表和资历表；</w:t>
      </w:r>
    </w:p>
    <w:p w:rsidR="00AD2378" w:rsidRDefault="006B6549" w:rsidP="00062CF8">
      <w:pPr>
        <w:numPr>
          <w:ilvl w:val="0"/>
          <w:numId w:val="9"/>
        </w:numPr>
        <w:autoSpaceDE w:val="0"/>
        <w:autoSpaceDN w:val="0"/>
        <w:adjustRightInd w:val="0"/>
        <w:snapToGrid w:val="0"/>
        <w:spacing w:afterLines="50"/>
        <w:rPr>
          <w:rFonts w:ascii="宋体" w:hAnsi="宋体" w:cs="黑体"/>
          <w:kern w:val="0"/>
          <w:sz w:val="24"/>
        </w:rPr>
      </w:pPr>
      <w:r>
        <w:rPr>
          <w:rFonts w:ascii="宋体" w:hAnsi="宋体" w:cs="黑体"/>
          <w:kern w:val="0"/>
          <w:sz w:val="24"/>
        </w:rPr>
        <w:t>售后服务支持能力</w:t>
      </w:r>
    </w:p>
    <w:p w:rsidR="00AD2378" w:rsidRDefault="006B6549" w:rsidP="00062CF8">
      <w:pPr>
        <w:numPr>
          <w:ilvl w:val="0"/>
          <w:numId w:val="9"/>
        </w:numPr>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供应商其他承诺（如有）；</w:t>
      </w:r>
    </w:p>
    <w:p w:rsidR="00AD2378" w:rsidRDefault="006B6549" w:rsidP="00062CF8">
      <w:pPr>
        <w:numPr>
          <w:ilvl w:val="0"/>
          <w:numId w:val="9"/>
        </w:numPr>
        <w:autoSpaceDE w:val="0"/>
        <w:autoSpaceDN w:val="0"/>
        <w:adjustRightInd w:val="0"/>
        <w:snapToGrid w:val="0"/>
        <w:spacing w:afterLines="50"/>
        <w:rPr>
          <w:rFonts w:ascii="宋体" w:hAnsi="宋体" w:cs="黑体"/>
          <w:kern w:val="0"/>
          <w:sz w:val="24"/>
        </w:rPr>
      </w:pPr>
      <w:r>
        <w:rPr>
          <w:rFonts w:ascii="宋体" w:hAnsi="宋体" w:cs="黑体"/>
          <w:kern w:val="0"/>
          <w:sz w:val="24"/>
        </w:rPr>
        <w:t>最后报价函（磋商结束后，根据磋商小组要求提交）；</w:t>
      </w:r>
    </w:p>
    <w:p w:rsidR="00AD2378" w:rsidRDefault="006B6549" w:rsidP="00062CF8">
      <w:pPr>
        <w:numPr>
          <w:ilvl w:val="0"/>
          <w:numId w:val="9"/>
        </w:numPr>
        <w:autoSpaceDE w:val="0"/>
        <w:autoSpaceDN w:val="0"/>
        <w:adjustRightInd w:val="0"/>
        <w:snapToGrid w:val="0"/>
        <w:spacing w:afterLines="50"/>
        <w:rPr>
          <w:rFonts w:ascii="宋体" w:hAnsi="宋体" w:cs="黑体"/>
          <w:color w:val="000000" w:themeColor="text1"/>
          <w:kern w:val="0"/>
          <w:sz w:val="24"/>
        </w:rPr>
      </w:pPr>
      <w:r>
        <w:rPr>
          <w:rFonts w:ascii="宋体" w:hAnsi="宋体" w:cs="黑体" w:hint="eastAsia"/>
          <w:color w:val="000000" w:themeColor="text1"/>
          <w:kern w:val="0"/>
          <w:sz w:val="24"/>
        </w:rPr>
        <w:t>磋商文件要求的其他内容以及供应商认为必要的其他内容。</w:t>
      </w:r>
    </w:p>
    <w:p w:rsidR="00AD2378" w:rsidRDefault="006B6549" w:rsidP="00062CF8">
      <w:pPr>
        <w:numPr>
          <w:ilvl w:val="1"/>
          <w:numId w:val="5"/>
        </w:numPr>
        <w:autoSpaceDE w:val="0"/>
        <w:autoSpaceDN w:val="0"/>
        <w:adjustRightInd w:val="0"/>
        <w:snapToGrid w:val="0"/>
        <w:spacing w:afterLines="50"/>
        <w:ind w:left="1133" w:hangingChars="472" w:hanging="1133"/>
        <w:rPr>
          <w:rFonts w:ascii="宋体" w:hAnsi="宋体" w:cs="黑体"/>
          <w:kern w:val="0"/>
          <w:sz w:val="24"/>
        </w:rPr>
      </w:pPr>
      <w:bookmarkStart w:id="36" w:name="_Toc195921813"/>
      <w:r>
        <w:rPr>
          <w:rFonts w:ascii="宋体" w:hAnsi="宋体" w:cs="黑体" w:hint="eastAsia"/>
          <w:kern w:val="0"/>
          <w:sz w:val="24"/>
        </w:rPr>
        <w:t>首次报价</w:t>
      </w:r>
      <w:bookmarkEnd w:id="36"/>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bookmarkStart w:id="37" w:name="_Toc195921814"/>
      <w:r>
        <w:rPr>
          <w:rFonts w:ascii="宋体" w:hAnsi="宋体" w:cs="黑体" w:hint="eastAsia"/>
          <w:kern w:val="0"/>
          <w:sz w:val="24"/>
        </w:rPr>
        <w:t>供应商应按磋商文件第六章提供的格式进行首次报价。</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所有根据合同或其它原因应由供应商支付的税款和其它应交纳的费用都应包括在供应商提交的报价中。</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kern w:val="0"/>
          <w:sz w:val="24"/>
        </w:rPr>
        <w:t>供应商应仔细阅读所有磋商文件，填报自己认为正确的报价。</w:t>
      </w:r>
    </w:p>
    <w:p w:rsidR="00AD2378" w:rsidRDefault="006B6549" w:rsidP="00062CF8">
      <w:pPr>
        <w:numPr>
          <w:ilvl w:val="1"/>
          <w:numId w:val="5"/>
        </w:numPr>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供应商对采购内容只允许有一个报价，采购人不接受任何有选择的报价。</w:t>
      </w:r>
    </w:p>
    <w:p w:rsidR="00AD2378" w:rsidRDefault="006B6549" w:rsidP="00062CF8">
      <w:pPr>
        <w:numPr>
          <w:ilvl w:val="1"/>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本项目为总价合同，除非合同另有约定，供应商所报的最后价格在合同执行过程中是固定不变的，不得以任何理由予以变更。任何包含价格调整要求的响应文件，将被认为是非实质响应性而予以拒绝。</w:t>
      </w:r>
    </w:p>
    <w:p w:rsidR="00AD2378" w:rsidRDefault="006B6549" w:rsidP="00062CF8">
      <w:pPr>
        <w:numPr>
          <w:ilvl w:val="1"/>
          <w:numId w:val="5"/>
        </w:numPr>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报价不得有选择性报价和附有条件的报价，且不得高于预算价或最高限价，否则其报价无效。</w:t>
      </w:r>
    </w:p>
    <w:p w:rsidR="00AD2378" w:rsidRDefault="006B6549" w:rsidP="00062CF8">
      <w:pPr>
        <w:numPr>
          <w:ilvl w:val="1"/>
          <w:numId w:val="5"/>
        </w:numPr>
        <w:autoSpaceDE w:val="0"/>
        <w:autoSpaceDN w:val="0"/>
        <w:adjustRightInd w:val="0"/>
        <w:snapToGrid w:val="0"/>
        <w:spacing w:afterLines="50"/>
        <w:ind w:left="1133" w:hangingChars="472" w:hanging="1133"/>
        <w:rPr>
          <w:rFonts w:ascii="宋体" w:hAnsi="宋体" w:cs="黑体"/>
          <w:kern w:val="0"/>
          <w:sz w:val="24"/>
        </w:rPr>
      </w:pPr>
      <w:bookmarkStart w:id="38" w:name="_Ref421009326"/>
      <w:r>
        <w:rPr>
          <w:rFonts w:ascii="宋体" w:hAnsi="宋体" w:cs="黑体" w:hint="eastAsia"/>
          <w:kern w:val="0"/>
          <w:sz w:val="24"/>
        </w:rPr>
        <w:t>响应文件有效期</w:t>
      </w:r>
      <w:bookmarkEnd w:id="37"/>
      <w:bookmarkEnd w:id="38"/>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bookmarkStart w:id="39" w:name="_Ref527102185"/>
      <w:r>
        <w:rPr>
          <w:rFonts w:asciiTheme="minorEastAsia" w:hAnsiTheme="minorEastAsia" w:hint="eastAsia"/>
          <w:sz w:val="24"/>
        </w:rPr>
        <w:t>本项目</w:t>
      </w:r>
      <w:r>
        <w:rPr>
          <w:rFonts w:ascii="宋体" w:hAnsi="宋体" w:cs="黑体" w:hint="eastAsia"/>
          <w:kern w:val="0"/>
          <w:sz w:val="24"/>
        </w:rPr>
        <w:t>响应文件</w:t>
      </w:r>
      <w:r>
        <w:rPr>
          <w:rFonts w:asciiTheme="minorEastAsia" w:hAnsiTheme="minorEastAsia" w:hint="eastAsia"/>
          <w:sz w:val="24"/>
        </w:rPr>
        <w:t>有效期见供应商须知前附表。</w:t>
      </w:r>
      <w:r>
        <w:rPr>
          <w:rFonts w:ascii="宋体" w:hAnsi="宋体" w:cs="黑体" w:hint="eastAsia"/>
          <w:kern w:val="0"/>
          <w:sz w:val="24"/>
        </w:rPr>
        <w:t>响应文件</w:t>
      </w:r>
      <w:r>
        <w:rPr>
          <w:rFonts w:asciiTheme="minorEastAsia" w:hAnsiTheme="minorEastAsia" w:hint="eastAsia"/>
          <w:sz w:val="24"/>
        </w:rPr>
        <w:t>有效期从提交响应文件的截止之日起算。响应文件中承诺的有效期应当不</w:t>
      </w:r>
      <w:r>
        <w:rPr>
          <w:rFonts w:asciiTheme="minorEastAsia" w:hAnsiTheme="minorEastAsia" w:hint="eastAsia"/>
          <w:sz w:val="24"/>
        </w:rPr>
        <w:t>少于磋商文件中载明的有效期。</w:t>
      </w:r>
      <w:bookmarkEnd w:id="39"/>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在供应商须知前附表规定的响应文件有效期内，供应商不得要求撤销或修改其响应文件。</w:t>
      </w:r>
    </w:p>
    <w:p w:rsidR="00AD2378" w:rsidRDefault="006B6549" w:rsidP="00062CF8">
      <w:pPr>
        <w:numPr>
          <w:ilvl w:val="1"/>
          <w:numId w:val="5"/>
        </w:numPr>
        <w:autoSpaceDE w:val="0"/>
        <w:autoSpaceDN w:val="0"/>
        <w:adjustRightInd w:val="0"/>
        <w:snapToGrid w:val="0"/>
        <w:spacing w:afterLines="50"/>
        <w:ind w:left="1133" w:hangingChars="472" w:hanging="1133"/>
        <w:rPr>
          <w:rFonts w:ascii="宋体" w:hAnsi="宋体" w:cs="黑体"/>
          <w:kern w:val="0"/>
          <w:sz w:val="24"/>
        </w:rPr>
      </w:pPr>
      <w:bookmarkStart w:id="40" w:name="_Toc195921815"/>
      <w:r>
        <w:rPr>
          <w:rFonts w:ascii="宋体" w:hAnsi="宋体" w:cs="黑体" w:hint="eastAsia"/>
          <w:kern w:val="0"/>
          <w:sz w:val="24"/>
        </w:rPr>
        <w:lastRenderedPageBreak/>
        <w:t>磋商保证金</w:t>
      </w:r>
      <w:bookmarkEnd w:id="40"/>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bookmarkStart w:id="41" w:name="_Ref419361076"/>
      <w:r>
        <w:rPr>
          <w:rFonts w:ascii="宋体" w:hAnsi="宋体" w:cs="黑体" w:hint="eastAsia"/>
          <w:kern w:val="0"/>
          <w:sz w:val="24"/>
        </w:rPr>
        <w:t>供应商应按供应商前附表规定的金额、形式递交磋商保证金，并作为其响应文件的组成部分。以联合体形式递交响应文件的，可以由联合体中的一方或者共同提交磋商保证金，以一方名义提交磋商保证金的，对联合体各方均具有约束力。</w:t>
      </w:r>
      <w:bookmarkEnd w:id="41"/>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供应商不按本章第</w:t>
      </w:r>
      <w:fldSimple w:instr=" REF _Ref419361076 \r \h  \* MERGEFORMAT ">
        <w:r>
          <w:rPr>
            <w:rFonts w:ascii="宋体" w:hAnsi="宋体" w:cs="黑体"/>
            <w:kern w:val="0"/>
            <w:sz w:val="24"/>
          </w:rPr>
          <w:t>3.</w:t>
        </w:r>
        <w:r>
          <w:rPr>
            <w:rFonts w:ascii="宋体" w:hAnsi="宋体" w:cs="黑体" w:hint="eastAsia"/>
            <w:kern w:val="0"/>
            <w:sz w:val="24"/>
          </w:rPr>
          <w:t>7</w:t>
        </w:r>
        <w:r>
          <w:rPr>
            <w:rFonts w:ascii="宋体" w:hAnsi="宋体" w:cs="黑体"/>
            <w:kern w:val="0"/>
            <w:sz w:val="24"/>
          </w:rPr>
          <w:t>.1</w:t>
        </w:r>
      </w:fldSimple>
      <w:r>
        <w:rPr>
          <w:rFonts w:ascii="宋体" w:hAnsi="宋体" w:cs="黑体" w:hint="eastAsia"/>
          <w:kern w:val="0"/>
          <w:sz w:val="24"/>
        </w:rPr>
        <w:t>项要求提交磋商保证金的，其响应文件无效。</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sz w:val="24"/>
        </w:rPr>
      </w:pPr>
      <w:bookmarkStart w:id="42" w:name="_Ref419361088"/>
      <w:r>
        <w:rPr>
          <w:rFonts w:ascii="宋体" w:hAnsi="宋体" w:hint="eastAsia"/>
          <w:sz w:val="24"/>
        </w:rPr>
        <w:t>供应商在首次递交响应文件截止时间</w:t>
      </w:r>
      <w:r>
        <w:rPr>
          <w:rFonts w:ascii="宋体" w:hAnsi="宋体" w:hint="eastAsia"/>
          <w:sz w:val="24"/>
        </w:rPr>
        <w:t>3</w:t>
      </w:r>
      <w:r>
        <w:rPr>
          <w:rFonts w:ascii="宋体" w:hAnsi="宋体" w:hint="eastAsia"/>
          <w:sz w:val="24"/>
        </w:rPr>
        <w:t>日前，按磋商文件的要求向采购代理机构递交磋商保证金，递交首次响应文件截止时间之后递交的磋商保证金将被拒绝。</w:t>
      </w:r>
      <w:bookmarkEnd w:id="42"/>
    </w:p>
    <w:p w:rsidR="00AD2378" w:rsidRDefault="006B6549" w:rsidP="00062CF8">
      <w:pPr>
        <w:numPr>
          <w:ilvl w:val="2"/>
          <w:numId w:val="5"/>
        </w:numPr>
        <w:tabs>
          <w:tab w:val="left" w:pos="1260"/>
        </w:tabs>
        <w:autoSpaceDE w:val="0"/>
        <w:autoSpaceDN w:val="0"/>
        <w:adjustRightInd w:val="0"/>
        <w:snapToGrid w:val="0"/>
        <w:spacing w:afterLines="50"/>
        <w:rPr>
          <w:rFonts w:ascii="宋体" w:hAnsi="宋体"/>
          <w:sz w:val="24"/>
        </w:rPr>
      </w:pPr>
      <w:r>
        <w:rPr>
          <w:rFonts w:ascii="宋体" w:hAnsi="宋体" w:hint="eastAsia"/>
          <w:sz w:val="24"/>
        </w:rPr>
        <w:t>供应商在汇款时务必注明所参与磋商项目的编号及用途，否则，因款项用途不明导致响应文件无效等后果由供应商自行承担。</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采购人或者采购代理机构应当自成交通知书发出之日起</w:t>
      </w:r>
      <w:r>
        <w:rPr>
          <w:rFonts w:ascii="宋体" w:hAnsi="宋体" w:cs="黑体" w:hint="eastAsia"/>
          <w:kern w:val="0"/>
          <w:sz w:val="24"/>
        </w:rPr>
        <w:t>5</w:t>
      </w:r>
      <w:r>
        <w:rPr>
          <w:rFonts w:ascii="宋体" w:hAnsi="宋体" w:cs="黑体" w:hint="eastAsia"/>
          <w:kern w:val="0"/>
          <w:sz w:val="24"/>
        </w:rPr>
        <w:t>个工作日内退还非成交供应商的磋商保证金，自政府采购合同签订之日起</w:t>
      </w:r>
      <w:r>
        <w:rPr>
          <w:rFonts w:ascii="宋体" w:hAnsi="宋体" w:cs="黑体" w:hint="eastAsia"/>
          <w:kern w:val="0"/>
          <w:sz w:val="24"/>
        </w:rPr>
        <w:t>5</w:t>
      </w:r>
      <w:r>
        <w:rPr>
          <w:rFonts w:ascii="宋体" w:hAnsi="宋体" w:cs="黑体" w:hint="eastAsia"/>
          <w:kern w:val="0"/>
          <w:sz w:val="24"/>
        </w:rPr>
        <w:t>个工作日内退还成交供应商的磋商保证金</w:t>
      </w:r>
      <w:r>
        <w:rPr>
          <w:rFonts w:asciiTheme="minorEastAsia" w:hAnsiTheme="minorEastAsia" w:hint="eastAsia"/>
          <w:sz w:val="24"/>
        </w:rPr>
        <w:t>或者转为成交供应商的履约保证金</w:t>
      </w:r>
      <w:r>
        <w:rPr>
          <w:rFonts w:ascii="宋体" w:hAnsi="宋体" w:cs="黑体" w:hint="eastAsia"/>
          <w:kern w:val="0"/>
          <w:sz w:val="24"/>
        </w:rPr>
        <w:t>。</w:t>
      </w:r>
    </w:p>
    <w:p w:rsidR="00AD2378" w:rsidRDefault="006B6549" w:rsidP="00062CF8">
      <w:pPr>
        <w:numPr>
          <w:ilvl w:val="255"/>
          <w:numId w:val="0"/>
        </w:numPr>
        <w:autoSpaceDE w:val="0"/>
        <w:autoSpaceDN w:val="0"/>
        <w:adjustRightInd w:val="0"/>
        <w:snapToGrid w:val="0"/>
        <w:spacing w:afterLines="50"/>
        <w:ind w:leftChars="540" w:left="1134"/>
        <w:rPr>
          <w:rFonts w:ascii="宋体" w:hAnsi="宋体" w:cs="黑体"/>
          <w:kern w:val="0"/>
          <w:sz w:val="24"/>
        </w:rPr>
      </w:pPr>
      <w:r>
        <w:rPr>
          <w:rFonts w:ascii="宋体" w:hAnsi="宋体" w:cs="黑体" w:hint="eastAsia"/>
          <w:kern w:val="0"/>
          <w:sz w:val="24"/>
        </w:rPr>
        <w:t>采购人或者采购代理机构逾期退还磋商保证金的，除退还磋商保证金本金外，还应当按中国人民银行同期贷款基准利率上浮</w:t>
      </w:r>
      <w:r>
        <w:rPr>
          <w:rFonts w:ascii="宋体" w:hAnsi="宋体" w:cs="黑体" w:hint="eastAsia"/>
          <w:kern w:val="0"/>
          <w:sz w:val="24"/>
        </w:rPr>
        <w:t>20</w:t>
      </w:r>
      <w:r>
        <w:rPr>
          <w:rFonts w:ascii="宋体" w:hAnsi="宋体" w:cs="黑体" w:hint="eastAsia"/>
          <w:kern w:val="0"/>
          <w:sz w:val="24"/>
        </w:rPr>
        <w:t>％后的利率支付超期资金占用费，但因供应商自身原因导致无法及时退还的除外。</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hAnsi="宋体" w:cs="宋体" w:hint="eastAsia"/>
          <w:sz w:val="24"/>
        </w:rPr>
        <w:t>供应商有下列行为之一者，其磋商保证金可不予退还：</w:t>
      </w:r>
    </w:p>
    <w:p w:rsidR="00AD2378" w:rsidRDefault="006B6549" w:rsidP="00062CF8">
      <w:pPr>
        <w:tabs>
          <w:tab w:val="left" w:pos="1843"/>
        </w:tabs>
        <w:autoSpaceDE w:val="0"/>
        <w:autoSpaceDN w:val="0"/>
        <w:adjustRightInd w:val="0"/>
        <w:snapToGrid w:val="0"/>
        <w:spacing w:afterLines="50"/>
        <w:ind w:leftChars="540" w:left="1734" w:hangingChars="250" w:hanging="600"/>
        <w:rPr>
          <w:rFonts w:ascii="宋体" w:hAnsi="宋体" w:cs="黑体"/>
          <w:kern w:val="0"/>
          <w:sz w:val="24"/>
        </w:rPr>
      </w:pPr>
      <w:r>
        <w:rPr>
          <w:rFonts w:ascii="宋体" w:hAnsi="宋体" w:cs="黑体" w:hint="eastAsia"/>
          <w:kern w:val="0"/>
          <w:sz w:val="24"/>
        </w:rPr>
        <w:t>（</w:t>
      </w:r>
      <w:r>
        <w:rPr>
          <w:rFonts w:ascii="宋体" w:hAnsi="宋体" w:cs="黑体" w:hint="eastAsia"/>
          <w:kern w:val="0"/>
          <w:sz w:val="24"/>
        </w:rPr>
        <w:t>1</w:t>
      </w:r>
      <w:r>
        <w:rPr>
          <w:rFonts w:ascii="宋体" w:hAnsi="宋体" w:cs="黑体" w:hint="eastAsia"/>
          <w:kern w:val="0"/>
          <w:sz w:val="24"/>
        </w:rPr>
        <w:t>）供应商在响应文件有效期内撤回响应文件的；</w:t>
      </w:r>
    </w:p>
    <w:p w:rsidR="00AD2378" w:rsidRDefault="006B6549" w:rsidP="00062CF8">
      <w:pPr>
        <w:tabs>
          <w:tab w:val="left" w:pos="1843"/>
        </w:tabs>
        <w:autoSpaceDE w:val="0"/>
        <w:autoSpaceDN w:val="0"/>
        <w:adjustRightInd w:val="0"/>
        <w:snapToGrid w:val="0"/>
        <w:spacing w:afterLines="50"/>
        <w:ind w:leftChars="540" w:left="1734" w:hangingChars="250" w:hanging="600"/>
        <w:rPr>
          <w:rFonts w:ascii="宋体" w:hAnsi="宋体" w:cs="黑体"/>
          <w:kern w:val="0"/>
          <w:sz w:val="24"/>
        </w:rPr>
      </w:pPr>
      <w:r>
        <w:rPr>
          <w:rFonts w:ascii="宋体" w:hAnsi="宋体" w:cs="黑体" w:hint="eastAsia"/>
          <w:kern w:val="0"/>
          <w:sz w:val="24"/>
        </w:rPr>
        <w:t>（</w:t>
      </w:r>
      <w:r>
        <w:rPr>
          <w:rFonts w:ascii="宋体" w:hAnsi="宋体" w:cs="黑体" w:hint="eastAsia"/>
          <w:kern w:val="0"/>
          <w:sz w:val="24"/>
        </w:rPr>
        <w:t>2</w:t>
      </w:r>
      <w:r>
        <w:rPr>
          <w:rFonts w:ascii="宋体" w:hAnsi="宋体" w:cs="黑体" w:hint="eastAsia"/>
          <w:kern w:val="0"/>
          <w:sz w:val="24"/>
        </w:rPr>
        <w:t>）供应商在响应文件中提供虚假材料的；</w:t>
      </w:r>
    </w:p>
    <w:p w:rsidR="00AD2378" w:rsidRDefault="006B6549" w:rsidP="00062CF8">
      <w:pPr>
        <w:tabs>
          <w:tab w:val="left" w:pos="1843"/>
        </w:tabs>
        <w:autoSpaceDE w:val="0"/>
        <w:autoSpaceDN w:val="0"/>
        <w:adjustRightInd w:val="0"/>
        <w:snapToGrid w:val="0"/>
        <w:spacing w:afterLines="50"/>
        <w:ind w:leftChars="540" w:left="1734" w:hangingChars="250" w:hanging="600"/>
        <w:rPr>
          <w:rFonts w:ascii="宋体" w:hAnsi="宋体" w:cs="黑体"/>
          <w:kern w:val="0"/>
          <w:sz w:val="24"/>
        </w:rPr>
      </w:pPr>
      <w:r>
        <w:rPr>
          <w:rFonts w:ascii="宋体" w:hAnsi="宋体" w:cs="黑体" w:hint="eastAsia"/>
          <w:kern w:val="0"/>
          <w:sz w:val="24"/>
        </w:rPr>
        <w:t>（</w:t>
      </w:r>
      <w:r>
        <w:rPr>
          <w:rFonts w:ascii="宋体" w:hAnsi="宋体" w:cs="黑体" w:hint="eastAsia"/>
          <w:kern w:val="0"/>
          <w:sz w:val="24"/>
        </w:rPr>
        <w:t>3</w:t>
      </w:r>
      <w:r>
        <w:rPr>
          <w:rFonts w:ascii="宋体" w:hAnsi="宋体" w:cs="黑体" w:hint="eastAsia"/>
          <w:kern w:val="0"/>
          <w:sz w:val="24"/>
        </w:rPr>
        <w:t>）除因不可抗力或磋商文件认可的情形以外，成交供应商不与采购人签订合同的；</w:t>
      </w:r>
    </w:p>
    <w:p w:rsidR="00AD2378" w:rsidRDefault="006B6549" w:rsidP="00062CF8">
      <w:pPr>
        <w:tabs>
          <w:tab w:val="left" w:pos="1843"/>
        </w:tabs>
        <w:autoSpaceDE w:val="0"/>
        <w:autoSpaceDN w:val="0"/>
        <w:adjustRightInd w:val="0"/>
        <w:snapToGrid w:val="0"/>
        <w:spacing w:afterLines="50"/>
        <w:ind w:leftChars="540" w:left="1734" w:hangingChars="250" w:hanging="600"/>
        <w:rPr>
          <w:rFonts w:ascii="宋体" w:hAnsi="宋体" w:cs="黑体"/>
          <w:kern w:val="0"/>
          <w:sz w:val="24"/>
        </w:rPr>
      </w:pPr>
      <w:r>
        <w:rPr>
          <w:rFonts w:ascii="宋体" w:hAnsi="宋体" w:cs="黑体" w:hint="eastAsia"/>
          <w:kern w:val="0"/>
          <w:sz w:val="24"/>
        </w:rPr>
        <w:t>（</w:t>
      </w:r>
      <w:r>
        <w:rPr>
          <w:rFonts w:ascii="宋体" w:hAnsi="宋体" w:cs="黑体" w:hint="eastAsia"/>
          <w:kern w:val="0"/>
          <w:sz w:val="24"/>
        </w:rPr>
        <w:t>4</w:t>
      </w:r>
      <w:r>
        <w:rPr>
          <w:rFonts w:ascii="宋体" w:hAnsi="宋体" w:cs="黑体" w:hint="eastAsia"/>
          <w:kern w:val="0"/>
          <w:sz w:val="24"/>
        </w:rPr>
        <w:t>）供应商与采购人、其他供应商或者采购代理机构恶意串通的；</w:t>
      </w:r>
    </w:p>
    <w:p w:rsidR="00AD2378" w:rsidRDefault="006B6549" w:rsidP="00062CF8">
      <w:pPr>
        <w:tabs>
          <w:tab w:val="left" w:pos="1843"/>
        </w:tabs>
        <w:autoSpaceDE w:val="0"/>
        <w:autoSpaceDN w:val="0"/>
        <w:adjustRightInd w:val="0"/>
        <w:snapToGrid w:val="0"/>
        <w:spacing w:afterLines="50"/>
        <w:ind w:leftChars="540" w:left="1734" w:hangingChars="250" w:hanging="600"/>
        <w:rPr>
          <w:rFonts w:ascii="宋体" w:hAnsi="宋体" w:cs="黑体"/>
          <w:kern w:val="0"/>
          <w:sz w:val="24"/>
        </w:rPr>
      </w:pPr>
      <w:r>
        <w:rPr>
          <w:rFonts w:ascii="宋体" w:hAnsi="宋体" w:cs="黑体" w:hint="eastAsia"/>
          <w:kern w:val="0"/>
          <w:sz w:val="24"/>
        </w:rPr>
        <w:t>（</w:t>
      </w:r>
      <w:r>
        <w:rPr>
          <w:rFonts w:ascii="宋体" w:hAnsi="宋体" w:cs="黑体" w:hint="eastAsia"/>
          <w:kern w:val="0"/>
          <w:sz w:val="24"/>
        </w:rPr>
        <w:t>5</w:t>
      </w:r>
      <w:r>
        <w:rPr>
          <w:rFonts w:ascii="宋体" w:hAnsi="宋体" w:cs="黑体" w:hint="eastAsia"/>
          <w:kern w:val="0"/>
          <w:sz w:val="24"/>
        </w:rPr>
        <w:t>）磋商文件规定应由成交供应商缴纳代理服务费而成交供应商未缴纳的；</w:t>
      </w:r>
    </w:p>
    <w:p w:rsidR="00AD2378" w:rsidRDefault="006B6549" w:rsidP="00062CF8">
      <w:pPr>
        <w:tabs>
          <w:tab w:val="left" w:pos="1843"/>
        </w:tabs>
        <w:autoSpaceDE w:val="0"/>
        <w:autoSpaceDN w:val="0"/>
        <w:adjustRightInd w:val="0"/>
        <w:snapToGrid w:val="0"/>
        <w:spacing w:afterLines="50"/>
        <w:ind w:leftChars="540" w:left="1734" w:hangingChars="250" w:hanging="600"/>
        <w:rPr>
          <w:rFonts w:ascii="宋体" w:hAnsi="宋体" w:cs="黑体"/>
          <w:kern w:val="0"/>
          <w:sz w:val="24"/>
        </w:rPr>
      </w:pPr>
      <w:r>
        <w:rPr>
          <w:rFonts w:ascii="宋体" w:hAnsi="宋体" w:cs="黑体" w:hint="eastAsia"/>
          <w:kern w:val="0"/>
          <w:sz w:val="24"/>
        </w:rPr>
        <w:t>（</w:t>
      </w:r>
      <w:r>
        <w:rPr>
          <w:rFonts w:ascii="宋体" w:hAnsi="宋体" w:cs="黑体" w:hint="eastAsia"/>
          <w:kern w:val="0"/>
          <w:sz w:val="24"/>
        </w:rPr>
        <w:t>6</w:t>
      </w:r>
      <w:r>
        <w:rPr>
          <w:rFonts w:ascii="宋体" w:hAnsi="宋体" w:cs="黑体" w:hint="eastAsia"/>
          <w:kern w:val="0"/>
          <w:sz w:val="24"/>
        </w:rPr>
        <w:t>）磋商文件规定的其他情形。</w:t>
      </w:r>
    </w:p>
    <w:p w:rsidR="00AD2378" w:rsidRDefault="006B6549" w:rsidP="00062CF8">
      <w:pPr>
        <w:numPr>
          <w:ilvl w:val="1"/>
          <w:numId w:val="5"/>
        </w:numPr>
        <w:autoSpaceDE w:val="0"/>
        <w:autoSpaceDN w:val="0"/>
        <w:adjustRightInd w:val="0"/>
        <w:snapToGrid w:val="0"/>
        <w:spacing w:afterLines="50"/>
        <w:ind w:left="1133" w:hangingChars="472" w:hanging="1133"/>
        <w:rPr>
          <w:rFonts w:ascii="宋体" w:hAnsi="宋体" w:cs="黑体"/>
          <w:kern w:val="0"/>
          <w:sz w:val="24"/>
        </w:rPr>
      </w:pPr>
      <w:bookmarkStart w:id="43" w:name="_Toc195921818"/>
      <w:r>
        <w:rPr>
          <w:rFonts w:ascii="宋体" w:hAnsi="宋体" w:cs="黑体" w:hint="eastAsia"/>
          <w:kern w:val="0"/>
          <w:sz w:val="24"/>
        </w:rPr>
        <w:t>响应文件的编制</w:t>
      </w:r>
      <w:bookmarkEnd w:id="43"/>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响应文件应按第六章“响应文件格式”进行编写，如有必要，可以增加附页，作为响应文件的组成部分。供应商可以提出比磋商文件要求更有利于采购人的承诺。</w:t>
      </w:r>
    </w:p>
    <w:p w:rsidR="00AD2378" w:rsidRDefault="006B6549" w:rsidP="00062CF8">
      <w:pPr>
        <w:tabs>
          <w:tab w:val="left" w:pos="1260"/>
        </w:tabs>
        <w:autoSpaceDE w:val="0"/>
        <w:autoSpaceDN w:val="0"/>
        <w:adjustRightInd w:val="0"/>
        <w:snapToGrid w:val="0"/>
        <w:spacing w:afterLines="50"/>
        <w:ind w:left="1134"/>
        <w:rPr>
          <w:rFonts w:ascii="宋体" w:hAnsi="宋体" w:cs="黑体"/>
          <w:kern w:val="0"/>
          <w:sz w:val="24"/>
        </w:rPr>
      </w:pPr>
      <w:r>
        <w:rPr>
          <w:rFonts w:ascii="宋体" w:hAnsi="宋体" w:cs="黑体" w:hint="eastAsia"/>
          <w:kern w:val="0"/>
          <w:sz w:val="24"/>
        </w:rPr>
        <w:t>响应文件应当对磋商文件有关采购范围、服务期、响应文件有效期及磋商文件要求实质性内容作出响应。</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bookmarkStart w:id="44" w:name="_Ref527102437"/>
      <w:r>
        <w:rPr>
          <w:rFonts w:ascii="宋体" w:hAnsi="宋体" w:cs="黑体" w:hint="eastAsia"/>
          <w:kern w:val="0"/>
          <w:sz w:val="24"/>
        </w:rPr>
        <w:t>响应文件正本需打印或用不褪色墨水书写，供应商的法定代表人或经授权的代表须根据磋商文件第六章的规定在响应文件中需要签字和（或）盖章的位置签字（或盖人名章）和（</w:t>
      </w:r>
      <w:r>
        <w:rPr>
          <w:rFonts w:ascii="宋体" w:hAnsi="宋体" w:cs="黑体" w:hint="eastAsia"/>
          <w:kern w:val="0"/>
          <w:sz w:val="24"/>
        </w:rPr>
        <w:t>或）加盖单位公章。授权代表须持有书面的“法定代表人授权书”（格式附后），并将其附在响应文件中。</w:t>
      </w:r>
      <w:bookmarkEnd w:id="44"/>
    </w:p>
    <w:p w:rsidR="00AD2378" w:rsidRDefault="006B6549" w:rsidP="00062CF8">
      <w:pPr>
        <w:tabs>
          <w:tab w:val="left" w:pos="1260"/>
        </w:tabs>
        <w:autoSpaceDE w:val="0"/>
        <w:autoSpaceDN w:val="0"/>
        <w:adjustRightInd w:val="0"/>
        <w:snapToGrid w:val="0"/>
        <w:spacing w:afterLines="50"/>
        <w:ind w:leftChars="540" w:left="1134"/>
        <w:rPr>
          <w:rFonts w:ascii="宋体" w:hAnsi="宋体" w:cs="黑体"/>
          <w:kern w:val="0"/>
          <w:sz w:val="24"/>
        </w:rPr>
      </w:pPr>
      <w:r>
        <w:rPr>
          <w:rFonts w:ascii="宋体" w:hAnsi="宋体" w:cs="黑体" w:hint="eastAsia"/>
          <w:kern w:val="0"/>
          <w:sz w:val="24"/>
        </w:rPr>
        <w:t>首次响应文件递交截止时间前，如对首次响应文件进行了修改，包括在响应文件行间插字、涂改和增删，均应由供应商的法定代表人或经授权的代表在修改</w:t>
      </w:r>
      <w:r>
        <w:rPr>
          <w:rFonts w:ascii="宋体" w:hAnsi="宋体" w:cs="黑体" w:hint="eastAsia"/>
          <w:kern w:val="0"/>
          <w:sz w:val="24"/>
        </w:rPr>
        <w:lastRenderedPageBreak/>
        <w:t>的每一页上签字。</w:t>
      </w:r>
    </w:p>
    <w:p w:rsidR="00AD2378" w:rsidRDefault="006B6549" w:rsidP="00062CF8">
      <w:pPr>
        <w:tabs>
          <w:tab w:val="left" w:pos="1260"/>
        </w:tabs>
        <w:autoSpaceDE w:val="0"/>
        <w:autoSpaceDN w:val="0"/>
        <w:adjustRightInd w:val="0"/>
        <w:snapToGrid w:val="0"/>
        <w:spacing w:afterLines="50"/>
        <w:ind w:leftChars="540" w:left="1134"/>
        <w:rPr>
          <w:rFonts w:ascii="宋体" w:hAnsi="宋体" w:cs="黑体"/>
          <w:kern w:val="0"/>
          <w:sz w:val="24"/>
        </w:rPr>
      </w:pPr>
      <w:r>
        <w:rPr>
          <w:rFonts w:ascii="宋体" w:hAnsi="宋体" w:cs="黑体" w:hint="eastAsia"/>
          <w:kern w:val="0"/>
          <w:sz w:val="24"/>
        </w:rPr>
        <w:t>响应文件的副本可采用正本的复印件。</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响应文件正本一份，副本份数及电子文档要求见供应商须知前附表。正本和副本的封面上应清楚地标记“正本”或“副本”的字样。当副本和正本不一致时，以正本为准。</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bookmarkStart w:id="45" w:name="_Ref527102466"/>
      <w:r>
        <w:rPr>
          <w:rFonts w:ascii="宋体" w:hAnsi="宋体" w:cs="黑体" w:hint="eastAsia"/>
          <w:kern w:val="0"/>
          <w:sz w:val="24"/>
        </w:rPr>
        <w:t>响应文件的正本与副本应分别装订成册，并编制目录，具体分册及装订要求见供应商</w:t>
      </w:r>
      <w:r>
        <w:rPr>
          <w:rFonts w:ascii="宋体" w:hAnsi="宋体" w:cs="黑体" w:hint="eastAsia"/>
          <w:kern w:val="0"/>
          <w:sz w:val="24"/>
        </w:rPr>
        <w:t>须知前附表规定。</w:t>
      </w:r>
      <w:bookmarkEnd w:id="45"/>
    </w:p>
    <w:p w:rsidR="00AD2378" w:rsidRDefault="006B6549" w:rsidP="00062CF8">
      <w:pPr>
        <w:numPr>
          <w:ilvl w:val="0"/>
          <w:numId w:val="5"/>
        </w:numPr>
        <w:autoSpaceDE w:val="0"/>
        <w:autoSpaceDN w:val="0"/>
        <w:adjustRightInd w:val="0"/>
        <w:spacing w:afterLines="50"/>
        <w:outlineLvl w:val="2"/>
        <w:rPr>
          <w:rFonts w:ascii="黑体" w:eastAsia="黑体" w:hAnsi="宋体" w:cs="黑体"/>
          <w:kern w:val="0"/>
          <w:sz w:val="24"/>
        </w:rPr>
      </w:pPr>
      <w:bookmarkStart w:id="46" w:name="_Toc195921819"/>
      <w:r>
        <w:rPr>
          <w:rFonts w:ascii="黑体" w:eastAsia="黑体" w:hAnsi="宋体" w:cs="黑体" w:hint="eastAsia"/>
          <w:kern w:val="0"/>
          <w:sz w:val="24"/>
        </w:rPr>
        <w:t>响应文件</w:t>
      </w:r>
      <w:bookmarkEnd w:id="46"/>
      <w:r>
        <w:rPr>
          <w:rFonts w:ascii="黑体" w:eastAsia="黑体" w:hAnsi="宋体" w:cs="黑体" w:hint="eastAsia"/>
          <w:kern w:val="0"/>
          <w:sz w:val="24"/>
        </w:rPr>
        <w:t>提交</w:t>
      </w:r>
    </w:p>
    <w:p w:rsidR="00AD2378" w:rsidRDefault="006B6549" w:rsidP="00062CF8">
      <w:pPr>
        <w:numPr>
          <w:ilvl w:val="1"/>
          <w:numId w:val="5"/>
        </w:numPr>
        <w:autoSpaceDE w:val="0"/>
        <w:autoSpaceDN w:val="0"/>
        <w:adjustRightInd w:val="0"/>
        <w:snapToGrid w:val="0"/>
        <w:spacing w:afterLines="50"/>
        <w:ind w:left="1133" w:hangingChars="472" w:hanging="1133"/>
        <w:rPr>
          <w:rFonts w:ascii="宋体" w:hAnsi="宋体" w:cs="黑体"/>
          <w:kern w:val="0"/>
          <w:sz w:val="24"/>
        </w:rPr>
      </w:pPr>
      <w:bookmarkStart w:id="47" w:name="_Toc195921820"/>
      <w:r>
        <w:rPr>
          <w:rFonts w:ascii="宋体" w:hAnsi="宋体" w:cs="黑体" w:hint="eastAsia"/>
          <w:kern w:val="0"/>
          <w:sz w:val="24"/>
        </w:rPr>
        <w:t>响应文件的</w:t>
      </w:r>
      <w:bookmarkEnd w:id="47"/>
      <w:r>
        <w:rPr>
          <w:rFonts w:ascii="宋体" w:hAnsi="宋体" w:cs="黑体" w:hint="eastAsia"/>
          <w:kern w:val="0"/>
          <w:sz w:val="24"/>
        </w:rPr>
        <w:t>密封和标记</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bookmarkStart w:id="48" w:name="_Ref421008478"/>
      <w:r>
        <w:rPr>
          <w:rFonts w:ascii="宋体" w:hAnsi="宋体" w:cs="黑体" w:hint="eastAsia"/>
          <w:kern w:val="0"/>
          <w:sz w:val="24"/>
        </w:rPr>
        <w:t>供应商递交的响应文件，应按照标包分别加以密封。密封方式为在响应文件外包装封口处加盖公章或“密封章”。</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bookmarkStart w:id="49" w:name="_Ref527102501"/>
      <w:r>
        <w:rPr>
          <w:rFonts w:ascii="宋体" w:hAnsi="宋体" w:cs="黑体" w:hint="eastAsia"/>
          <w:kern w:val="0"/>
          <w:sz w:val="24"/>
        </w:rPr>
        <w:t>响应文件的封套上应标识的其他内容见供应商须知前附表。</w:t>
      </w:r>
      <w:bookmarkEnd w:id="48"/>
      <w:bookmarkEnd w:id="49"/>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未按本章第</w:t>
      </w:r>
      <w:fldSimple w:instr=" REF _Ref421008478 \r \h  \* MERGEFORMAT ">
        <w:r>
          <w:rPr>
            <w:rFonts w:ascii="宋体" w:hAnsi="宋体" w:cs="黑体"/>
            <w:kern w:val="0"/>
            <w:sz w:val="24"/>
          </w:rPr>
          <w:t>4.1.1</w:t>
        </w:r>
      </w:fldSimple>
      <w:r>
        <w:rPr>
          <w:rFonts w:ascii="宋体" w:hAnsi="宋体" w:cs="黑体" w:hint="eastAsia"/>
          <w:kern w:val="0"/>
          <w:sz w:val="24"/>
        </w:rPr>
        <w:t>项、第</w:t>
      </w:r>
      <w:fldSimple w:instr=" REF _Ref421008478 \r \h  \* MERGEFORMAT ">
        <w:r>
          <w:rPr>
            <w:rFonts w:ascii="宋体" w:hAnsi="宋体" w:cs="黑体"/>
            <w:kern w:val="0"/>
            <w:sz w:val="24"/>
          </w:rPr>
          <w:t>4.1.</w:t>
        </w:r>
        <w:r>
          <w:rPr>
            <w:rFonts w:ascii="宋体" w:hAnsi="宋体" w:cs="黑体" w:hint="eastAsia"/>
            <w:kern w:val="0"/>
            <w:sz w:val="24"/>
          </w:rPr>
          <w:t>2</w:t>
        </w:r>
      </w:fldSimple>
      <w:r>
        <w:rPr>
          <w:rFonts w:ascii="宋体" w:hAnsi="宋体" w:cs="黑体" w:hint="eastAsia"/>
          <w:kern w:val="0"/>
          <w:sz w:val="24"/>
        </w:rPr>
        <w:t>项要求密封并加写标识的响应文件，采购人不予受理。</w:t>
      </w:r>
    </w:p>
    <w:p w:rsidR="00AD2378" w:rsidRDefault="006B6549" w:rsidP="00062CF8">
      <w:pPr>
        <w:numPr>
          <w:ilvl w:val="1"/>
          <w:numId w:val="5"/>
        </w:numPr>
        <w:autoSpaceDE w:val="0"/>
        <w:autoSpaceDN w:val="0"/>
        <w:adjustRightInd w:val="0"/>
        <w:snapToGrid w:val="0"/>
        <w:spacing w:afterLines="50"/>
        <w:ind w:left="1133" w:hangingChars="472" w:hanging="1133"/>
        <w:rPr>
          <w:rFonts w:ascii="宋体" w:hAnsi="宋体" w:cs="黑体"/>
          <w:kern w:val="0"/>
          <w:sz w:val="24"/>
        </w:rPr>
      </w:pPr>
      <w:bookmarkStart w:id="50" w:name="_Toc195921821"/>
      <w:r>
        <w:rPr>
          <w:rFonts w:ascii="宋体" w:hAnsi="宋体" w:cs="黑体" w:hint="eastAsia"/>
          <w:kern w:val="0"/>
          <w:sz w:val="24"/>
        </w:rPr>
        <w:t>首次响应文件的递交</w:t>
      </w:r>
      <w:bookmarkEnd w:id="50"/>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供应商应在竞争性磋商公告</w:t>
      </w:r>
      <w:r>
        <w:rPr>
          <w:rFonts w:hint="eastAsia"/>
          <w:sz w:val="24"/>
        </w:rPr>
        <w:t>或磋商邀请书</w:t>
      </w:r>
      <w:r>
        <w:rPr>
          <w:rFonts w:ascii="宋体" w:hAnsi="宋体" w:cs="黑体" w:hint="eastAsia"/>
          <w:kern w:val="0"/>
          <w:sz w:val="24"/>
        </w:rPr>
        <w:t>规定的递交响应文件截止时间前递交首次响应文件。如有变化，见澄清修改文件。</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供应商递交首次响应文件的地点：见竞争性磋商公告</w:t>
      </w:r>
      <w:r>
        <w:rPr>
          <w:rFonts w:hint="eastAsia"/>
          <w:sz w:val="24"/>
        </w:rPr>
        <w:t>或磋商邀请书</w:t>
      </w:r>
      <w:r>
        <w:rPr>
          <w:rFonts w:ascii="宋体" w:hAnsi="宋体" w:cs="黑体" w:hint="eastAsia"/>
          <w:kern w:val="0"/>
          <w:sz w:val="24"/>
        </w:rPr>
        <w:t>。如有变化，见澄清修改文件。</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除因供应商家数不满足要求未进行磋商的情形外，供应商所递交的响应文件不予退还。</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Theme="minorEastAsia" w:hAnsiTheme="minorEastAsia" w:hint="eastAsia"/>
          <w:sz w:val="24"/>
        </w:rPr>
        <w:t>逾期送达、</w:t>
      </w:r>
      <w:r>
        <w:rPr>
          <w:rFonts w:ascii="宋体" w:hAnsi="宋体" w:cs="黑体" w:hint="eastAsia"/>
          <w:kern w:val="0"/>
          <w:sz w:val="24"/>
        </w:rPr>
        <w:t>未送达指定地点</w:t>
      </w:r>
      <w:r>
        <w:rPr>
          <w:rFonts w:asciiTheme="minorEastAsia" w:hAnsiTheme="minorEastAsia" w:hint="eastAsia"/>
          <w:sz w:val="24"/>
        </w:rPr>
        <w:t>的响应文件</w:t>
      </w:r>
      <w:r>
        <w:rPr>
          <w:rFonts w:ascii="宋体" w:hAnsi="宋体" w:cs="黑体" w:hint="eastAsia"/>
          <w:kern w:val="0"/>
          <w:sz w:val="24"/>
        </w:rPr>
        <w:t>，采</w:t>
      </w:r>
      <w:r>
        <w:rPr>
          <w:rFonts w:ascii="宋体" w:hAnsi="宋体" w:cs="黑体" w:hint="eastAsia"/>
          <w:kern w:val="0"/>
          <w:sz w:val="24"/>
        </w:rPr>
        <w:t>购人不予受理。</w:t>
      </w:r>
    </w:p>
    <w:p w:rsidR="00AD2378" w:rsidRDefault="006B6549" w:rsidP="00062CF8">
      <w:pPr>
        <w:numPr>
          <w:ilvl w:val="1"/>
          <w:numId w:val="5"/>
        </w:numPr>
        <w:autoSpaceDE w:val="0"/>
        <w:autoSpaceDN w:val="0"/>
        <w:adjustRightInd w:val="0"/>
        <w:snapToGrid w:val="0"/>
        <w:spacing w:afterLines="50"/>
        <w:ind w:left="1133" w:hangingChars="472" w:hanging="1133"/>
        <w:rPr>
          <w:rFonts w:ascii="宋体" w:hAnsi="宋体" w:cs="黑体"/>
          <w:kern w:val="0"/>
          <w:sz w:val="24"/>
        </w:rPr>
      </w:pPr>
      <w:bookmarkStart w:id="51" w:name="_Toc195921822"/>
      <w:r>
        <w:rPr>
          <w:rFonts w:ascii="宋体" w:hAnsi="宋体" w:cs="黑体" w:hint="eastAsia"/>
          <w:kern w:val="0"/>
          <w:sz w:val="24"/>
        </w:rPr>
        <w:t>响应文件的修改与撤回</w:t>
      </w:r>
      <w:bookmarkEnd w:id="51"/>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在竞争性磋商公告规定的首次响应文件递交截止时间前，供应商可以修改或撤回已递交的首次响应文件，但应以书面形式通知采购人。</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修改的内容为首次响应文件的组成部分。修改的首次响应文件应按照本章第</w:t>
      </w:r>
      <w:r>
        <w:rPr>
          <w:rFonts w:ascii="宋体" w:hAnsi="宋体" w:cs="黑体"/>
          <w:kern w:val="0"/>
          <w:sz w:val="24"/>
        </w:rPr>
        <w:t>3</w:t>
      </w:r>
      <w:r>
        <w:rPr>
          <w:rFonts w:ascii="宋体" w:hAnsi="宋体" w:cs="黑体" w:hint="eastAsia"/>
          <w:kern w:val="0"/>
          <w:sz w:val="24"/>
        </w:rPr>
        <w:t>条、第</w:t>
      </w:r>
      <w:r>
        <w:rPr>
          <w:rFonts w:ascii="宋体" w:hAnsi="宋体" w:cs="黑体"/>
          <w:kern w:val="0"/>
          <w:sz w:val="24"/>
        </w:rPr>
        <w:t>4</w:t>
      </w:r>
      <w:r>
        <w:rPr>
          <w:rFonts w:ascii="宋体" w:hAnsi="宋体" w:cs="黑体" w:hint="eastAsia"/>
          <w:kern w:val="0"/>
          <w:sz w:val="24"/>
        </w:rPr>
        <w:t>条规定进行编制、标记和递交，并标明“修改”字样。</w:t>
      </w:r>
    </w:p>
    <w:p w:rsidR="00AD2378" w:rsidRDefault="006B6549" w:rsidP="00062CF8">
      <w:pPr>
        <w:numPr>
          <w:ilvl w:val="0"/>
          <w:numId w:val="5"/>
        </w:numPr>
        <w:autoSpaceDE w:val="0"/>
        <w:autoSpaceDN w:val="0"/>
        <w:adjustRightInd w:val="0"/>
        <w:spacing w:afterLines="50"/>
        <w:outlineLvl w:val="2"/>
        <w:rPr>
          <w:rFonts w:ascii="黑体" w:eastAsia="黑体" w:hAnsi="宋体" w:cs="黑体"/>
          <w:kern w:val="0"/>
          <w:sz w:val="24"/>
        </w:rPr>
      </w:pPr>
      <w:r>
        <w:rPr>
          <w:rFonts w:ascii="黑体" w:eastAsia="黑体" w:hAnsi="宋体" w:cs="黑体" w:hint="eastAsia"/>
          <w:kern w:val="0"/>
          <w:sz w:val="24"/>
        </w:rPr>
        <w:t>评审与磋商</w:t>
      </w:r>
    </w:p>
    <w:p w:rsidR="00AD2378" w:rsidRDefault="006B6549" w:rsidP="00062CF8">
      <w:pPr>
        <w:numPr>
          <w:ilvl w:val="1"/>
          <w:numId w:val="5"/>
        </w:numPr>
        <w:autoSpaceDE w:val="0"/>
        <w:autoSpaceDN w:val="0"/>
        <w:adjustRightInd w:val="0"/>
        <w:snapToGrid w:val="0"/>
        <w:spacing w:afterLines="50"/>
        <w:ind w:left="1133" w:hangingChars="472" w:hanging="1133"/>
        <w:rPr>
          <w:rFonts w:ascii="宋体" w:hAnsi="宋体" w:cs="黑体"/>
          <w:kern w:val="0"/>
          <w:sz w:val="24"/>
        </w:rPr>
      </w:pPr>
      <w:r>
        <w:rPr>
          <w:rFonts w:ascii="宋体" w:hAnsi="宋体" w:cs="黑体" w:hint="eastAsia"/>
          <w:kern w:val="0"/>
          <w:sz w:val="24"/>
        </w:rPr>
        <w:t>磋商小组</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bookmarkStart w:id="52" w:name="_Ref527102573"/>
      <w:r>
        <w:rPr>
          <w:rFonts w:ascii="宋体" w:hAnsi="宋体" w:cs="黑体" w:hint="eastAsia"/>
          <w:kern w:val="0"/>
          <w:sz w:val="24"/>
        </w:rPr>
        <w:t>竞争性磋商小组由采购人代表和评审专家组成，采购人代表和评审专家人数见供应商须知前附表。</w:t>
      </w:r>
      <w:bookmarkEnd w:id="52"/>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磋商小组成员有下列情形之一的，应当回避：</w:t>
      </w:r>
    </w:p>
    <w:p w:rsidR="00AD2378" w:rsidRDefault="006B6549" w:rsidP="00062CF8">
      <w:pPr>
        <w:pStyle w:val="af1"/>
        <w:numPr>
          <w:ilvl w:val="0"/>
          <w:numId w:val="10"/>
        </w:numPr>
        <w:snapToGrid w:val="0"/>
        <w:spacing w:afterLines="50"/>
        <w:ind w:left="1985" w:hanging="851"/>
        <w:rPr>
          <w:rFonts w:hAnsi="宋体" w:cs="宋体"/>
          <w:sz w:val="24"/>
          <w:szCs w:val="24"/>
        </w:rPr>
      </w:pPr>
      <w:r>
        <w:rPr>
          <w:rFonts w:hAnsi="宋体" w:cs="宋体"/>
          <w:sz w:val="24"/>
          <w:szCs w:val="24"/>
        </w:rPr>
        <w:t>参加采购活动前</w:t>
      </w:r>
      <w:r>
        <w:rPr>
          <w:rFonts w:hAnsi="宋体" w:cs="宋体"/>
          <w:sz w:val="24"/>
          <w:szCs w:val="24"/>
        </w:rPr>
        <w:t>3</w:t>
      </w:r>
      <w:r>
        <w:rPr>
          <w:rFonts w:hAnsi="宋体" w:cs="宋体"/>
          <w:sz w:val="24"/>
          <w:szCs w:val="24"/>
        </w:rPr>
        <w:t>年内与供应商存在劳动关系；</w:t>
      </w:r>
    </w:p>
    <w:p w:rsidR="00AD2378" w:rsidRDefault="006B6549" w:rsidP="00062CF8">
      <w:pPr>
        <w:pStyle w:val="af1"/>
        <w:numPr>
          <w:ilvl w:val="0"/>
          <w:numId w:val="10"/>
        </w:numPr>
        <w:snapToGrid w:val="0"/>
        <w:spacing w:afterLines="50"/>
        <w:ind w:left="1985" w:hanging="851"/>
        <w:rPr>
          <w:rFonts w:hAnsi="宋体" w:cs="宋体"/>
          <w:sz w:val="24"/>
          <w:szCs w:val="24"/>
        </w:rPr>
      </w:pPr>
      <w:r>
        <w:rPr>
          <w:rFonts w:hAnsi="宋体" w:cs="宋体"/>
          <w:sz w:val="24"/>
          <w:szCs w:val="24"/>
        </w:rPr>
        <w:t>参加采购活动前</w:t>
      </w:r>
      <w:r>
        <w:rPr>
          <w:rFonts w:hAnsi="宋体" w:cs="宋体"/>
          <w:sz w:val="24"/>
          <w:szCs w:val="24"/>
        </w:rPr>
        <w:t>3</w:t>
      </w:r>
      <w:r>
        <w:rPr>
          <w:rFonts w:hAnsi="宋体" w:cs="宋体"/>
          <w:sz w:val="24"/>
          <w:szCs w:val="24"/>
        </w:rPr>
        <w:t>年内担任供应商的董事、监事；</w:t>
      </w:r>
    </w:p>
    <w:p w:rsidR="00AD2378" w:rsidRDefault="006B6549" w:rsidP="00062CF8">
      <w:pPr>
        <w:pStyle w:val="af1"/>
        <w:numPr>
          <w:ilvl w:val="0"/>
          <w:numId w:val="10"/>
        </w:numPr>
        <w:snapToGrid w:val="0"/>
        <w:spacing w:afterLines="50"/>
        <w:ind w:left="1985" w:hanging="851"/>
        <w:rPr>
          <w:rFonts w:hAnsi="宋体" w:cs="宋体"/>
          <w:sz w:val="24"/>
          <w:szCs w:val="24"/>
        </w:rPr>
      </w:pPr>
      <w:r>
        <w:rPr>
          <w:rFonts w:hAnsi="宋体" w:cs="宋体"/>
          <w:sz w:val="24"/>
          <w:szCs w:val="24"/>
        </w:rPr>
        <w:lastRenderedPageBreak/>
        <w:t>参加采购活动前</w:t>
      </w:r>
      <w:r>
        <w:rPr>
          <w:rFonts w:hAnsi="宋体" w:cs="宋体"/>
          <w:sz w:val="24"/>
          <w:szCs w:val="24"/>
        </w:rPr>
        <w:t>3</w:t>
      </w:r>
      <w:r>
        <w:rPr>
          <w:rFonts w:hAnsi="宋体" w:cs="宋体"/>
          <w:sz w:val="24"/>
          <w:szCs w:val="24"/>
        </w:rPr>
        <w:t>年内是供应商的控股股东或者实际控制人；</w:t>
      </w:r>
    </w:p>
    <w:p w:rsidR="00AD2378" w:rsidRDefault="006B6549" w:rsidP="00062CF8">
      <w:pPr>
        <w:pStyle w:val="af1"/>
        <w:numPr>
          <w:ilvl w:val="0"/>
          <w:numId w:val="10"/>
        </w:numPr>
        <w:snapToGrid w:val="0"/>
        <w:spacing w:afterLines="50"/>
        <w:ind w:left="1985" w:hanging="851"/>
        <w:rPr>
          <w:rFonts w:hAnsi="宋体" w:cs="宋体"/>
          <w:sz w:val="24"/>
          <w:szCs w:val="24"/>
        </w:rPr>
      </w:pPr>
      <w:r>
        <w:rPr>
          <w:rFonts w:hAnsi="宋体" w:cs="宋体"/>
          <w:sz w:val="24"/>
          <w:szCs w:val="24"/>
        </w:rPr>
        <w:t>与供应商的法定代表人或者负责人有夫妻、直系血亲、三代以内旁系血亲或者近姻亲关系；</w:t>
      </w:r>
    </w:p>
    <w:p w:rsidR="00AD2378" w:rsidRDefault="006B6549" w:rsidP="00062CF8">
      <w:pPr>
        <w:pStyle w:val="af1"/>
        <w:numPr>
          <w:ilvl w:val="0"/>
          <w:numId w:val="10"/>
        </w:numPr>
        <w:snapToGrid w:val="0"/>
        <w:spacing w:afterLines="50"/>
        <w:ind w:left="1985" w:hanging="851"/>
        <w:rPr>
          <w:rFonts w:hAnsi="宋体" w:cs="宋体"/>
          <w:sz w:val="24"/>
          <w:szCs w:val="24"/>
        </w:rPr>
      </w:pPr>
      <w:r>
        <w:rPr>
          <w:rFonts w:hAnsi="宋体" w:cs="宋体"/>
          <w:sz w:val="24"/>
          <w:szCs w:val="24"/>
        </w:rPr>
        <w:t>与供应商有其他可能影响政府采购活动公平、公正进行的关系。</w:t>
      </w:r>
    </w:p>
    <w:p w:rsidR="00AD2378" w:rsidRDefault="006B6549" w:rsidP="00062CF8">
      <w:pPr>
        <w:numPr>
          <w:ilvl w:val="2"/>
          <w:numId w:val="5"/>
        </w:numPr>
        <w:tabs>
          <w:tab w:val="left" w:pos="1260"/>
          <w:tab w:val="left" w:pos="1418"/>
          <w:tab w:val="left" w:pos="1800"/>
        </w:tabs>
        <w:autoSpaceDE w:val="0"/>
        <w:autoSpaceDN w:val="0"/>
        <w:adjustRightInd w:val="0"/>
        <w:snapToGrid w:val="0"/>
        <w:spacing w:before="120" w:afterLines="50"/>
        <w:rPr>
          <w:rFonts w:ascii="宋体" w:hAnsi="宋体" w:cs="黑体"/>
          <w:kern w:val="0"/>
          <w:sz w:val="24"/>
        </w:rPr>
      </w:pPr>
      <w:r>
        <w:rPr>
          <w:rFonts w:ascii="宋体" w:hAnsi="宋体" w:cs="黑体" w:hint="eastAsia"/>
          <w:kern w:val="0"/>
          <w:sz w:val="24"/>
        </w:rPr>
        <w:t>磋商小组</w:t>
      </w:r>
      <w:r>
        <w:rPr>
          <w:rFonts w:asciiTheme="minorEastAsia" w:hAnsiTheme="minorEastAsia" w:hint="eastAsia"/>
          <w:sz w:val="24"/>
        </w:rPr>
        <w:t>负责具体评审事务，并独立履行下列职责</w:t>
      </w:r>
      <w:r>
        <w:rPr>
          <w:rFonts w:ascii="宋体" w:hAnsi="宋体" w:cs="黑体" w:hint="eastAsia"/>
          <w:kern w:val="0"/>
          <w:sz w:val="24"/>
        </w:rPr>
        <w:t>：</w:t>
      </w:r>
    </w:p>
    <w:p w:rsidR="00AD2378" w:rsidRDefault="006B6549" w:rsidP="00062CF8">
      <w:pPr>
        <w:pStyle w:val="af1"/>
        <w:numPr>
          <w:ilvl w:val="0"/>
          <w:numId w:val="11"/>
        </w:numPr>
        <w:snapToGrid w:val="0"/>
        <w:spacing w:afterLines="50"/>
        <w:rPr>
          <w:rFonts w:hAnsi="宋体" w:cs="宋体"/>
          <w:sz w:val="24"/>
          <w:szCs w:val="24"/>
        </w:rPr>
      </w:pPr>
      <w:bookmarkStart w:id="53" w:name="_Toc195921828"/>
      <w:r>
        <w:rPr>
          <w:rFonts w:hAnsi="宋体" w:cs="宋体" w:hint="eastAsia"/>
          <w:sz w:val="24"/>
          <w:szCs w:val="24"/>
        </w:rPr>
        <w:t>确认磋商文件；</w:t>
      </w:r>
    </w:p>
    <w:p w:rsidR="00AD2378" w:rsidRDefault="006B6549" w:rsidP="00062CF8">
      <w:pPr>
        <w:pStyle w:val="af1"/>
        <w:numPr>
          <w:ilvl w:val="0"/>
          <w:numId w:val="11"/>
        </w:numPr>
        <w:snapToGrid w:val="0"/>
        <w:spacing w:afterLines="50"/>
        <w:ind w:left="1985" w:hanging="851"/>
        <w:rPr>
          <w:rFonts w:hAnsi="宋体" w:cs="宋体"/>
          <w:sz w:val="24"/>
          <w:szCs w:val="24"/>
        </w:rPr>
      </w:pPr>
      <w:r>
        <w:rPr>
          <w:rFonts w:hAnsi="宋体" w:cs="宋体" w:hint="eastAsia"/>
          <w:sz w:val="24"/>
          <w:szCs w:val="24"/>
        </w:rPr>
        <w:t>审查供应商的响应文件并作出评价；</w:t>
      </w:r>
    </w:p>
    <w:p w:rsidR="00AD2378" w:rsidRDefault="006B6549" w:rsidP="00062CF8">
      <w:pPr>
        <w:pStyle w:val="af1"/>
        <w:numPr>
          <w:ilvl w:val="0"/>
          <w:numId w:val="11"/>
        </w:numPr>
        <w:snapToGrid w:val="0"/>
        <w:spacing w:afterLines="50"/>
        <w:ind w:left="1985" w:hanging="851"/>
        <w:rPr>
          <w:rFonts w:hAnsi="宋体" w:cs="宋体"/>
          <w:sz w:val="24"/>
          <w:szCs w:val="24"/>
        </w:rPr>
      </w:pPr>
      <w:r>
        <w:rPr>
          <w:rFonts w:hAnsi="宋体" w:cs="宋体" w:hint="eastAsia"/>
          <w:sz w:val="24"/>
          <w:szCs w:val="24"/>
        </w:rPr>
        <w:t>要求供应商解释或者澄清其响应文件；</w:t>
      </w:r>
    </w:p>
    <w:p w:rsidR="00AD2378" w:rsidRDefault="006B6549" w:rsidP="00062CF8">
      <w:pPr>
        <w:pStyle w:val="af1"/>
        <w:numPr>
          <w:ilvl w:val="0"/>
          <w:numId w:val="11"/>
        </w:numPr>
        <w:snapToGrid w:val="0"/>
        <w:spacing w:afterLines="50"/>
        <w:ind w:left="1985" w:hanging="851"/>
        <w:rPr>
          <w:rFonts w:hAnsi="宋体" w:cs="宋体"/>
          <w:sz w:val="24"/>
          <w:szCs w:val="24"/>
        </w:rPr>
      </w:pPr>
      <w:r>
        <w:rPr>
          <w:rFonts w:hAnsi="宋体" w:cs="宋体" w:hint="eastAsia"/>
          <w:sz w:val="24"/>
          <w:szCs w:val="24"/>
        </w:rPr>
        <w:t>编写评审报告；</w:t>
      </w:r>
    </w:p>
    <w:p w:rsidR="00AD2378" w:rsidRDefault="006B6549" w:rsidP="00062CF8">
      <w:pPr>
        <w:pStyle w:val="af1"/>
        <w:numPr>
          <w:ilvl w:val="0"/>
          <w:numId w:val="11"/>
        </w:numPr>
        <w:snapToGrid w:val="0"/>
        <w:spacing w:afterLines="50"/>
        <w:ind w:left="1985" w:hanging="851"/>
        <w:rPr>
          <w:rFonts w:hAnsi="宋体" w:cs="宋体"/>
          <w:sz w:val="24"/>
          <w:szCs w:val="24"/>
        </w:rPr>
      </w:pPr>
      <w:r>
        <w:rPr>
          <w:rFonts w:hAnsi="宋体" w:cs="宋体" w:hint="eastAsia"/>
          <w:sz w:val="24"/>
          <w:szCs w:val="24"/>
        </w:rPr>
        <w:t>告知采购人、采购代理机构在评审过程中发现的供应商的违法违规行为。</w:t>
      </w:r>
    </w:p>
    <w:p w:rsidR="00AD2378" w:rsidRDefault="006B6549" w:rsidP="00062CF8">
      <w:pPr>
        <w:numPr>
          <w:ilvl w:val="1"/>
          <w:numId w:val="5"/>
        </w:numPr>
        <w:autoSpaceDE w:val="0"/>
        <w:autoSpaceDN w:val="0"/>
        <w:adjustRightInd w:val="0"/>
        <w:snapToGrid w:val="0"/>
        <w:spacing w:afterLines="50"/>
        <w:ind w:left="1133" w:hangingChars="472" w:hanging="1133"/>
        <w:rPr>
          <w:rFonts w:ascii="宋体" w:hAnsi="宋体" w:cs="黑体"/>
          <w:kern w:val="0"/>
          <w:sz w:val="24"/>
        </w:rPr>
      </w:pPr>
      <w:r>
        <w:rPr>
          <w:rFonts w:ascii="宋体" w:hAnsi="宋体" w:cs="黑体" w:hint="eastAsia"/>
          <w:kern w:val="0"/>
          <w:sz w:val="24"/>
        </w:rPr>
        <w:t>磋商小组所有成员集中与单一供应商分别进行磋商，并给予所有参加磋商的供应商平等的磋商机会。</w:t>
      </w:r>
    </w:p>
    <w:p w:rsidR="00AD2378" w:rsidRDefault="006B6549" w:rsidP="00062CF8">
      <w:pPr>
        <w:numPr>
          <w:ilvl w:val="1"/>
          <w:numId w:val="5"/>
        </w:numPr>
        <w:autoSpaceDE w:val="0"/>
        <w:autoSpaceDN w:val="0"/>
        <w:adjustRightInd w:val="0"/>
        <w:snapToGrid w:val="0"/>
        <w:spacing w:afterLines="50"/>
        <w:ind w:left="1133" w:hangingChars="472" w:hanging="1133"/>
        <w:rPr>
          <w:rFonts w:asciiTheme="minorEastAsia" w:eastAsiaTheme="minorEastAsia" w:hAnsiTheme="minorEastAsia" w:cs="TimesNewRomanPSMT"/>
          <w:kern w:val="0"/>
          <w:sz w:val="24"/>
        </w:rPr>
      </w:pPr>
      <w:r>
        <w:rPr>
          <w:rFonts w:asciiTheme="minorEastAsia" w:eastAsiaTheme="minorEastAsia" w:hAnsiTheme="minorEastAsia" w:cs="TimesNewRomanPSMT" w:hint="eastAsia"/>
          <w:kern w:val="0"/>
          <w:sz w:val="24"/>
        </w:rPr>
        <w:t>磋商结束后，磋商小组可以要求所有继续参加磋商的供应商在规定时间内提交最后报价函，提交最后报价函的供应商不得少于</w:t>
      </w:r>
      <w:r>
        <w:rPr>
          <w:rFonts w:asciiTheme="minorEastAsia" w:eastAsiaTheme="minorEastAsia" w:hAnsiTheme="minorEastAsia" w:cs="TimesNewRomanPSMT" w:hint="eastAsia"/>
          <w:kern w:val="0"/>
          <w:sz w:val="24"/>
        </w:rPr>
        <w:t>3</w:t>
      </w:r>
      <w:r>
        <w:rPr>
          <w:rFonts w:asciiTheme="minorEastAsia" w:eastAsiaTheme="minorEastAsia" w:hAnsiTheme="minorEastAsia" w:cs="TimesNewRomanPSMT" w:hint="eastAsia"/>
          <w:kern w:val="0"/>
          <w:sz w:val="24"/>
        </w:rPr>
        <w:t>家。</w:t>
      </w:r>
    </w:p>
    <w:p w:rsidR="00AD2378" w:rsidRDefault="006B6549" w:rsidP="00062CF8">
      <w:pPr>
        <w:numPr>
          <w:ilvl w:val="1"/>
          <w:numId w:val="5"/>
        </w:numPr>
        <w:autoSpaceDE w:val="0"/>
        <w:autoSpaceDN w:val="0"/>
        <w:adjustRightInd w:val="0"/>
        <w:snapToGrid w:val="0"/>
        <w:spacing w:afterLines="50"/>
        <w:ind w:left="1133" w:hangingChars="472" w:hanging="1133"/>
        <w:rPr>
          <w:rFonts w:asciiTheme="minorEastAsia" w:eastAsiaTheme="minorEastAsia" w:hAnsiTheme="minorEastAsia" w:cs="TimesNewRomanPSMT"/>
          <w:kern w:val="0"/>
          <w:sz w:val="24"/>
        </w:rPr>
      </w:pPr>
      <w:r>
        <w:rPr>
          <w:rFonts w:asciiTheme="minorEastAsia" w:eastAsiaTheme="minorEastAsia" w:hAnsiTheme="minorEastAsia" w:cs="TimesNewRomanPSMT" w:hint="eastAsia"/>
          <w:kern w:val="0"/>
          <w:sz w:val="24"/>
        </w:rPr>
        <w:t>供应商应当按照磋商文件的变动情况和磋商小组的要求重新提交最后报价函，并由其法定代表人或授权代表签字或者加盖公章。由授权代表签字的，应当附法定代表人授权书。</w:t>
      </w:r>
    </w:p>
    <w:p w:rsidR="00AD2378" w:rsidRDefault="006B6549" w:rsidP="00062CF8">
      <w:pPr>
        <w:autoSpaceDE w:val="0"/>
        <w:autoSpaceDN w:val="0"/>
        <w:adjustRightInd w:val="0"/>
        <w:snapToGrid w:val="0"/>
        <w:spacing w:afterLines="50"/>
        <w:ind w:leftChars="540" w:left="1134"/>
        <w:rPr>
          <w:rFonts w:asciiTheme="minorEastAsia" w:eastAsiaTheme="minorEastAsia" w:hAnsiTheme="minorEastAsia" w:cs="TimesNewRomanPSMT"/>
          <w:kern w:val="0"/>
          <w:sz w:val="24"/>
        </w:rPr>
      </w:pPr>
      <w:r>
        <w:rPr>
          <w:rFonts w:asciiTheme="minorEastAsia" w:eastAsiaTheme="minorEastAsia" w:hAnsiTheme="minorEastAsia" w:cs="TimesNewRomanPSMT" w:hint="eastAsia"/>
          <w:kern w:val="0"/>
          <w:sz w:val="24"/>
        </w:rPr>
        <w:t>最后报价函是供应商响应文件的有效组成部分。</w:t>
      </w:r>
    </w:p>
    <w:p w:rsidR="00AD2378" w:rsidRDefault="006B6549" w:rsidP="00062CF8">
      <w:pPr>
        <w:numPr>
          <w:ilvl w:val="1"/>
          <w:numId w:val="5"/>
        </w:numPr>
        <w:autoSpaceDE w:val="0"/>
        <w:autoSpaceDN w:val="0"/>
        <w:adjustRightInd w:val="0"/>
        <w:snapToGrid w:val="0"/>
        <w:spacing w:afterLines="50"/>
        <w:ind w:left="1133" w:hangingChars="472" w:hanging="1133"/>
        <w:rPr>
          <w:rFonts w:asciiTheme="minorEastAsia" w:eastAsiaTheme="minorEastAsia" w:hAnsiTheme="minorEastAsia" w:cs="TimesNewRomanPSMT"/>
          <w:kern w:val="0"/>
          <w:sz w:val="24"/>
        </w:rPr>
      </w:pPr>
      <w:r>
        <w:rPr>
          <w:rFonts w:asciiTheme="minorEastAsia" w:eastAsiaTheme="minorEastAsia" w:hAnsiTheme="minorEastAsia" w:cs="TimesNewRomanPSMT" w:hint="eastAsia"/>
          <w:kern w:val="0"/>
          <w:sz w:val="24"/>
        </w:rPr>
        <w:t>若竞争性磋商最后报价函与供应商首次递交的报价函及报价函附录的内容有差异，以竞争性磋商最后报价函内容为准。</w:t>
      </w:r>
    </w:p>
    <w:p w:rsidR="00AD2378" w:rsidRDefault="006B6549" w:rsidP="00062CF8">
      <w:pPr>
        <w:numPr>
          <w:ilvl w:val="1"/>
          <w:numId w:val="5"/>
        </w:numPr>
        <w:autoSpaceDE w:val="0"/>
        <w:autoSpaceDN w:val="0"/>
        <w:adjustRightInd w:val="0"/>
        <w:snapToGrid w:val="0"/>
        <w:spacing w:afterLines="50"/>
        <w:ind w:left="1133" w:hangingChars="472" w:hanging="1133"/>
        <w:rPr>
          <w:rFonts w:asciiTheme="minorEastAsia" w:hAnsiTheme="minorEastAsia"/>
          <w:sz w:val="24"/>
        </w:rPr>
      </w:pPr>
      <w:r>
        <w:rPr>
          <w:rFonts w:asciiTheme="minorEastAsia" w:eastAsiaTheme="minorEastAsia" w:hAnsiTheme="minorEastAsia" w:cs="TimesNewRomanPSMT" w:hint="eastAsia"/>
          <w:kern w:val="0"/>
          <w:sz w:val="24"/>
        </w:rPr>
        <w:t>若成交供应商的竞争性磋商最后报价函的报价与首次递交的报价函的报价有差异，则首次响应文件中所列明的各项单价和合价，应在符合适用法律法规和相关政策的基础上按最后报价与首次报价的变化幅度进行调整，收到成交通知书后的</w:t>
      </w:r>
      <w:r>
        <w:rPr>
          <w:rFonts w:asciiTheme="minorEastAsia" w:eastAsiaTheme="minorEastAsia" w:hAnsiTheme="minorEastAsia" w:cs="TimesNewRomanPSMT" w:hint="eastAsia"/>
          <w:kern w:val="0"/>
          <w:sz w:val="24"/>
        </w:rPr>
        <w:t>3</w:t>
      </w:r>
      <w:r>
        <w:rPr>
          <w:rFonts w:asciiTheme="minorEastAsia" w:eastAsiaTheme="minorEastAsia" w:hAnsiTheme="minorEastAsia" w:cs="TimesNewRomanPSMT" w:hint="eastAsia"/>
          <w:kern w:val="0"/>
          <w:sz w:val="24"/>
        </w:rPr>
        <w:t>日内提交给采购人；对采购人提出的审查意见在合同签订前修改完成。</w:t>
      </w:r>
    </w:p>
    <w:p w:rsidR="00AD2378" w:rsidRDefault="006B6549" w:rsidP="00062CF8">
      <w:pPr>
        <w:numPr>
          <w:ilvl w:val="1"/>
          <w:numId w:val="5"/>
        </w:numPr>
        <w:autoSpaceDE w:val="0"/>
        <w:autoSpaceDN w:val="0"/>
        <w:adjustRightInd w:val="0"/>
        <w:snapToGrid w:val="0"/>
        <w:spacing w:afterLines="50"/>
        <w:ind w:left="1133" w:hangingChars="472" w:hanging="1133"/>
        <w:rPr>
          <w:rFonts w:asciiTheme="minorEastAsia" w:hAnsiTheme="minorEastAsia"/>
          <w:sz w:val="24"/>
        </w:rPr>
      </w:pPr>
      <w:r>
        <w:rPr>
          <w:rFonts w:asciiTheme="minorEastAsia" w:eastAsiaTheme="minorEastAsia" w:hAnsiTheme="minorEastAsia" w:cs="TimesNewRomanPSMT" w:hint="eastAsia"/>
          <w:kern w:val="0"/>
          <w:sz w:val="24"/>
        </w:rPr>
        <w:t>磋商小组</w:t>
      </w:r>
      <w:r>
        <w:rPr>
          <w:rFonts w:asciiTheme="minorEastAsia" w:hAnsiTheme="minorEastAsia" w:hint="eastAsia"/>
          <w:sz w:val="24"/>
        </w:rPr>
        <w:t>按照第三章“评审办法和标准”规定的评标方法和标准，对参与磋商最后报价的响应文件进行商务和技术评估，综合比较与评价。“评审办法”没有规定的方法、评审因素和标准，不作为评审依据。</w:t>
      </w:r>
    </w:p>
    <w:p w:rsidR="00AD2378" w:rsidRDefault="006B6549" w:rsidP="00062CF8">
      <w:pPr>
        <w:numPr>
          <w:ilvl w:val="0"/>
          <w:numId w:val="5"/>
        </w:numPr>
        <w:autoSpaceDE w:val="0"/>
        <w:autoSpaceDN w:val="0"/>
        <w:adjustRightInd w:val="0"/>
        <w:spacing w:afterLines="50"/>
        <w:outlineLvl w:val="2"/>
        <w:rPr>
          <w:rFonts w:ascii="黑体" w:eastAsia="黑体" w:hAnsi="宋体" w:cs="黑体"/>
          <w:kern w:val="0"/>
          <w:sz w:val="24"/>
        </w:rPr>
      </w:pPr>
      <w:bookmarkStart w:id="54" w:name="_Toc195921830"/>
      <w:bookmarkEnd w:id="53"/>
      <w:r>
        <w:rPr>
          <w:rFonts w:ascii="黑体" w:eastAsia="黑体" w:hAnsi="宋体" w:cs="黑体" w:hint="eastAsia"/>
          <w:kern w:val="0"/>
          <w:sz w:val="24"/>
        </w:rPr>
        <w:t>合同授予</w:t>
      </w:r>
      <w:bookmarkEnd w:id="54"/>
    </w:p>
    <w:p w:rsidR="00AD2378" w:rsidRDefault="006B6549" w:rsidP="00062CF8">
      <w:pPr>
        <w:numPr>
          <w:ilvl w:val="1"/>
          <w:numId w:val="5"/>
        </w:numPr>
        <w:autoSpaceDE w:val="0"/>
        <w:autoSpaceDN w:val="0"/>
        <w:adjustRightInd w:val="0"/>
        <w:snapToGrid w:val="0"/>
        <w:spacing w:afterLines="50"/>
        <w:ind w:left="1680" w:hangingChars="700" w:hanging="1680"/>
        <w:rPr>
          <w:rFonts w:ascii="宋体" w:hAnsi="宋体" w:cs="黑体"/>
          <w:kern w:val="0"/>
          <w:sz w:val="24"/>
        </w:rPr>
      </w:pPr>
      <w:bookmarkStart w:id="55" w:name="_Ref526866822"/>
      <w:bookmarkStart w:id="56" w:name="_Toc195921831"/>
      <w:bookmarkStart w:id="57" w:name="_Ref527102841"/>
      <w:r>
        <w:rPr>
          <w:rFonts w:ascii="宋体" w:hAnsi="宋体" w:cs="黑体" w:hint="eastAsia"/>
          <w:kern w:val="0"/>
          <w:sz w:val="24"/>
        </w:rPr>
        <w:t>确定成交供应商方式</w:t>
      </w:r>
      <w:bookmarkEnd w:id="55"/>
      <w:bookmarkEnd w:id="56"/>
      <w:bookmarkEnd w:id="57"/>
    </w:p>
    <w:p w:rsidR="00AD2378" w:rsidRDefault="006B6549" w:rsidP="00062CF8">
      <w:pPr>
        <w:tabs>
          <w:tab w:val="left" w:pos="1260"/>
        </w:tabs>
        <w:autoSpaceDE w:val="0"/>
        <w:autoSpaceDN w:val="0"/>
        <w:adjustRightInd w:val="0"/>
        <w:snapToGrid w:val="0"/>
        <w:spacing w:afterLines="50"/>
        <w:ind w:left="1134"/>
        <w:rPr>
          <w:rFonts w:ascii="宋体" w:hAnsi="宋体" w:cs="黑体"/>
          <w:kern w:val="0"/>
          <w:sz w:val="24"/>
        </w:rPr>
      </w:pPr>
      <w:r>
        <w:rPr>
          <w:rFonts w:asciiTheme="minorEastAsia" w:hAnsiTheme="minorEastAsia" w:hint="eastAsia"/>
          <w:sz w:val="24"/>
        </w:rPr>
        <w:t>采购人应当</w:t>
      </w:r>
      <w:r>
        <w:rPr>
          <w:rFonts w:asciiTheme="minorEastAsia" w:eastAsiaTheme="minorEastAsia" w:hAnsiTheme="minorEastAsia" w:cs="宋体" w:hint="eastAsia"/>
          <w:sz w:val="24"/>
        </w:rPr>
        <w:t>从评审报告提出的成交候选供应商中，按照得分排序由高到低的原则确定成交供应商</w:t>
      </w:r>
      <w:r>
        <w:rPr>
          <w:rFonts w:asciiTheme="minorEastAsia" w:hAnsiTheme="minorEastAsia" w:hint="eastAsia"/>
          <w:sz w:val="24"/>
        </w:rPr>
        <w:t>，也可以书面授权磋商小组直接确定成交供应商。具体方式见供应商须知前附表。</w:t>
      </w:r>
    </w:p>
    <w:p w:rsidR="00AD2378" w:rsidRDefault="006B6549" w:rsidP="00062CF8">
      <w:pPr>
        <w:numPr>
          <w:ilvl w:val="1"/>
          <w:numId w:val="5"/>
        </w:numPr>
        <w:autoSpaceDE w:val="0"/>
        <w:autoSpaceDN w:val="0"/>
        <w:adjustRightInd w:val="0"/>
        <w:snapToGrid w:val="0"/>
        <w:spacing w:afterLines="50"/>
        <w:ind w:left="1680" w:hangingChars="700" w:hanging="1680"/>
        <w:rPr>
          <w:rFonts w:ascii="宋体" w:hAnsi="宋体" w:cs="黑体"/>
          <w:kern w:val="0"/>
          <w:sz w:val="24"/>
        </w:rPr>
      </w:pPr>
      <w:r>
        <w:rPr>
          <w:rFonts w:ascii="宋体" w:hAnsi="宋体" w:cs="黑体" w:hint="eastAsia"/>
          <w:kern w:val="0"/>
          <w:sz w:val="24"/>
        </w:rPr>
        <w:t>成交公告</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sz w:val="24"/>
        </w:rPr>
      </w:pPr>
      <w:r>
        <w:rPr>
          <w:rFonts w:asciiTheme="minorEastAsia" w:hAnsiTheme="minorEastAsia" w:hint="eastAsia"/>
          <w:sz w:val="24"/>
        </w:rPr>
        <w:t>采购人或者采购代理机构应当自成交供应商确定之日起</w:t>
      </w:r>
      <w:r>
        <w:rPr>
          <w:rFonts w:asciiTheme="minorEastAsia" w:hAnsiTheme="minorEastAsia" w:hint="eastAsia"/>
          <w:sz w:val="24"/>
        </w:rPr>
        <w:t xml:space="preserve"> 2 </w:t>
      </w:r>
      <w:r>
        <w:rPr>
          <w:rFonts w:asciiTheme="minorEastAsia" w:hAnsiTheme="minorEastAsia" w:hint="eastAsia"/>
          <w:sz w:val="24"/>
        </w:rPr>
        <w:t>个工作日内，在省级以上财政部门指定的媒体上公告成交结果。</w:t>
      </w:r>
    </w:p>
    <w:p w:rsidR="00AD2378" w:rsidRDefault="006B6549" w:rsidP="00062CF8">
      <w:pPr>
        <w:tabs>
          <w:tab w:val="left" w:pos="1260"/>
        </w:tabs>
        <w:autoSpaceDE w:val="0"/>
        <w:autoSpaceDN w:val="0"/>
        <w:adjustRightInd w:val="0"/>
        <w:snapToGrid w:val="0"/>
        <w:spacing w:afterLines="50"/>
        <w:ind w:left="1134"/>
        <w:rPr>
          <w:rFonts w:asciiTheme="minorEastAsia" w:hAnsiTheme="minorEastAsia"/>
          <w:sz w:val="24"/>
        </w:rPr>
      </w:pPr>
      <w:r>
        <w:rPr>
          <w:rFonts w:asciiTheme="minorEastAsia" w:hAnsiTheme="minorEastAsia" w:hint="eastAsia"/>
          <w:sz w:val="24"/>
        </w:rPr>
        <w:lastRenderedPageBreak/>
        <w:t>成交公告期限为</w:t>
      </w:r>
      <w:r>
        <w:rPr>
          <w:rFonts w:asciiTheme="minorEastAsia" w:hAnsiTheme="minorEastAsia" w:hint="eastAsia"/>
          <w:sz w:val="24"/>
        </w:rPr>
        <w:t xml:space="preserve"> 1 </w:t>
      </w:r>
      <w:r>
        <w:rPr>
          <w:rFonts w:asciiTheme="minorEastAsia" w:hAnsiTheme="minorEastAsia" w:hint="eastAsia"/>
          <w:sz w:val="24"/>
        </w:rPr>
        <w:t>个工作日。</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sz w:val="24"/>
        </w:rPr>
      </w:pPr>
      <w:r>
        <w:rPr>
          <w:rFonts w:ascii="宋体" w:hAnsi="宋体" w:cs="黑体"/>
          <w:kern w:val="0"/>
          <w:sz w:val="24"/>
        </w:rPr>
        <w:t>供应商</w:t>
      </w:r>
      <w:r>
        <w:rPr>
          <w:rFonts w:ascii="宋体" w:hAnsi="宋体" w:cs="黑体" w:hint="eastAsia"/>
          <w:kern w:val="0"/>
          <w:sz w:val="24"/>
        </w:rPr>
        <w:t>可以在成交公告期限届满之日</w:t>
      </w:r>
      <w:r>
        <w:rPr>
          <w:rFonts w:ascii="宋体" w:hAnsi="宋体" w:hint="eastAsia"/>
          <w:sz w:val="24"/>
        </w:rPr>
        <w:t>起七个工作日内，按本须知</w:t>
      </w:r>
      <w:fldSimple w:instr=" REF _Ref527101721 \r \h  \* MERGEFORMAT ">
        <w:r>
          <w:rPr>
            <w:rFonts w:ascii="宋体" w:hAnsi="宋体"/>
            <w:sz w:val="24"/>
          </w:rPr>
          <w:t>2.3</w:t>
        </w:r>
      </w:fldSimple>
      <w:r>
        <w:rPr>
          <w:rFonts w:ascii="宋体" w:hAnsi="宋体" w:hint="eastAsia"/>
          <w:sz w:val="24"/>
        </w:rPr>
        <w:t>款接收质疑函的方式以书面形式一次性提出对成交结果的质疑。</w:t>
      </w:r>
    </w:p>
    <w:p w:rsidR="00AD2378" w:rsidRDefault="006B6549" w:rsidP="00062CF8">
      <w:pPr>
        <w:numPr>
          <w:ilvl w:val="1"/>
          <w:numId w:val="5"/>
        </w:numPr>
        <w:autoSpaceDE w:val="0"/>
        <w:autoSpaceDN w:val="0"/>
        <w:adjustRightInd w:val="0"/>
        <w:snapToGrid w:val="0"/>
        <w:spacing w:afterLines="50"/>
        <w:ind w:left="1680" w:hangingChars="700" w:hanging="1680"/>
        <w:rPr>
          <w:rFonts w:ascii="宋体" w:hAnsi="宋体" w:cs="黑体"/>
          <w:kern w:val="0"/>
          <w:sz w:val="24"/>
        </w:rPr>
      </w:pPr>
      <w:bookmarkStart w:id="58" w:name="_Toc195921832"/>
      <w:r>
        <w:rPr>
          <w:rFonts w:ascii="宋体" w:hAnsi="宋体" w:cs="黑体" w:hint="eastAsia"/>
          <w:kern w:val="0"/>
          <w:sz w:val="24"/>
        </w:rPr>
        <w:t>成交通知</w:t>
      </w:r>
      <w:bookmarkEnd w:id="58"/>
    </w:p>
    <w:p w:rsidR="00AD2378" w:rsidRDefault="006B6549" w:rsidP="00062CF8">
      <w:pPr>
        <w:tabs>
          <w:tab w:val="left" w:pos="1260"/>
        </w:tabs>
        <w:autoSpaceDE w:val="0"/>
        <w:autoSpaceDN w:val="0"/>
        <w:adjustRightInd w:val="0"/>
        <w:snapToGrid w:val="0"/>
        <w:spacing w:afterLines="50"/>
        <w:ind w:left="1134"/>
        <w:rPr>
          <w:rFonts w:ascii="宋体" w:hAnsi="宋体" w:cs="黑体"/>
          <w:kern w:val="0"/>
          <w:sz w:val="24"/>
        </w:rPr>
      </w:pPr>
      <w:r>
        <w:rPr>
          <w:rFonts w:ascii="宋体" w:hAnsi="宋体" w:cs="宋体" w:hint="eastAsia"/>
          <w:kern w:val="0"/>
          <w:sz w:val="24"/>
        </w:rPr>
        <w:t>在公告成交结果的同时</w:t>
      </w:r>
      <w:r>
        <w:rPr>
          <w:rFonts w:ascii="宋体" w:hAnsi="宋体" w:cs="黑体" w:hint="eastAsia"/>
          <w:kern w:val="0"/>
          <w:sz w:val="24"/>
        </w:rPr>
        <w:t>，采购人以书面形式向成交供应商发出成交通知书，同时将成交结果通知其他参加磋商的供应商。</w:t>
      </w:r>
    </w:p>
    <w:p w:rsidR="00AD2378" w:rsidRDefault="006B6549" w:rsidP="00062CF8">
      <w:pPr>
        <w:tabs>
          <w:tab w:val="left" w:pos="1260"/>
        </w:tabs>
        <w:autoSpaceDE w:val="0"/>
        <w:autoSpaceDN w:val="0"/>
        <w:adjustRightInd w:val="0"/>
        <w:snapToGrid w:val="0"/>
        <w:spacing w:afterLines="50"/>
        <w:ind w:left="1134"/>
        <w:rPr>
          <w:rFonts w:ascii="宋体" w:hAnsi="宋体" w:cs="黑体"/>
          <w:kern w:val="0"/>
          <w:sz w:val="24"/>
        </w:rPr>
      </w:pPr>
      <w:r>
        <w:rPr>
          <w:rFonts w:asciiTheme="minorEastAsia" w:hAnsiTheme="minorEastAsia" w:hint="eastAsia"/>
          <w:sz w:val="24"/>
        </w:rPr>
        <w:t>成交通知书发出后，采购人不得违法改变成交结果，成交供应商无正当理由不得放弃。</w:t>
      </w:r>
    </w:p>
    <w:p w:rsidR="00AD2378" w:rsidRDefault="006B6549" w:rsidP="00062CF8">
      <w:pPr>
        <w:numPr>
          <w:ilvl w:val="1"/>
          <w:numId w:val="5"/>
        </w:numPr>
        <w:autoSpaceDE w:val="0"/>
        <w:autoSpaceDN w:val="0"/>
        <w:adjustRightInd w:val="0"/>
        <w:snapToGrid w:val="0"/>
        <w:spacing w:afterLines="50"/>
        <w:ind w:left="1133" w:hangingChars="472" w:hanging="1133"/>
        <w:rPr>
          <w:rFonts w:ascii="宋体" w:hAnsi="宋体" w:cs="黑体"/>
          <w:kern w:val="0"/>
          <w:sz w:val="24"/>
        </w:rPr>
      </w:pPr>
      <w:r>
        <w:rPr>
          <w:rFonts w:ascii="宋体" w:hAnsi="宋体" w:cs="黑体" w:hint="eastAsia"/>
          <w:kern w:val="0"/>
          <w:sz w:val="24"/>
        </w:rPr>
        <w:t>履约保证金</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bookmarkStart w:id="59" w:name="_Ref421009348"/>
      <w:r>
        <w:rPr>
          <w:rFonts w:ascii="宋体" w:hAnsi="宋体" w:cs="黑体" w:hint="eastAsia"/>
          <w:kern w:val="0"/>
          <w:sz w:val="24"/>
        </w:rPr>
        <w:t>在签订合同前，成交供应商应按供应商须知前附表规定的金额、担保形式和磋商文件第四章“合同条款及格式”规定的履约保证金格式</w:t>
      </w:r>
      <w:r>
        <w:rPr>
          <w:rFonts w:ascii="宋体" w:hAnsi="宋体" w:cs="黑体" w:hint="eastAsia"/>
          <w:kern w:val="0"/>
          <w:sz w:val="24"/>
        </w:rPr>
        <w:t>向采购人提交履约保证金。</w:t>
      </w:r>
      <w:bookmarkEnd w:id="59"/>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成交供应商不能按本章第</w:t>
      </w:r>
      <w:fldSimple w:instr=" REF _Ref421009348 \r \h  \* MERGEFORMAT ">
        <w:r>
          <w:rPr>
            <w:rFonts w:ascii="宋体" w:hAnsi="宋体" w:cs="黑体"/>
            <w:kern w:val="0"/>
            <w:sz w:val="24"/>
          </w:rPr>
          <w:t>6.4.1</w:t>
        </w:r>
      </w:fldSimple>
      <w:r>
        <w:rPr>
          <w:rFonts w:ascii="宋体" w:hAnsi="宋体" w:cs="黑体" w:hint="eastAsia"/>
          <w:kern w:val="0"/>
          <w:sz w:val="24"/>
        </w:rPr>
        <w:t>项要求提交履约保证金的，视为放弃成交，其磋商保证金不予退还，给采购人造成的损失超过磋商保证金数额的，成交供应商还应当对超过部分予以赔偿。</w:t>
      </w:r>
    </w:p>
    <w:p w:rsidR="00AD2378" w:rsidRDefault="006B6549" w:rsidP="00062CF8">
      <w:pPr>
        <w:numPr>
          <w:ilvl w:val="1"/>
          <w:numId w:val="5"/>
        </w:numPr>
        <w:autoSpaceDE w:val="0"/>
        <w:autoSpaceDN w:val="0"/>
        <w:adjustRightInd w:val="0"/>
        <w:snapToGrid w:val="0"/>
        <w:spacing w:afterLines="50"/>
        <w:ind w:left="1133" w:hangingChars="472" w:hanging="1133"/>
        <w:rPr>
          <w:rFonts w:ascii="宋体" w:hAnsi="宋体" w:cs="黑体"/>
          <w:kern w:val="0"/>
          <w:sz w:val="24"/>
        </w:rPr>
      </w:pPr>
      <w:bookmarkStart w:id="60" w:name="_Toc195921834"/>
      <w:r>
        <w:rPr>
          <w:rFonts w:ascii="宋体" w:hAnsi="宋体" w:cs="黑体" w:hint="eastAsia"/>
          <w:kern w:val="0"/>
          <w:sz w:val="24"/>
        </w:rPr>
        <w:t>签订合同</w:t>
      </w:r>
      <w:bookmarkEnd w:id="60"/>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Theme="minorEastAsia" w:hAnsiTheme="minorEastAsia" w:hint="eastAsia"/>
          <w:sz w:val="24"/>
        </w:rPr>
        <w:t>采购人应当自成交通知书发出之日起</w:t>
      </w:r>
      <w:r>
        <w:rPr>
          <w:rFonts w:asciiTheme="minorEastAsia" w:hAnsiTheme="minorEastAsia" w:hint="eastAsia"/>
          <w:sz w:val="24"/>
        </w:rPr>
        <w:t>30</w:t>
      </w:r>
      <w:r>
        <w:rPr>
          <w:rFonts w:asciiTheme="minorEastAsia" w:hAnsiTheme="minorEastAsia" w:hint="eastAsia"/>
          <w:sz w:val="24"/>
        </w:rPr>
        <w:t>日内，按照磋商文件和成交供应商响应文件的规定，与成交供应商签订书面合同。所签订的合同不得对磋商文件确定的事项和成交供应商响应文件作实质性修改。</w:t>
      </w:r>
    </w:p>
    <w:p w:rsidR="00AD2378" w:rsidRDefault="006B6549" w:rsidP="00062CF8">
      <w:pPr>
        <w:tabs>
          <w:tab w:val="left" w:pos="1260"/>
        </w:tabs>
        <w:autoSpaceDE w:val="0"/>
        <w:autoSpaceDN w:val="0"/>
        <w:adjustRightInd w:val="0"/>
        <w:snapToGrid w:val="0"/>
        <w:spacing w:afterLines="50"/>
        <w:ind w:left="1134"/>
        <w:rPr>
          <w:rFonts w:asciiTheme="minorEastAsia" w:hAnsiTheme="minorEastAsia"/>
          <w:sz w:val="24"/>
        </w:rPr>
      </w:pPr>
      <w:r>
        <w:rPr>
          <w:rFonts w:asciiTheme="minorEastAsia" w:hAnsiTheme="minorEastAsia" w:hint="eastAsia"/>
          <w:sz w:val="24"/>
        </w:rPr>
        <w:t>采购人不得向成交供应商提出任何不合理的要求作为签订合同的条件。</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成交供应商无正当理由拒签合同的，采购人取消其成交资格，其磋商保证金不予退还；给采购人造成的损失超过磋商保证金数额的，成交供应商还应当对超过部分予以赔偿。</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发出成交通知书后，采购人无正当理由拒签合同的，采购人向成交供应商退还磋商保证金；给成交供应商造成损失的，还应当赔偿</w:t>
      </w:r>
      <w:r>
        <w:rPr>
          <w:rFonts w:ascii="宋体" w:hAnsi="宋体" w:cs="黑体" w:hint="eastAsia"/>
          <w:kern w:val="0"/>
          <w:sz w:val="24"/>
        </w:rPr>
        <w:t>损失。</w:t>
      </w:r>
    </w:p>
    <w:p w:rsidR="00AD2378" w:rsidRDefault="006B6549" w:rsidP="00062CF8">
      <w:pPr>
        <w:numPr>
          <w:ilvl w:val="2"/>
          <w:numId w:val="5"/>
        </w:numPr>
        <w:tabs>
          <w:tab w:val="left" w:pos="1260"/>
        </w:tabs>
        <w:autoSpaceDE w:val="0"/>
        <w:autoSpaceDN w:val="0"/>
        <w:adjustRightInd w:val="0"/>
        <w:snapToGrid w:val="0"/>
        <w:spacing w:afterLines="50"/>
        <w:rPr>
          <w:rFonts w:ascii="宋体" w:hAnsi="宋体" w:cs="黑体"/>
          <w:kern w:val="0"/>
          <w:sz w:val="24"/>
        </w:rPr>
      </w:pPr>
      <w:r>
        <w:rPr>
          <w:rFonts w:ascii="宋体" w:hAnsi="宋体" w:cs="黑体" w:hint="eastAsia"/>
          <w:kern w:val="0"/>
          <w:sz w:val="24"/>
        </w:rPr>
        <w:t>成交供应商拒绝签订政府采购合同的，采购人可以按照第</w:t>
      </w:r>
      <w:fldSimple w:instr=" REF _Ref526866822 \r \h  \* MERGEFORMAT ">
        <w:r>
          <w:rPr>
            <w:rFonts w:ascii="宋体" w:hAnsi="宋体" w:cs="黑体"/>
            <w:kern w:val="0"/>
            <w:sz w:val="24"/>
          </w:rPr>
          <w:t>6.1</w:t>
        </w:r>
      </w:fldSimple>
      <w:r>
        <w:rPr>
          <w:rFonts w:ascii="宋体" w:hAnsi="宋体" w:cs="黑体"/>
          <w:kern w:val="0"/>
          <w:sz w:val="24"/>
        </w:rPr>
        <w:t>款</w:t>
      </w:r>
      <w:r>
        <w:rPr>
          <w:rFonts w:ascii="宋体" w:hAnsi="宋体" w:cs="黑体" w:hint="eastAsia"/>
          <w:kern w:val="0"/>
          <w:sz w:val="24"/>
        </w:rPr>
        <w:t>原则确定其他供应商作为成交供应商并签订政府采购合同，也可以重新开展采购活动。拒绝签订政府采购合同的成交供应商不得参加对该项目重新开展的采购活动。</w:t>
      </w:r>
    </w:p>
    <w:p w:rsidR="00AD2378" w:rsidRDefault="006B6549" w:rsidP="00062CF8">
      <w:pPr>
        <w:numPr>
          <w:ilvl w:val="0"/>
          <w:numId w:val="5"/>
        </w:numPr>
        <w:autoSpaceDE w:val="0"/>
        <w:autoSpaceDN w:val="0"/>
        <w:adjustRightInd w:val="0"/>
        <w:spacing w:afterLines="50"/>
        <w:outlineLvl w:val="2"/>
        <w:rPr>
          <w:rFonts w:ascii="黑体" w:eastAsia="黑体" w:hAnsi="宋体" w:cs="黑体"/>
          <w:kern w:val="0"/>
          <w:sz w:val="24"/>
        </w:rPr>
      </w:pPr>
      <w:bookmarkStart w:id="61" w:name="_Toc195921838"/>
      <w:r>
        <w:rPr>
          <w:rFonts w:ascii="黑体" w:eastAsia="黑体" w:hAnsi="宋体" w:cs="黑体" w:hint="eastAsia"/>
          <w:kern w:val="0"/>
          <w:sz w:val="24"/>
        </w:rPr>
        <w:t>重新开展采购活动</w:t>
      </w:r>
    </w:p>
    <w:p w:rsidR="00AD2378" w:rsidRDefault="006B6549" w:rsidP="00062CF8">
      <w:pPr>
        <w:tabs>
          <w:tab w:val="left" w:pos="1260"/>
        </w:tabs>
        <w:autoSpaceDE w:val="0"/>
        <w:autoSpaceDN w:val="0"/>
        <w:adjustRightInd w:val="0"/>
        <w:snapToGrid w:val="0"/>
        <w:spacing w:afterLines="50"/>
        <w:ind w:leftChars="540" w:left="1134"/>
        <w:rPr>
          <w:rFonts w:ascii="宋体" w:hAnsi="宋体" w:cs="黑体"/>
          <w:kern w:val="0"/>
          <w:sz w:val="24"/>
        </w:rPr>
      </w:pPr>
      <w:r>
        <w:rPr>
          <w:rFonts w:ascii="宋体" w:hAnsi="宋体" w:cs="黑体" w:hint="eastAsia"/>
          <w:kern w:val="0"/>
          <w:sz w:val="24"/>
        </w:rPr>
        <w:t>出现下列情形之一的，采购人或者采购代理机构应当终止竞争性磋商采购活动，通过发布公告邀请供应商参加磋商的，将在磋商公告发布媒体上发布（通过邀请方式的，将通知每位接受邀请的供应商）项目终止公告并说明原因，重新开展采购活动：</w:t>
      </w:r>
    </w:p>
    <w:p w:rsidR="00AD2378" w:rsidRDefault="006B6549" w:rsidP="00062CF8">
      <w:pPr>
        <w:tabs>
          <w:tab w:val="left" w:pos="1260"/>
        </w:tabs>
        <w:autoSpaceDE w:val="0"/>
        <w:autoSpaceDN w:val="0"/>
        <w:adjustRightInd w:val="0"/>
        <w:snapToGrid w:val="0"/>
        <w:spacing w:afterLines="50"/>
        <w:ind w:leftChars="540" w:left="1984" w:hangingChars="354" w:hanging="850"/>
        <w:rPr>
          <w:rFonts w:ascii="宋体" w:hAnsi="宋体" w:cs="黑体"/>
          <w:kern w:val="0"/>
          <w:sz w:val="24"/>
        </w:rPr>
      </w:pPr>
      <w:r>
        <w:rPr>
          <w:rFonts w:ascii="宋体" w:hAnsi="宋体" w:cs="黑体" w:hint="eastAsia"/>
          <w:kern w:val="0"/>
          <w:sz w:val="24"/>
        </w:rPr>
        <w:t>（</w:t>
      </w:r>
      <w:r>
        <w:rPr>
          <w:rFonts w:ascii="宋体" w:hAnsi="宋体" w:cs="黑体" w:hint="eastAsia"/>
          <w:kern w:val="0"/>
          <w:sz w:val="24"/>
        </w:rPr>
        <w:t>1</w:t>
      </w:r>
      <w:r>
        <w:rPr>
          <w:rFonts w:ascii="宋体" w:hAnsi="宋体" w:cs="黑体" w:hint="eastAsia"/>
          <w:kern w:val="0"/>
          <w:sz w:val="24"/>
        </w:rPr>
        <w:t>）</w:t>
      </w:r>
      <w:r>
        <w:rPr>
          <w:rFonts w:ascii="宋体" w:hAnsi="宋体" w:cs="黑体" w:hint="eastAsia"/>
          <w:kern w:val="0"/>
          <w:sz w:val="24"/>
        </w:rPr>
        <w:tab/>
      </w:r>
      <w:r>
        <w:rPr>
          <w:rFonts w:ascii="宋体" w:hAnsi="宋体" w:cs="黑体" w:hint="eastAsia"/>
          <w:kern w:val="0"/>
          <w:sz w:val="24"/>
        </w:rPr>
        <w:t>因情况变化，不再符合规定的竞争性磋商采购方式适用情形的；</w:t>
      </w:r>
    </w:p>
    <w:p w:rsidR="00AD2378" w:rsidRDefault="006B6549" w:rsidP="00062CF8">
      <w:pPr>
        <w:tabs>
          <w:tab w:val="left" w:pos="1260"/>
        </w:tabs>
        <w:autoSpaceDE w:val="0"/>
        <w:autoSpaceDN w:val="0"/>
        <w:adjustRightInd w:val="0"/>
        <w:snapToGrid w:val="0"/>
        <w:spacing w:afterLines="50"/>
        <w:ind w:leftChars="540" w:left="1984" w:hangingChars="354" w:hanging="850"/>
        <w:rPr>
          <w:rFonts w:ascii="宋体" w:hAnsi="宋体" w:cs="黑体"/>
          <w:kern w:val="0"/>
          <w:sz w:val="24"/>
        </w:rPr>
      </w:pPr>
      <w:r>
        <w:rPr>
          <w:rFonts w:ascii="宋体" w:hAnsi="宋体" w:cs="黑体" w:hint="eastAsia"/>
          <w:kern w:val="0"/>
          <w:sz w:val="24"/>
        </w:rPr>
        <w:t>（</w:t>
      </w:r>
      <w:r>
        <w:rPr>
          <w:rFonts w:ascii="宋体" w:hAnsi="宋体" w:cs="黑体" w:hint="eastAsia"/>
          <w:kern w:val="0"/>
          <w:sz w:val="24"/>
        </w:rPr>
        <w:t>2</w:t>
      </w:r>
      <w:r>
        <w:rPr>
          <w:rFonts w:ascii="宋体" w:hAnsi="宋体" w:cs="黑体" w:hint="eastAsia"/>
          <w:kern w:val="0"/>
          <w:sz w:val="24"/>
        </w:rPr>
        <w:t>）</w:t>
      </w:r>
      <w:r>
        <w:rPr>
          <w:rFonts w:ascii="宋体" w:hAnsi="宋体" w:cs="黑体" w:hint="eastAsia"/>
          <w:kern w:val="0"/>
          <w:sz w:val="24"/>
        </w:rPr>
        <w:tab/>
      </w:r>
      <w:r>
        <w:rPr>
          <w:rFonts w:ascii="宋体" w:hAnsi="宋体" w:cs="黑体" w:hint="eastAsia"/>
          <w:kern w:val="0"/>
          <w:sz w:val="24"/>
        </w:rPr>
        <w:t>出现影响采购公正的违法、违规行为的；</w:t>
      </w:r>
    </w:p>
    <w:p w:rsidR="00AD2378" w:rsidRDefault="006B6549" w:rsidP="00062CF8">
      <w:pPr>
        <w:tabs>
          <w:tab w:val="left" w:pos="2127"/>
        </w:tabs>
        <w:autoSpaceDE w:val="0"/>
        <w:autoSpaceDN w:val="0"/>
        <w:adjustRightInd w:val="0"/>
        <w:snapToGrid w:val="0"/>
        <w:spacing w:afterLines="50"/>
        <w:ind w:leftChars="540" w:left="1984" w:hangingChars="354" w:hanging="850"/>
        <w:rPr>
          <w:rFonts w:ascii="宋体" w:hAnsi="宋体" w:cs="黑体"/>
          <w:kern w:val="0"/>
          <w:sz w:val="24"/>
        </w:rPr>
      </w:pPr>
      <w:r>
        <w:rPr>
          <w:rFonts w:ascii="宋体" w:hAnsi="宋体" w:cs="黑体" w:hint="eastAsia"/>
          <w:kern w:val="0"/>
          <w:sz w:val="24"/>
        </w:rPr>
        <w:t>（</w:t>
      </w:r>
      <w:r>
        <w:rPr>
          <w:rFonts w:ascii="宋体" w:hAnsi="宋体" w:cs="黑体" w:hint="eastAsia"/>
          <w:kern w:val="0"/>
          <w:sz w:val="24"/>
        </w:rPr>
        <w:t>3</w:t>
      </w:r>
      <w:r>
        <w:rPr>
          <w:rFonts w:ascii="宋体" w:hAnsi="宋体" w:cs="黑体" w:hint="eastAsia"/>
          <w:kern w:val="0"/>
          <w:sz w:val="24"/>
        </w:rPr>
        <w:t>）</w:t>
      </w:r>
      <w:r>
        <w:rPr>
          <w:rFonts w:ascii="宋体" w:hAnsi="宋体" w:cs="黑体" w:hint="eastAsia"/>
          <w:kern w:val="0"/>
          <w:sz w:val="24"/>
        </w:rPr>
        <w:tab/>
      </w:r>
      <w:r>
        <w:rPr>
          <w:rFonts w:ascii="宋体" w:hAnsi="宋体" w:cs="黑体" w:hint="eastAsia"/>
          <w:kern w:val="0"/>
          <w:sz w:val="24"/>
        </w:rPr>
        <w:t>在采购过程中符合要求的供应商或者报价未超过采购预算或最高限价</w:t>
      </w:r>
      <w:r>
        <w:rPr>
          <w:rFonts w:ascii="宋体" w:hAnsi="宋体" w:cs="黑体" w:hint="eastAsia"/>
          <w:kern w:val="0"/>
          <w:sz w:val="24"/>
        </w:rPr>
        <w:lastRenderedPageBreak/>
        <w:t>的供应商不足</w:t>
      </w:r>
      <w:r>
        <w:rPr>
          <w:rFonts w:ascii="宋体" w:hAnsi="宋体" w:cs="黑体" w:hint="eastAsia"/>
          <w:kern w:val="0"/>
          <w:sz w:val="24"/>
        </w:rPr>
        <w:t>3</w:t>
      </w:r>
      <w:r>
        <w:rPr>
          <w:rFonts w:ascii="宋体" w:hAnsi="宋体" w:cs="黑体" w:hint="eastAsia"/>
          <w:kern w:val="0"/>
          <w:sz w:val="24"/>
        </w:rPr>
        <w:t>家的，但市场竞争不充分的科研项目以及需要扶持的科技成果转化项目</w:t>
      </w:r>
      <w:r>
        <w:rPr>
          <w:rFonts w:asciiTheme="minorEastAsia" w:eastAsiaTheme="minorEastAsia" w:hAnsiTheme="minorEastAsia" w:cs="宋体" w:hint="eastAsia"/>
          <w:sz w:val="24"/>
        </w:rPr>
        <w:t>提交最后报价的供应商可以为</w:t>
      </w: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家</w:t>
      </w:r>
      <w:r>
        <w:rPr>
          <w:rFonts w:ascii="宋体" w:hAnsi="宋体" w:cs="黑体" w:hint="eastAsia"/>
          <w:kern w:val="0"/>
          <w:sz w:val="24"/>
        </w:rPr>
        <w:t>。</w:t>
      </w:r>
    </w:p>
    <w:p w:rsidR="00AD2378" w:rsidRDefault="006B6549" w:rsidP="00062CF8">
      <w:pPr>
        <w:numPr>
          <w:ilvl w:val="0"/>
          <w:numId w:val="5"/>
        </w:numPr>
        <w:autoSpaceDE w:val="0"/>
        <w:autoSpaceDN w:val="0"/>
        <w:adjustRightInd w:val="0"/>
        <w:spacing w:afterLines="50"/>
        <w:outlineLvl w:val="2"/>
        <w:rPr>
          <w:rFonts w:ascii="黑体" w:eastAsia="黑体" w:hAnsi="宋体" w:cs="黑体"/>
          <w:kern w:val="0"/>
          <w:sz w:val="24"/>
        </w:rPr>
      </w:pPr>
      <w:r>
        <w:rPr>
          <w:rFonts w:ascii="黑体" w:eastAsia="黑体" w:hAnsi="宋体" w:cs="黑体" w:hint="eastAsia"/>
          <w:kern w:val="0"/>
          <w:sz w:val="24"/>
        </w:rPr>
        <w:t>纪</w:t>
      </w:r>
      <w:r>
        <w:rPr>
          <w:rFonts w:ascii="黑体" w:eastAsia="黑体" w:hAnsi="宋体" w:cs="黑体" w:hint="eastAsia"/>
          <w:kern w:val="0"/>
          <w:sz w:val="24"/>
        </w:rPr>
        <w:t>律和监督</w:t>
      </w:r>
      <w:bookmarkEnd w:id="61"/>
    </w:p>
    <w:p w:rsidR="00AD2378" w:rsidRDefault="006B6549" w:rsidP="00062CF8">
      <w:pPr>
        <w:numPr>
          <w:ilvl w:val="1"/>
          <w:numId w:val="5"/>
        </w:numPr>
        <w:autoSpaceDE w:val="0"/>
        <w:autoSpaceDN w:val="0"/>
        <w:adjustRightInd w:val="0"/>
        <w:snapToGrid w:val="0"/>
        <w:spacing w:afterLines="50"/>
        <w:ind w:left="1133" w:hangingChars="472" w:hanging="1133"/>
        <w:rPr>
          <w:rFonts w:ascii="宋体" w:hAnsi="宋体" w:cs="黑体"/>
          <w:kern w:val="0"/>
          <w:sz w:val="24"/>
        </w:rPr>
      </w:pPr>
      <w:bookmarkStart w:id="62" w:name="_Toc195921839"/>
      <w:r>
        <w:rPr>
          <w:rFonts w:ascii="宋体" w:hAnsi="宋体" w:cs="黑体" w:hint="eastAsia"/>
          <w:kern w:val="0"/>
          <w:sz w:val="24"/>
        </w:rPr>
        <w:t>对采购人的要求</w:t>
      </w:r>
      <w:bookmarkEnd w:id="62"/>
    </w:p>
    <w:p w:rsidR="00AD2378" w:rsidRDefault="006B6549" w:rsidP="00062CF8">
      <w:pPr>
        <w:tabs>
          <w:tab w:val="left" w:pos="1260"/>
        </w:tabs>
        <w:autoSpaceDE w:val="0"/>
        <w:autoSpaceDN w:val="0"/>
        <w:adjustRightInd w:val="0"/>
        <w:snapToGrid w:val="0"/>
        <w:spacing w:afterLines="50"/>
        <w:ind w:left="1134"/>
        <w:rPr>
          <w:rFonts w:ascii="宋体" w:hAnsi="宋体" w:cs="黑体"/>
          <w:kern w:val="0"/>
          <w:sz w:val="24"/>
        </w:rPr>
      </w:pPr>
      <w:r>
        <w:rPr>
          <w:rFonts w:hAnsi="宋体" w:cs="宋体"/>
          <w:sz w:val="24"/>
        </w:rPr>
        <w:t>采购人在政府采购活动中应当维护国家利益和社会公共利益，公正廉洁，诚实守信，执行政府采购政策</w:t>
      </w:r>
      <w:r>
        <w:rPr>
          <w:rFonts w:hAnsi="宋体" w:cs="宋体" w:hint="eastAsia"/>
          <w:sz w:val="24"/>
        </w:rPr>
        <w:t>。</w:t>
      </w:r>
      <w:r>
        <w:rPr>
          <w:rFonts w:hAnsi="宋体" w:cs="宋体"/>
          <w:sz w:val="24"/>
        </w:rPr>
        <w:t>采购人不得向供应商索要或者接受其给予的赠品、回扣或者与采购无关的其他商品、服务</w:t>
      </w:r>
      <w:r>
        <w:rPr>
          <w:rFonts w:ascii="宋体" w:hAnsi="宋体" w:cs="黑体" w:hint="eastAsia"/>
          <w:kern w:val="0"/>
          <w:sz w:val="24"/>
        </w:rPr>
        <w:t>。</w:t>
      </w:r>
    </w:p>
    <w:p w:rsidR="00AD2378" w:rsidRDefault="006B6549" w:rsidP="00062CF8">
      <w:pPr>
        <w:numPr>
          <w:ilvl w:val="1"/>
          <w:numId w:val="5"/>
        </w:numPr>
        <w:autoSpaceDE w:val="0"/>
        <w:autoSpaceDN w:val="0"/>
        <w:adjustRightInd w:val="0"/>
        <w:snapToGrid w:val="0"/>
        <w:spacing w:afterLines="50"/>
        <w:ind w:left="1133" w:hangingChars="472" w:hanging="1133"/>
        <w:rPr>
          <w:rFonts w:ascii="宋体" w:hAnsi="宋体" w:cs="黑体"/>
          <w:kern w:val="0"/>
          <w:sz w:val="24"/>
        </w:rPr>
      </w:pPr>
      <w:bookmarkStart w:id="63" w:name="_Toc195921840"/>
      <w:r>
        <w:rPr>
          <w:rFonts w:ascii="宋体" w:hAnsi="宋体" w:cs="黑体" w:hint="eastAsia"/>
          <w:kern w:val="0"/>
          <w:sz w:val="24"/>
        </w:rPr>
        <w:t>对采购代理机构的要求</w:t>
      </w:r>
    </w:p>
    <w:p w:rsidR="00AD2378" w:rsidRDefault="006B6549" w:rsidP="00062CF8">
      <w:pPr>
        <w:tabs>
          <w:tab w:val="left" w:pos="1260"/>
        </w:tabs>
        <w:autoSpaceDE w:val="0"/>
        <w:autoSpaceDN w:val="0"/>
        <w:adjustRightInd w:val="0"/>
        <w:snapToGrid w:val="0"/>
        <w:spacing w:afterLines="50"/>
        <w:ind w:left="1134"/>
        <w:rPr>
          <w:rFonts w:hAnsi="宋体" w:cs="宋体"/>
          <w:sz w:val="24"/>
        </w:rPr>
      </w:pPr>
      <w:r>
        <w:rPr>
          <w:rFonts w:hAnsi="宋体" w:cs="宋体"/>
          <w:sz w:val="24"/>
        </w:rPr>
        <w:t>采购代理机构不得与采购人、供应商恶意串通操纵政府采购活动。</w:t>
      </w:r>
    </w:p>
    <w:p w:rsidR="00AD2378" w:rsidRDefault="006B6549" w:rsidP="00062CF8">
      <w:pPr>
        <w:tabs>
          <w:tab w:val="left" w:pos="1260"/>
        </w:tabs>
        <w:autoSpaceDE w:val="0"/>
        <w:autoSpaceDN w:val="0"/>
        <w:adjustRightInd w:val="0"/>
        <w:snapToGrid w:val="0"/>
        <w:spacing w:afterLines="50"/>
        <w:ind w:left="1134"/>
        <w:rPr>
          <w:rFonts w:hAnsi="宋体" w:cs="宋体"/>
          <w:sz w:val="24"/>
        </w:rPr>
      </w:pPr>
      <w:r>
        <w:rPr>
          <w:rFonts w:hAnsi="宋体" w:cs="宋体"/>
          <w:sz w:val="24"/>
        </w:rPr>
        <w:t>采购代理机构工作人员不得接受采购人或者供应商组织的宴请、旅游、娱乐，不得收受礼品、现金、有价证券等，不得向采购人或者供应商报销应当由个人承担的费用。</w:t>
      </w:r>
    </w:p>
    <w:p w:rsidR="00AD2378" w:rsidRDefault="006B6549" w:rsidP="00062CF8">
      <w:pPr>
        <w:numPr>
          <w:ilvl w:val="1"/>
          <w:numId w:val="5"/>
        </w:numPr>
        <w:autoSpaceDE w:val="0"/>
        <w:autoSpaceDN w:val="0"/>
        <w:adjustRightInd w:val="0"/>
        <w:snapToGrid w:val="0"/>
        <w:spacing w:afterLines="50"/>
        <w:ind w:left="1133" w:hangingChars="472" w:hanging="1133"/>
        <w:rPr>
          <w:rFonts w:ascii="宋体" w:hAnsi="宋体" w:cs="黑体"/>
          <w:kern w:val="0"/>
          <w:sz w:val="24"/>
        </w:rPr>
      </w:pPr>
      <w:r>
        <w:rPr>
          <w:rFonts w:ascii="宋体" w:hAnsi="宋体" w:cs="黑体" w:hint="eastAsia"/>
          <w:kern w:val="0"/>
          <w:sz w:val="24"/>
        </w:rPr>
        <w:t>对供应商的纪律要求</w:t>
      </w:r>
      <w:bookmarkEnd w:id="63"/>
    </w:p>
    <w:p w:rsidR="00AD2378" w:rsidRDefault="006B6549" w:rsidP="00062CF8">
      <w:pPr>
        <w:tabs>
          <w:tab w:val="left" w:pos="1260"/>
        </w:tabs>
        <w:autoSpaceDE w:val="0"/>
        <w:autoSpaceDN w:val="0"/>
        <w:adjustRightInd w:val="0"/>
        <w:snapToGrid w:val="0"/>
        <w:spacing w:afterLines="50"/>
        <w:ind w:left="1134"/>
        <w:rPr>
          <w:rFonts w:ascii="宋体" w:hAnsi="宋体" w:cs="黑体"/>
          <w:kern w:val="0"/>
          <w:sz w:val="24"/>
        </w:rPr>
      </w:pPr>
      <w:r>
        <w:rPr>
          <w:rFonts w:ascii="宋体" w:hAnsi="宋体" w:cs="黑体" w:hint="eastAsia"/>
          <w:kern w:val="0"/>
          <w:sz w:val="24"/>
        </w:rPr>
        <w:t>供应商不得相互串通或者与采购人串通，不得向采购人或者磋商小组成员行贿谋取成交，不得以他人名义或者以其他方式弄虚作假骗取成交；供应商不得以任何方式干扰、影响磋商工作。</w:t>
      </w:r>
    </w:p>
    <w:p w:rsidR="00AD2378" w:rsidRDefault="006B6549" w:rsidP="00062CF8">
      <w:pPr>
        <w:numPr>
          <w:ilvl w:val="1"/>
          <w:numId w:val="5"/>
        </w:numPr>
        <w:autoSpaceDE w:val="0"/>
        <w:autoSpaceDN w:val="0"/>
        <w:adjustRightInd w:val="0"/>
        <w:snapToGrid w:val="0"/>
        <w:spacing w:afterLines="50"/>
        <w:ind w:left="1133" w:hangingChars="472" w:hanging="1133"/>
        <w:rPr>
          <w:rFonts w:ascii="宋体" w:hAnsi="宋体" w:cs="黑体"/>
          <w:kern w:val="0"/>
          <w:sz w:val="24"/>
        </w:rPr>
      </w:pPr>
      <w:bookmarkStart w:id="64" w:name="_Toc195921841"/>
      <w:r>
        <w:rPr>
          <w:rFonts w:ascii="宋体" w:hAnsi="宋体" w:cs="黑体" w:hint="eastAsia"/>
          <w:kern w:val="0"/>
          <w:sz w:val="24"/>
        </w:rPr>
        <w:t>磋商小组及其成员不得有下列行为</w:t>
      </w:r>
      <w:bookmarkEnd w:id="64"/>
    </w:p>
    <w:p w:rsidR="00AD2378" w:rsidRDefault="006B6549" w:rsidP="00062CF8">
      <w:pPr>
        <w:pStyle w:val="afffff9"/>
        <w:numPr>
          <w:ilvl w:val="0"/>
          <w:numId w:val="12"/>
        </w:numPr>
        <w:snapToGrid w:val="0"/>
        <w:spacing w:afterLines="50"/>
        <w:ind w:left="1985" w:firstLineChars="0" w:hanging="853"/>
        <w:rPr>
          <w:rFonts w:asciiTheme="minorEastAsia" w:hAnsiTheme="minorEastAsia"/>
          <w:sz w:val="24"/>
        </w:rPr>
      </w:pPr>
      <w:r>
        <w:rPr>
          <w:rFonts w:asciiTheme="minorEastAsia" w:hAnsiTheme="minorEastAsia" w:hint="eastAsia"/>
          <w:sz w:val="24"/>
        </w:rPr>
        <w:t>确定参与磋商至磋商结束前私自接触供应商；</w:t>
      </w:r>
    </w:p>
    <w:p w:rsidR="00AD2378" w:rsidRDefault="006B6549" w:rsidP="00062CF8">
      <w:pPr>
        <w:pStyle w:val="afffff9"/>
        <w:numPr>
          <w:ilvl w:val="0"/>
          <w:numId w:val="12"/>
        </w:numPr>
        <w:snapToGrid w:val="0"/>
        <w:spacing w:afterLines="50"/>
        <w:ind w:left="1985" w:firstLineChars="0" w:hanging="853"/>
        <w:rPr>
          <w:rFonts w:asciiTheme="minorEastAsia" w:hAnsiTheme="minorEastAsia"/>
          <w:sz w:val="24"/>
        </w:rPr>
      </w:pPr>
      <w:r>
        <w:rPr>
          <w:rFonts w:asciiTheme="minorEastAsia" w:hAnsiTheme="minorEastAsia" w:hint="eastAsia"/>
          <w:sz w:val="24"/>
        </w:rPr>
        <w:t>接受供应商提出的与响应文件不一致的澄清或者说明，磋商小组要求供应商作出必要的澄清、说明或者补正的情形除外；</w:t>
      </w:r>
    </w:p>
    <w:p w:rsidR="00AD2378" w:rsidRDefault="006B6549" w:rsidP="00062CF8">
      <w:pPr>
        <w:pStyle w:val="afffff9"/>
        <w:numPr>
          <w:ilvl w:val="0"/>
          <w:numId w:val="12"/>
        </w:numPr>
        <w:snapToGrid w:val="0"/>
        <w:spacing w:afterLines="50"/>
        <w:ind w:left="1985" w:firstLineChars="0" w:hanging="853"/>
        <w:rPr>
          <w:rFonts w:asciiTheme="minorEastAsia" w:hAnsiTheme="minorEastAsia"/>
          <w:sz w:val="24"/>
        </w:rPr>
      </w:pPr>
      <w:r>
        <w:rPr>
          <w:rFonts w:asciiTheme="minorEastAsia" w:hAnsiTheme="minorEastAsia" w:hint="eastAsia"/>
          <w:sz w:val="24"/>
        </w:rPr>
        <w:t>违反评审纪律发表倾向性意见或者征询采购人的倾向性意见；</w:t>
      </w:r>
    </w:p>
    <w:p w:rsidR="00AD2378" w:rsidRDefault="006B6549" w:rsidP="00062CF8">
      <w:pPr>
        <w:pStyle w:val="afffff9"/>
        <w:numPr>
          <w:ilvl w:val="0"/>
          <w:numId w:val="12"/>
        </w:numPr>
        <w:snapToGrid w:val="0"/>
        <w:spacing w:afterLines="50"/>
        <w:ind w:left="1985" w:firstLineChars="0" w:hanging="853"/>
        <w:rPr>
          <w:rFonts w:asciiTheme="minorEastAsia" w:hAnsiTheme="minorEastAsia"/>
          <w:sz w:val="24"/>
        </w:rPr>
      </w:pPr>
      <w:r>
        <w:rPr>
          <w:rFonts w:asciiTheme="minorEastAsia" w:hAnsiTheme="minorEastAsia" w:hint="eastAsia"/>
          <w:sz w:val="24"/>
        </w:rPr>
        <w:t>在评审与磋商过程中擅离职守，影响评审程序正常进行的；</w:t>
      </w:r>
    </w:p>
    <w:p w:rsidR="00AD2378" w:rsidRDefault="006B6549" w:rsidP="00062CF8">
      <w:pPr>
        <w:pStyle w:val="afffff9"/>
        <w:numPr>
          <w:ilvl w:val="0"/>
          <w:numId w:val="12"/>
        </w:numPr>
        <w:snapToGrid w:val="0"/>
        <w:spacing w:afterLines="50"/>
        <w:ind w:left="1985" w:firstLineChars="0" w:hanging="853"/>
        <w:rPr>
          <w:rFonts w:asciiTheme="minorEastAsia" w:hAnsiTheme="minorEastAsia"/>
          <w:sz w:val="24"/>
        </w:rPr>
      </w:pPr>
      <w:r>
        <w:rPr>
          <w:rFonts w:asciiTheme="minorEastAsia" w:hAnsiTheme="minorEastAsia" w:hint="eastAsia"/>
          <w:sz w:val="24"/>
        </w:rPr>
        <w:t>记录、复制或者带走任何评审资料；</w:t>
      </w:r>
    </w:p>
    <w:p w:rsidR="00AD2378" w:rsidRDefault="006B6549" w:rsidP="00062CF8">
      <w:pPr>
        <w:pStyle w:val="afffff9"/>
        <w:numPr>
          <w:ilvl w:val="0"/>
          <w:numId w:val="12"/>
        </w:numPr>
        <w:snapToGrid w:val="0"/>
        <w:spacing w:afterLines="50"/>
        <w:ind w:left="1985" w:firstLineChars="0" w:hanging="853"/>
        <w:rPr>
          <w:rFonts w:asciiTheme="minorEastAsia" w:hAnsiTheme="minorEastAsia"/>
          <w:sz w:val="24"/>
        </w:rPr>
      </w:pPr>
      <w:r>
        <w:rPr>
          <w:rFonts w:asciiTheme="minorEastAsia" w:hAnsiTheme="minorEastAsia" w:hint="eastAsia"/>
          <w:sz w:val="24"/>
        </w:rPr>
        <w:t>其他不遵守评审纪律的行为。</w:t>
      </w:r>
    </w:p>
    <w:p w:rsidR="00AD2378" w:rsidRDefault="006B6549" w:rsidP="00062CF8">
      <w:pPr>
        <w:numPr>
          <w:ilvl w:val="1"/>
          <w:numId w:val="5"/>
        </w:numPr>
        <w:autoSpaceDE w:val="0"/>
        <w:autoSpaceDN w:val="0"/>
        <w:adjustRightInd w:val="0"/>
        <w:snapToGrid w:val="0"/>
        <w:spacing w:afterLines="50"/>
        <w:ind w:left="1133" w:hangingChars="472" w:hanging="1133"/>
        <w:rPr>
          <w:rFonts w:ascii="宋体" w:hAnsi="宋体" w:cs="黑体"/>
          <w:kern w:val="0"/>
          <w:sz w:val="24"/>
        </w:rPr>
      </w:pPr>
      <w:bookmarkStart w:id="65" w:name="_Toc195921842"/>
      <w:r>
        <w:rPr>
          <w:rFonts w:ascii="宋体" w:hAnsi="宋体" w:cs="黑体" w:hint="eastAsia"/>
          <w:kern w:val="0"/>
          <w:sz w:val="24"/>
        </w:rPr>
        <w:t>对与评审活动有关的工作人员的纪律要求</w:t>
      </w:r>
      <w:bookmarkEnd w:id="65"/>
    </w:p>
    <w:p w:rsidR="00AD2378" w:rsidRDefault="006B6549" w:rsidP="00062CF8">
      <w:pPr>
        <w:tabs>
          <w:tab w:val="left" w:pos="1260"/>
        </w:tabs>
        <w:autoSpaceDE w:val="0"/>
        <w:autoSpaceDN w:val="0"/>
        <w:adjustRightInd w:val="0"/>
        <w:snapToGrid w:val="0"/>
        <w:spacing w:afterLines="50"/>
        <w:ind w:left="1134"/>
        <w:rPr>
          <w:rFonts w:ascii="宋体" w:hAnsi="宋体" w:cs="黑体"/>
          <w:kern w:val="0"/>
          <w:sz w:val="24"/>
        </w:rPr>
      </w:pPr>
      <w:r>
        <w:rPr>
          <w:rFonts w:ascii="宋体" w:hAnsi="宋体" w:cs="黑体" w:hint="eastAsia"/>
          <w:kern w:val="0"/>
          <w:sz w:val="24"/>
        </w:rPr>
        <w:t>与</w:t>
      </w:r>
      <w:r>
        <w:rPr>
          <w:rFonts w:asciiTheme="minorEastAsia" w:hAnsiTheme="minorEastAsia" w:hint="eastAsia"/>
          <w:sz w:val="24"/>
        </w:rPr>
        <w:t>评审与磋商</w:t>
      </w:r>
      <w:r>
        <w:rPr>
          <w:rFonts w:ascii="宋体" w:hAnsi="宋体" w:cs="黑体" w:hint="eastAsia"/>
          <w:kern w:val="0"/>
          <w:sz w:val="24"/>
        </w:rPr>
        <w:t>活动有关的工作人员不得收受他人的财物或者其他好处，不得向他人透漏对响应文件的</w:t>
      </w:r>
      <w:r>
        <w:rPr>
          <w:rFonts w:asciiTheme="minorEastAsia" w:hAnsiTheme="minorEastAsia" w:hint="eastAsia"/>
          <w:sz w:val="24"/>
        </w:rPr>
        <w:t>评审与磋商</w:t>
      </w:r>
      <w:r>
        <w:rPr>
          <w:rFonts w:ascii="宋体" w:hAnsi="宋体" w:cs="黑体" w:hint="eastAsia"/>
          <w:kern w:val="0"/>
          <w:sz w:val="24"/>
        </w:rPr>
        <w:t>、成交候选人的推荐情况以及</w:t>
      </w:r>
      <w:r>
        <w:rPr>
          <w:rFonts w:asciiTheme="minorEastAsia" w:hAnsiTheme="minorEastAsia" w:hint="eastAsia"/>
          <w:sz w:val="24"/>
        </w:rPr>
        <w:t>评审与磋商</w:t>
      </w:r>
      <w:r>
        <w:rPr>
          <w:rFonts w:ascii="宋体" w:hAnsi="宋体" w:cs="黑体" w:hint="eastAsia"/>
          <w:kern w:val="0"/>
          <w:sz w:val="24"/>
        </w:rPr>
        <w:t>有关的其他情况。在评审活动中，参与</w:t>
      </w:r>
      <w:r>
        <w:rPr>
          <w:rFonts w:asciiTheme="minorEastAsia" w:hAnsiTheme="minorEastAsia" w:hint="eastAsia"/>
          <w:sz w:val="24"/>
        </w:rPr>
        <w:t>评审与磋商</w:t>
      </w:r>
      <w:r>
        <w:rPr>
          <w:rFonts w:ascii="宋体" w:hAnsi="宋体" w:cs="黑体" w:hint="eastAsia"/>
          <w:kern w:val="0"/>
          <w:sz w:val="24"/>
        </w:rPr>
        <w:t>活动有关的工作人员不得擅离职守，影响</w:t>
      </w:r>
      <w:r>
        <w:rPr>
          <w:rFonts w:asciiTheme="minorEastAsia" w:hAnsiTheme="minorEastAsia" w:hint="eastAsia"/>
          <w:sz w:val="24"/>
        </w:rPr>
        <w:t>评审与磋商</w:t>
      </w:r>
      <w:r>
        <w:rPr>
          <w:rFonts w:ascii="宋体" w:hAnsi="宋体" w:cs="黑体" w:hint="eastAsia"/>
          <w:kern w:val="0"/>
          <w:sz w:val="24"/>
        </w:rPr>
        <w:t>程序正常进行。</w:t>
      </w:r>
    </w:p>
    <w:p w:rsidR="00AD2378" w:rsidRDefault="006B6549" w:rsidP="00062CF8">
      <w:pPr>
        <w:numPr>
          <w:ilvl w:val="1"/>
          <w:numId w:val="5"/>
        </w:numPr>
        <w:autoSpaceDE w:val="0"/>
        <w:autoSpaceDN w:val="0"/>
        <w:adjustRightInd w:val="0"/>
        <w:snapToGrid w:val="0"/>
        <w:spacing w:afterLines="50"/>
        <w:ind w:left="1920" w:hangingChars="800" w:hanging="1920"/>
        <w:rPr>
          <w:rFonts w:ascii="宋体" w:hAnsi="宋体" w:cs="黑体"/>
          <w:kern w:val="0"/>
          <w:sz w:val="24"/>
        </w:rPr>
      </w:pPr>
      <w:bookmarkStart w:id="66" w:name="_Toc195921843"/>
      <w:r>
        <w:rPr>
          <w:rFonts w:ascii="宋体" w:hAnsi="宋体" w:cs="黑体" w:hint="eastAsia"/>
          <w:kern w:val="0"/>
          <w:sz w:val="24"/>
        </w:rPr>
        <w:t>投诉</w:t>
      </w:r>
      <w:bookmarkEnd w:id="66"/>
    </w:p>
    <w:p w:rsidR="00AD2378" w:rsidRDefault="006B6549" w:rsidP="00062CF8">
      <w:pPr>
        <w:tabs>
          <w:tab w:val="left" w:pos="1260"/>
        </w:tabs>
        <w:autoSpaceDE w:val="0"/>
        <w:autoSpaceDN w:val="0"/>
        <w:adjustRightInd w:val="0"/>
        <w:snapToGrid w:val="0"/>
        <w:spacing w:afterLines="50"/>
        <w:ind w:left="1134"/>
        <w:rPr>
          <w:rFonts w:ascii="宋体" w:hAnsi="宋体" w:cs="黑体"/>
          <w:kern w:val="0"/>
          <w:sz w:val="24"/>
        </w:rPr>
      </w:pPr>
      <w:r>
        <w:rPr>
          <w:rFonts w:ascii="宋体" w:hAnsi="宋体" w:cs="黑体" w:hint="eastAsia"/>
          <w:kern w:val="0"/>
          <w:sz w:val="24"/>
        </w:rPr>
        <w:t>质疑供应商对采购人、采购代理机构的答复不满意或者采购人、采购代理机构未在规定的时间内作出答复的，可以在答复期满后十五个工作日内向同级政府采购监督管理部门投诉。</w:t>
      </w:r>
    </w:p>
    <w:p w:rsidR="00AD2378" w:rsidRDefault="006B6549" w:rsidP="00062CF8">
      <w:pPr>
        <w:numPr>
          <w:ilvl w:val="0"/>
          <w:numId w:val="5"/>
        </w:numPr>
        <w:autoSpaceDE w:val="0"/>
        <w:autoSpaceDN w:val="0"/>
        <w:adjustRightInd w:val="0"/>
        <w:spacing w:afterLines="50"/>
        <w:outlineLvl w:val="2"/>
        <w:rPr>
          <w:rFonts w:ascii="黑体" w:eastAsia="黑体" w:hAnsi="宋体" w:cs="黑体"/>
          <w:kern w:val="0"/>
          <w:sz w:val="24"/>
        </w:rPr>
      </w:pPr>
      <w:bookmarkStart w:id="67" w:name="_Ref527103019"/>
      <w:bookmarkStart w:id="68" w:name="_Toc195921844"/>
      <w:r>
        <w:rPr>
          <w:rFonts w:ascii="黑体" w:eastAsia="黑体" w:hAnsi="宋体" w:cs="黑体" w:hint="eastAsia"/>
          <w:kern w:val="0"/>
          <w:sz w:val="24"/>
        </w:rPr>
        <w:t>其他</w:t>
      </w:r>
      <w:bookmarkEnd w:id="67"/>
      <w:bookmarkEnd w:id="68"/>
    </w:p>
    <w:p w:rsidR="00AD2378" w:rsidRDefault="006B6549" w:rsidP="00062CF8">
      <w:pPr>
        <w:tabs>
          <w:tab w:val="left" w:pos="1260"/>
        </w:tabs>
        <w:autoSpaceDE w:val="0"/>
        <w:autoSpaceDN w:val="0"/>
        <w:adjustRightInd w:val="0"/>
        <w:snapToGrid w:val="0"/>
        <w:spacing w:afterLines="50"/>
        <w:ind w:left="1134"/>
        <w:rPr>
          <w:rFonts w:ascii="宋体" w:hAnsi="宋体" w:cs="黑体"/>
          <w:kern w:val="0"/>
          <w:sz w:val="24"/>
        </w:rPr>
      </w:pPr>
      <w:r>
        <w:rPr>
          <w:rFonts w:ascii="宋体" w:hAnsi="宋体" w:cs="黑体" w:hint="eastAsia"/>
          <w:kern w:val="0"/>
          <w:sz w:val="24"/>
        </w:rPr>
        <w:lastRenderedPageBreak/>
        <w:t>需要补充的其他内容见供应商须知前附</w:t>
      </w:r>
      <w:r>
        <w:rPr>
          <w:rFonts w:ascii="宋体" w:hAnsi="宋体" w:cs="黑体" w:hint="eastAsia"/>
          <w:kern w:val="0"/>
          <w:sz w:val="24"/>
        </w:rPr>
        <w:t>表。</w:t>
      </w:r>
    </w:p>
    <w:p w:rsidR="00AD2378" w:rsidRDefault="006B6549" w:rsidP="00062CF8">
      <w:pPr>
        <w:autoSpaceDE w:val="0"/>
        <w:autoSpaceDN w:val="0"/>
        <w:adjustRightInd w:val="0"/>
        <w:snapToGrid w:val="0"/>
        <w:spacing w:afterLines="50"/>
        <w:jc w:val="center"/>
        <w:outlineLvl w:val="0"/>
        <w:rPr>
          <w:rFonts w:ascii="宋体" w:hAnsi="宋体" w:cs="黑体"/>
          <w:b/>
          <w:kern w:val="0"/>
          <w:sz w:val="44"/>
          <w:szCs w:val="44"/>
        </w:rPr>
      </w:pPr>
      <w:r>
        <w:br w:type="page"/>
      </w:r>
      <w:bookmarkStart w:id="69" w:name="_Toc26641"/>
      <w:bookmarkStart w:id="70" w:name="_Toc6914"/>
      <w:bookmarkStart w:id="71" w:name="_Toc195921851"/>
      <w:r>
        <w:rPr>
          <w:rFonts w:ascii="宋体" w:hAnsi="宋体" w:cs="黑体" w:hint="eastAsia"/>
          <w:kern w:val="0"/>
          <w:sz w:val="32"/>
          <w:szCs w:val="32"/>
        </w:rPr>
        <w:lastRenderedPageBreak/>
        <w:t>第三章评标办法和标准</w:t>
      </w:r>
      <w:bookmarkEnd w:id="69"/>
    </w:p>
    <w:p w:rsidR="00AD2378" w:rsidRDefault="00AD2378">
      <w:pPr>
        <w:rPr>
          <w:kern w:val="0"/>
        </w:rPr>
      </w:pPr>
      <w:bookmarkStart w:id="72" w:name="_Toc7684"/>
      <w:bookmarkEnd w:id="70"/>
      <w:bookmarkEnd w:id="71"/>
    </w:p>
    <w:p w:rsidR="00AD2378" w:rsidRDefault="006B6549" w:rsidP="00062CF8">
      <w:pPr>
        <w:numPr>
          <w:ilvl w:val="0"/>
          <w:numId w:val="13"/>
        </w:numPr>
        <w:tabs>
          <w:tab w:val="left" w:pos="993"/>
        </w:tabs>
        <w:autoSpaceDE w:val="0"/>
        <w:autoSpaceDN w:val="0"/>
        <w:adjustRightInd w:val="0"/>
        <w:snapToGrid w:val="0"/>
        <w:spacing w:afterLines="50"/>
        <w:ind w:left="993" w:hanging="993"/>
        <w:jc w:val="left"/>
        <w:outlineLvl w:val="1"/>
        <w:rPr>
          <w:rFonts w:ascii="黑体" w:eastAsia="黑体" w:hAnsi="TimesNewRomanPSMT" w:cs="TimesNewRomanPSMT"/>
          <w:kern w:val="0"/>
          <w:sz w:val="24"/>
        </w:rPr>
      </w:pPr>
      <w:bookmarkStart w:id="73" w:name="_Toc30811"/>
      <w:bookmarkStart w:id="74" w:name="_Toc14242"/>
      <w:r>
        <w:rPr>
          <w:rFonts w:ascii="黑体" w:eastAsia="黑体" w:hAnsi="TimesNewRomanPSMT" w:cs="TimesNewRomanPSMT" w:hint="eastAsia"/>
          <w:kern w:val="0"/>
          <w:sz w:val="24"/>
        </w:rPr>
        <w:t>评标方法</w:t>
      </w:r>
      <w:bookmarkEnd w:id="73"/>
      <w:bookmarkEnd w:id="74"/>
    </w:p>
    <w:p w:rsidR="00AD2378" w:rsidRDefault="006B6549" w:rsidP="00062CF8">
      <w:pPr>
        <w:numPr>
          <w:ilvl w:val="255"/>
          <w:numId w:val="0"/>
        </w:numPr>
        <w:tabs>
          <w:tab w:val="left" w:pos="993"/>
        </w:tabs>
        <w:autoSpaceDE w:val="0"/>
        <w:autoSpaceDN w:val="0"/>
        <w:adjustRightInd w:val="0"/>
        <w:snapToGrid w:val="0"/>
        <w:spacing w:afterLines="50" w:line="360" w:lineRule="auto"/>
        <w:ind w:leftChars="503" w:left="1056" w:firstLineChars="200" w:firstLine="480"/>
        <w:jc w:val="left"/>
        <w:rPr>
          <w:rFonts w:ascii="黑体" w:eastAsia="黑体" w:hAnsi="TimesNewRomanPSMT" w:cs="TimesNewRomanPSMT"/>
          <w:kern w:val="0"/>
          <w:sz w:val="24"/>
        </w:rPr>
      </w:pPr>
      <w:r>
        <w:rPr>
          <w:rFonts w:ascii="宋体" w:hAnsi="宋体" w:cs="TimesNewRomanPSMT" w:hint="eastAsia"/>
          <w:kern w:val="0"/>
          <w:sz w:val="24"/>
        </w:rPr>
        <w:t>本次评审采用综合评分法。磋商小组对满足磋商文件实质性要求的响应文件，按照本章第</w:t>
      </w:r>
      <w:r>
        <w:rPr>
          <w:rFonts w:ascii="宋体" w:hAnsi="宋体" w:cs="TimesNewRomanPSMT" w:hint="eastAsia"/>
          <w:kern w:val="0"/>
          <w:sz w:val="24"/>
        </w:rPr>
        <w:t>2</w:t>
      </w:r>
      <w:r>
        <w:rPr>
          <w:rFonts w:ascii="宋体" w:hAnsi="宋体" w:cs="TimesNewRomanPSMT" w:hint="eastAsia"/>
          <w:kern w:val="0"/>
          <w:sz w:val="24"/>
        </w:rPr>
        <w:t>条规定的评审标准进行打分，并按得分由高到低顺序推荐成交候选人，或根据采购人授权直接确定成交供应商。综合评分相等时，以报价得分由高到低顺序排列；报价也相等的，按技术指标优劣顺序排列。</w:t>
      </w:r>
    </w:p>
    <w:p w:rsidR="00AD2378" w:rsidRDefault="006B6549" w:rsidP="00062CF8">
      <w:pPr>
        <w:numPr>
          <w:ilvl w:val="0"/>
          <w:numId w:val="13"/>
        </w:numPr>
        <w:tabs>
          <w:tab w:val="left" w:pos="993"/>
        </w:tabs>
        <w:autoSpaceDE w:val="0"/>
        <w:autoSpaceDN w:val="0"/>
        <w:adjustRightInd w:val="0"/>
        <w:snapToGrid w:val="0"/>
        <w:spacing w:afterLines="50"/>
        <w:ind w:left="993" w:hanging="993"/>
        <w:jc w:val="left"/>
        <w:outlineLvl w:val="1"/>
        <w:rPr>
          <w:rFonts w:ascii="黑体" w:eastAsia="黑体" w:hAnsi="TimesNewRomanPSMT" w:cs="TimesNewRomanPSMT"/>
          <w:kern w:val="0"/>
          <w:sz w:val="24"/>
        </w:rPr>
      </w:pPr>
      <w:bookmarkStart w:id="75" w:name="_Toc17557"/>
      <w:bookmarkStart w:id="76" w:name="_Toc25444"/>
      <w:r>
        <w:rPr>
          <w:rFonts w:ascii="黑体" w:eastAsia="黑体" w:hAnsi="TimesNewRomanPSMT" w:cs="TimesNewRomanPSMT" w:hint="eastAsia"/>
          <w:kern w:val="0"/>
          <w:sz w:val="24"/>
        </w:rPr>
        <w:t>评审标准</w:t>
      </w:r>
      <w:bookmarkEnd w:id="75"/>
      <w:bookmarkEnd w:id="76"/>
    </w:p>
    <w:p w:rsidR="00AD2378" w:rsidRDefault="006B6549" w:rsidP="00062CF8">
      <w:pPr>
        <w:numPr>
          <w:ilvl w:val="1"/>
          <w:numId w:val="13"/>
        </w:numPr>
        <w:tabs>
          <w:tab w:val="left" w:pos="993"/>
        </w:tabs>
        <w:autoSpaceDE w:val="0"/>
        <w:autoSpaceDN w:val="0"/>
        <w:adjustRightInd w:val="0"/>
        <w:snapToGrid w:val="0"/>
        <w:spacing w:afterLines="50"/>
        <w:jc w:val="left"/>
        <w:rPr>
          <w:rFonts w:ascii="宋体" w:hAnsi="宋体" w:cs="TimesNewRomanPSMT"/>
          <w:kern w:val="0"/>
          <w:sz w:val="24"/>
        </w:rPr>
      </w:pPr>
      <w:r>
        <w:rPr>
          <w:rFonts w:ascii="宋体" w:hAnsi="宋体" w:cs="TimesNewRomanPSMT" w:hint="eastAsia"/>
          <w:kern w:val="0"/>
          <w:sz w:val="24"/>
        </w:rPr>
        <w:t>资格审查和符合性评审标准：见附表一和附表二。</w:t>
      </w:r>
    </w:p>
    <w:p w:rsidR="00AD2378" w:rsidRDefault="006B6549" w:rsidP="00062CF8">
      <w:pPr>
        <w:numPr>
          <w:ilvl w:val="1"/>
          <w:numId w:val="13"/>
        </w:numPr>
        <w:tabs>
          <w:tab w:val="left" w:pos="993"/>
        </w:tabs>
        <w:autoSpaceDE w:val="0"/>
        <w:autoSpaceDN w:val="0"/>
        <w:adjustRightInd w:val="0"/>
        <w:snapToGrid w:val="0"/>
        <w:spacing w:afterLines="50"/>
        <w:jc w:val="left"/>
        <w:rPr>
          <w:rFonts w:ascii="宋体" w:hAnsi="宋体" w:cs="TimesNewRomanPSMT"/>
          <w:kern w:val="0"/>
          <w:sz w:val="24"/>
        </w:rPr>
      </w:pPr>
      <w:r>
        <w:rPr>
          <w:rFonts w:ascii="宋体" w:hAnsi="宋体" w:cs="TimesNewRomanPSMT" w:hint="eastAsia"/>
          <w:kern w:val="0"/>
          <w:sz w:val="24"/>
        </w:rPr>
        <w:t>分值构成</w:t>
      </w:r>
    </w:p>
    <w:p w:rsidR="00AD2378" w:rsidRDefault="006B6549" w:rsidP="00062CF8">
      <w:pPr>
        <w:tabs>
          <w:tab w:val="left" w:pos="993"/>
        </w:tabs>
        <w:autoSpaceDE w:val="0"/>
        <w:autoSpaceDN w:val="0"/>
        <w:adjustRightInd w:val="0"/>
        <w:snapToGrid w:val="0"/>
        <w:spacing w:afterLines="50"/>
        <w:ind w:leftChars="514" w:left="2265" w:hangingChars="494" w:hanging="1186"/>
        <w:jc w:val="left"/>
        <w:rPr>
          <w:rFonts w:ascii="宋体" w:hAnsi="宋体" w:cs="TimesNewRomanPSMT"/>
          <w:kern w:val="0"/>
          <w:sz w:val="24"/>
        </w:rPr>
      </w:pPr>
      <w:r>
        <w:rPr>
          <w:rFonts w:ascii="宋体" w:hAnsi="宋体" w:cs="TimesNewRomanPSMT" w:hint="eastAsia"/>
          <w:kern w:val="0"/>
          <w:sz w:val="24"/>
        </w:rPr>
        <w:t>分值构成：总分</w:t>
      </w:r>
      <w:r>
        <w:rPr>
          <w:rFonts w:ascii="宋体" w:hAnsi="宋体" w:cs="TimesNewRomanPSMT" w:hint="eastAsia"/>
          <w:kern w:val="0"/>
          <w:sz w:val="24"/>
        </w:rPr>
        <w:t>100</w:t>
      </w:r>
      <w:r>
        <w:rPr>
          <w:rFonts w:ascii="宋体" w:hAnsi="宋体" w:cs="TimesNewRomanPSMT" w:hint="eastAsia"/>
          <w:kern w:val="0"/>
          <w:sz w:val="24"/>
        </w:rPr>
        <w:t>分，其中</w:t>
      </w:r>
    </w:p>
    <w:p w:rsidR="00AD2378" w:rsidRDefault="006B6549" w:rsidP="00062CF8">
      <w:pPr>
        <w:tabs>
          <w:tab w:val="left" w:pos="993"/>
        </w:tabs>
        <w:autoSpaceDE w:val="0"/>
        <w:autoSpaceDN w:val="0"/>
        <w:adjustRightInd w:val="0"/>
        <w:snapToGrid w:val="0"/>
        <w:spacing w:afterLines="50"/>
        <w:ind w:leftChars="1147" w:left="2409" w:firstLineChars="1" w:firstLine="2"/>
        <w:jc w:val="left"/>
        <w:rPr>
          <w:rFonts w:ascii="宋体" w:hAnsi="宋体" w:cs="TimesNewRomanPSMT"/>
          <w:kern w:val="0"/>
          <w:sz w:val="24"/>
        </w:rPr>
      </w:pPr>
      <w:r>
        <w:rPr>
          <w:rFonts w:ascii="宋体" w:hAnsi="宋体" w:cs="TimesNewRomanPSMT" w:hint="eastAsia"/>
          <w:kern w:val="0"/>
          <w:sz w:val="24"/>
        </w:rPr>
        <w:t>商务部分：</w:t>
      </w:r>
      <w:r>
        <w:rPr>
          <w:rFonts w:ascii="宋体" w:hAnsi="宋体" w:cs="TimesNewRomanPSMT" w:hint="eastAsia"/>
          <w:kern w:val="0"/>
          <w:sz w:val="24"/>
        </w:rPr>
        <w:t>60</w:t>
      </w:r>
      <w:r>
        <w:rPr>
          <w:rFonts w:ascii="宋体" w:hAnsi="宋体" w:cs="TimesNewRomanPSMT" w:hint="eastAsia"/>
          <w:kern w:val="0"/>
          <w:sz w:val="24"/>
        </w:rPr>
        <w:t>分</w:t>
      </w:r>
    </w:p>
    <w:p w:rsidR="00AD2378" w:rsidRDefault="006B6549" w:rsidP="00062CF8">
      <w:pPr>
        <w:tabs>
          <w:tab w:val="left" w:pos="993"/>
        </w:tabs>
        <w:autoSpaceDE w:val="0"/>
        <w:autoSpaceDN w:val="0"/>
        <w:adjustRightInd w:val="0"/>
        <w:snapToGrid w:val="0"/>
        <w:spacing w:afterLines="50"/>
        <w:ind w:leftChars="1147" w:left="2409" w:firstLineChars="1" w:firstLine="2"/>
        <w:jc w:val="left"/>
        <w:rPr>
          <w:rFonts w:ascii="宋体" w:hAnsi="宋体" w:cs="TimesNewRomanPSMT"/>
          <w:kern w:val="0"/>
          <w:sz w:val="24"/>
        </w:rPr>
      </w:pPr>
      <w:r>
        <w:rPr>
          <w:rFonts w:ascii="宋体" w:hAnsi="宋体" w:cs="TimesNewRomanPSMT" w:hint="eastAsia"/>
          <w:kern w:val="0"/>
          <w:sz w:val="24"/>
        </w:rPr>
        <w:t>技术部分：</w:t>
      </w:r>
      <w:r>
        <w:rPr>
          <w:rFonts w:ascii="宋体" w:hAnsi="宋体" w:cs="TimesNewRomanPSMT" w:hint="eastAsia"/>
          <w:kern w:val="0"/>
          <w:sz w:val="24"/>
        </w:rPr>
        <w:t>30</w:t>
      </w:r>
      <w:r>
        <w:rPr>
          <w:rFonts w:ascii="宋体" w:hAnsi="宋体" w:cs="TimesNewRomanPSMT" w:hint="eastAsia"/>
          <w:kern w:val="0"/>
          <w:sz w:val="24"/>
        </w:rPr>
        <w:t>分</w:t>
      </w:r>
    </w:p>
    <w:p w:rsidR="00AD2378" w:rsidRDefault="006B6549" w:rsidP="00062CF8">
      <w:pPr>
        <w:tabs>
          <w:tab w:val="left" w:pos="993"/>
        </w:tabs>
        <w:autoSpaceDE w:val="0"/>
        <w:autoSpaceDN w:val="0"/>
        <w:adjustRightInd w:val="0"/>
        <w:snapToGrid w:val="0"/>
        <w:spacing w:afterLines="50"/>
        <w:ind w:leftChars="1147" w:left="2409" w:firstLineChars="1" w:firstLine="2"/>
        <w:jc w:val="left"/>
        <w:rPr>
          <w:rFonts w:ascii="宋体" w:hAnsi="宋体" w:cs="TimesNewRomanPSMT"/>
          <w:kern w:val="0"/>
          <w:sz w:val="24"/>
        </w:rPr>
      </w:pPr>
      <w:r>
        <w:rPr>
          <w:rFonts w:ascii="宋体" w:hAnsi="宋体" w:cs="TimesNewRomanPSMT" w:hint="eastAsia"/>
          <w:kern w:val="0"/>
          <w:sz w:val="24"/>
        </w:rPr>
        <w:t>报价部分：</w:t>
      </w:r>
      <w:r>
        <w:rPr>
          <w:rFonts w:ascii="宋体" w:hAnsi="宋体" w:cs="TimesNewRomanPSMT" w:hint="eastAsia"/>
          <w:kern w:val="0"/>
          <w:sz w:val="24"/>
        </w:rPr>
        <w:t>10</w:t>
      </w:r>
      <w:r>
        <w:rPr>
          <w:rFonts w:ascii="宋体" w:hAnsi="宋体" w:cs="TimesNewRomanPSMT" w:hint="eastAsia"/>
          <w:kern w:val="0"/>
          <w:sz w:val="24"/>
        </w:rPr>
        <w:t>分</w:t>
      </w:r>
    </w:p>
    <w:p w:rsidR="00AD2378" w:rsidRDefault="006B6549" w:rsidP="00062CF8">
      <w:pPr>
        <w:numPr>
          <w:ilvl w:val="1"/>
          <w:numId w:val="13"/>
        </w:numPr>
        <w:tabs>
          <w:tab w:val="left" w:pos="993"/>
        </w:tabs>
        <w:autoSpaceDE w:val="0"/>
        <w:autoSpaceDN w:val="0"/>
        <w:adjustRightInd w:val="0"/>
        <w:snapToGrid w:val="0"/>
        <w:spacing w:afterLines="50"/>
        <w:jc w:val="left"/>
        <w:rPr>
          <w:rFonts w:ascii="宋体" w:hAnsi="宋体" w:cs="TimesNewRomanPSMT"/>
          <w:kern w:val="0"/>
          <w:sz w:val="24"/>
        </w:rPr>
      </w:pPr>
      <w:bookmarkStart w:id="77" w:name="_Ref426362114"/>
      <w:r>
        <w:rPr>
          <w:rFonts w:ascii="宋体" w:hAnsi="宋体" w:cs="TimesNewRomanPSMT" w:hint="eastAsia"/>
          <w:kern w:val="0"/>
          <w:sz w:val="24"/>
        </w:rPr>
        <w:t>商务和技术评审标准</w:t>
      </w:r>
      <w:bookmarkEnd w:id="77"/>
    </w:p>
    <w:p w:rsidR="00AD2378" w:rsidRDefault="006B6549" w:rsidP="00062CF8">
      <w:pPr>
        <w:numPr>
          <w:ilvl w:val="2"/>
          <w:numId w:val="13"/>
        </w:numPr>
        <w:tabs>
          <w:tab w:val="left" w:pos="993"/>
        </w:tabs>
        <w:autoSpaceDE w:val="0"/>
        <w:autoSpaceDN w:val="0"/>
        <w:adjustRightInd w:val="0"/>
        <w:snapToGrid w:val="0"/>
        <w:spacing w:afterLines="50"/>
        <w:ind w:left="993" w:hanging="993"/>
        <w:jc w:val="left"/>
        <w:rPr>
          <w:rFonts w:ascii="宋体" w:hAnsi="宋体" w:cs="TimesNewRomanPSMT"/>
          <w:kern w:val="0"/>
          <w:sz w:val="24"/>
        </w:rPr>
      </w:pPr>
      <w:bookmarkStart w:id="78" w:name="_Ref426362140"/>
      <w:r>
        <w:rPr>
          <w:rFonts w:ascii="宋体" w:hAnsi="宋体" w:cs="TimesNewRomanPSMT" w:hint="eastAsia"/>
          <w:kern w:val="0"/>
          <w:sz w:val="24"/>
        </w:rPr>
        <w:t>商务部分评分标准：见附表</w:t>
      </w:r>
      <w:bookmarkEnd w:id="78"/>
      <w:r>
        <w:rPr>
          <w:rFonts w:ascii="宋体" w:hAnsi="宋体" w:cs="TimesNewRomanPSMT" w:hint="eastAsia"/>
          <w:kern w:val="0"/>
          <w:sz w:val="24"/>
        </w:rPr>
        <w:t>三</w:t>
      </w:r>
    </w:p>
    <w:p w:rsidR="00AD2378" w:rsidRDefault="006B6549" w:rsidP="00062CF8">
      <w:pPr>
        <w:numPr>
          <w:ilvl w:val="2"/>
          <w:numId w:val="13"/>
        </w:numPr>
        <w:tabs>
          <w:tab w:val="left" w:pos="993"/>
        </w:tabs>
        <w:autoSpaceDE w:val="0"/>
        <w:autoSpaceDN w:val="0"/>
        <w:adjustRightInd w:val="0"/>
        <w:snapToGrid w:val="0"/>
        <w:spacing w:afterLines="50"/>
        <w:ind w:left="993" w:hanging="993"/>
        <w:jc w:val="left"/>
        <w:rPr>
          <w:rFonts w:ascii="宋体" w:hAnsi="宋体" w:cs="TimesNewRomanPSMT"/>
          <w:kern w:val="0"/>
          <w:sz w:val="24"/>
        </w:rPr>
      </w:pPr>
      <w:bookmarkStart w:id="79" w:name="_Ref426362158"/>
      <w:r>
        <w:rPr>
          <w:rFonts w:ascii="宋体" w:hAnsi="宋体" w:cs="TimesNewRomanPSMT" w:hint="eastAsia"/>
          <w:kern w:val="0"/>
          <w:sz w:val="24"/>
        </w:rPr>
        <w:t>技术部分评分标准：见附表</w:t>
      </w:r>
      <w:bookmarkEnd w:id="79"/>
      <w:r>
        <w:rPr>
          <w:rFonts w:ascii="宋体" w:hAnsi="宋体" w:cs="TimesNewRomanPSMT" w:hint="eastAsia"/>
          <w:kern w:val="0"/>
          <w:sz w:val="24"/>
        </w:rPr>
        <w:t>四</w:t>
      </w:r>
    </w:p>
    <w:p w:rsidR="00AD2378" w:rsidRDefault="006B6549" w:rsidP="00062CF8">
      <w:pPr>
        <w:numPr>
          <w:ilvl w:val="2"/>
          <w:numId w:val="13"/>
        </w:numPr>
        <w:tabs>
          <w:tab w:val="left" w:pos="993"/>
        </w:tabs>
        <w:autoSpaceDE w:val="0"/>
        <w:autoSpaceDN w:val="0"/>
        <w:adjustRightInd w:val="0"/>
        <w:snapToGrid w:val="0"/>
        <w:spacing w:afterLines="50"/>
        <w:ind w:left="993" w:hanging="993"/>
        <w:jc w:val="left"/>
        <w:rPr>
          <w:rFonts w:ascii="宋体" w:hAnsi="宋体" w:cs="TimesNewRomanPSMT"/>
          <w:kern w:val="0"/>
          <w:sz w:val="24"/>
        </w:rPr>
      </w:pPr>
      <w:bookmarkStart w:id="80" w:name="_Ref426362176"/>
      <w:r>
        <w:rPr>
          <w:rFonts w:ascii="宋体" w:hAnsi="宋体" w:cs="TimesNewRomanPSMT" w:hint="eastAsia"/>
          <w:kern w:val="0"/>
          <w:sz w:val="24"/>
        </w:rPr>
        <w:t>报价评分标准：</w:t>
      </w:r>
      <w:bookmarkEnd w:id="80"/>
    </w:p>
    <w:p w:rsidR="00AD2378" w:rsidRDefault="006B6549" w:rsidP="00062CF8">
      <w:pPr>
        <w:tabs>
          <w:tab w:val="left" w:pos="993"/>
        </w:tabs>
        <w:autoSpaceDE w:val="0"/>
        <w:autoSpaceDN w:val="0"/>
        <w:adjustRightInd w:val="0"/>
        <w:snapToGrid w:val="0"/>
        <w:spacing w:afterLines="50"/>
        <w:ind w:leftChars="513" w:left="1696" w:hangingChars="258" w:hanging="619"/>
        <w:jc w:val="left"/>
        <w:rPr>
          <w:rFonts w:ascii="宋体" w:hAnsi="宋体" w:cs="TimesNewRomanPSMT"/>
          <w:kern w:val="0"/>
          <w:sz w:val="24"/>
        </w:rPr>
      </w:pPr>
      <w:r>
        <w:rPr>
          <w:rFonts w:ascii="宋体" w:hAnsi="宋体" w:cs="TimesNewRomanPSMT" w:hint="eastAsia"/>
          <w:kern w:val="0"/>
          <w:sz w:val="24"/>
        </w:rPr>
        <w:t>（</w:t>
      </w:r>
      <w:r>
        <w:rPr>
          <w:rFonts w:ascii="宋体" w:hAnsi="宋体" w:cs="TimesNewRomanPSMT" w:hint="eastAsia"/>
          <w:kern w:val="0"/>
          <w:sz w:val="24"/>
        </w:rPr>
        <w:t>1</w:t>
      </w:r>
      <w:r>
        <w:rPr>
          <w:rFonts w:ascii="宋体" w:hAnsi="宋体" w:cs="TimesNewRomanPSMT" w:hint="eastAsia"/>
          <w:kern w:val="0"/>
          <w:sz w:val="24"/>
        </w:rPr>
        <w:t>）根据《政府采购促进中小企业发展暂行办法》（财库〔</w:t>
      </w:r>
      <w:r>
        <w:rPr>
          <w:rFonts w:ascii="宋体" w:hAnsi="宋体" w:cs="TimesNewRomanPSMT" w:hint="eastAsia"/>
          <w:kern w:val="0"/>
          <w:sz w:val="24"/>
        </w:rPr>
        <w:t>2011</w:t>
      </w:r>
      <w:r>
        <w:rPr>
          <w:rFonts w:ascii="宋体" w:hAnsi="宋体" w:cs="TimesNewRomanPSMT" w:hint="eastAsia"/>
          <w:kern w:val="0"/>
          <w:sz w:val="24"/>
        </w:rPr>
        <w:t>〕</w:t>
      </w:r>
      <w:r>
        <w:rPr>
          <w:rFonts w:ascii="宋体" w:hAnsi="宋体" w:cs="TimesNewRomanPSMT" w:hint="eastAsia"/>
          <w:kern w:val="0"/>
          <w:sz w:val="24"/>
        </w:rPr>
        <w:t>181</w:t>
      </w:r>
      <w:r>
        <w:rPr>
          <w:rFonts w:ascii="宋体" w:hAnsi="宋体" w:cs="TimesNewRomanPSMT" w:hint="eastAsia"/>
          <w:kern w:val="0"/>
          <w:sz w:val="24"/>
        </w:rPr>
        <w:t>号）调整供应商参与评审的价格。（非专门面向中小企业的项目）</w:t>
      </w:r>
    </w:p>
    <w:p w:rsidR="00AD2378" w:rsidRDefault="006B6549" w:rsidP="00062CF8">
      <w:pPr>
        <w:tabs>
          <w:tab w:val="left" w:pos="993"/>
        </w:tabs>
        <w:autoSpaceDE w:val="0"/>
        <w:autoSpaceDN w:val="0"/>
        <w:adjustRightInd w:val="0"/>
        <w:snapToGrid w:val="0"/>
        <w:spacing w:afterLines="50"/>
        <w:ind w:leftChars="809" w:left="1699"/>
        <w:jc w:val="left"/>
        <w:rPr>
          <w:rFonts w:ascii="宋体" w:hAnsi="宋体" w:cs="TimesNewRomanPSMT"/>
          <w:kern w:val="0"/>
          <w:sz w:val="24"/>
        </w:rPr>
      </w:pPr>
      <w:r>
        <w:rPr>
          <w:rFonts w:ascii="宋体" w:hAnsi="宋体" w:cs="TimesNewRomanPSMT" w:hint="eastAsia"/>
          <w:kern w:val="0"/>
          <w:sz w:val="24"/>
        </w:rPr>
        <w:t>对小型和微型企业产品的价格给予</w:t>
      </w:r>
      <w:r>
        <w:rPr>
          <w:rFonts w:ascii="宋体" w:hAnsi="宋体" w:cs="TimesNewRomanPSMT" w:hint="eastAsia"/>
          <w:kern w:val="0"/>
          <w:sz w:val="24"/>
          <w:u w:val="single"/>
        </w:rPr>
        <w:t xml:space="preserve"> 6 </w:t>
      </w:r>
      <w:r>
        <w:rPr>
          <w:rFonts w:ascii="宋体" w:hAnsi="宋体" w:cs="TimesNewRomanPSMT" w:hint="eastAsia"/>
          <w:kern w:val="0"/>
          <w:sz w:val="24"/>
        </w:rPr>
        <w:t>%</w:t>
      </w:r>
      <w:r>
        <w:rPr>
          <w:rFonts w:ascii="宋体" w:hAnsi="宋体" w:cs="TimesNewRomanPSMT" w:hint="eastAsia"/>
          <w:kern w:val="0"/>
          <w:sz w:val="24"/>
        </w:rPr>
        <w:t>（</w:t>
      </w:r>
      <w:r>
        <w:rPr>
          <w:rFonts w:ascii="宋体" w:hAnsi="宋体" w:cs="TimesNewRomanPSMT" w:hint="eastAsia"/>
          <w:kern w:val="0"/>
          <w:sz w:val="24"/>
        </w:rPr>
        <w:t>6%</w:t>
      </w:r>
      <w:r>
        <w:rPr>
          <w:rFonts w:ascii="宋体" w:hAnsi="宋体" w:cs="TimesNewRomanPSMT" w:hint="eastAsia"/>
          <w:kern w:val="0"/>
          <w:sz w:val="24"/>
        </w:rPr>
        <w:t>至</w:t>
      </w:r>
      <w:r>
        <w:rPr>
          <w:rFonts w:ascii="宋体" w:hAnsi="宋体" w:cs="TimesNewRomanPSMT" w:hint="eastAsia"/>
          <w:kern w:val="0"/>
          <w:sz w:val="24"/>
        </w:rPr>
        <w:t>10%</w:t>
      </w:r>
      <w:r>
        <w:rPr>
          <w:rFonts w:ascii="宋体" w:hAnsi="宋体" w:cs="TimesNewRomanPSMT" w:hint="eastAsia"/>
          <w:kern w:val="0"/>
          <w:sz w:val="24"/>
        </w:rPr>
        <w:t>）的扣除。或</w:t>
      </w:r>
    </w:p>
    <w:p w:rsidR="00AD2378" w:rsidRDefault="006B6549" w:rsidP="00062CF8">
      <w:pPr>
        <w:tabs>
          <w:tab w:val="left" w:pos="993"/>
        </w:tabs>
        <w:autoSpaceDE w:val="0"/>
        <w:autoSpaceDN w:val="0"/>
        <w:adjustRightInd w:val="0"/>
        <w:snapToGrid w:val="0"/>
        <w:spacing w:afterLines="50"/>
        <w:ind w:leftChars="809" w:left="1699"/>
        <w:jc w:val="left"/>
        <w:rPr>
          <w:rFonts w:ascii="宋体" w:hAnsi="宋体" w:cs="TimesNewRomanPSMT"/>
          <w:kern w:val="0"/>
          <w:sz w:val="24"/>
        </w:rPr>
      </w:pPr>
      <w:r>
        <w:rPr>
          <w:rFonts w:ascii="宋体" w:hAnsi="宋体" w:cs="TimesNewRomanPSMT" w:hint="eastAsia"/>
          <w:kern w:val="0"/>
          <w:sz w:val="24"/>
        </w:rPr>
        <w:t>小型、微型企业的协议合同金额占到联合体协议合同总金额</w:t>
      </w:r>
      <w:r>
        <w:rPr>
          <w:rFonts w:ascii="宋体" w:hAnsi="宋体" w:cs="TimesNewRomanPSMT" w:hint="eastAsia"/>
          <w:kern w:val="0"/>
          <w:sz w:val="24"/>
        </w:rPr>
        <w:t>30%</w:t>
      </w:r>
      <w:r>
        <w:rPr>
          <w:rFonts w:ascii="宋体" w:hAnsi="宋体" w:cs="TimesNewRomanPSMT" w:hint="eastAsia"/>
          <w:kern w:val="0"/>
          <w:sz w:val="24"/>
        </w:rPr>
        <w:t>以上的，可给予联合体</w:t>
      </w:r>
      <w:r>
        <w:rPr>
          <w:rFonts w:ascii="宋体" w:hAnsi="宋体" w:cs="TimesNewRomanPSMT" w:hint="eastAsia"/>
          <w:kern w:val="0"/>
          <w:sz w:val="24"/>
        </w:rPr>
        <w:t xml:space="preserve"> 2 %</w:t>
      </w:r>
      <w:r>
        <w:rPr>
          <w:rFonts w:ascii="宋体" w:hAnsi="宋体" w:cs="TimesNewRomanPSMT" w:hint="eastAsia"/>
          <w:kern w:val="0"/>
          <w:sz w:val="24"/>
        </w:rPr>
        <w:t>（</w:t>
      </w:r>
      <w:r>
        <w:rPr>
          <w:rFonts w:ascii="宋体" w:hAnsi="宋体" w:cs="TimesNewRomanPSMT" w:hint="eastAsia"/>
          <w:kern w:val="0"/>
          <w:sz w:val="24"/>
        </w:rPr>
        <w:t>2%</w:t>
      </w:r>
      <w:r>
        <w:rPr>
          <w:rFonts w:ascii="宋体" w:hAnsi="宋体" w:cs="TimesNewRomanPSMT" w:hint="eastAsia"/>
          <w:kern w:val="0"/>
          <w:sz w:val="24"/>
        </w:rPr>
        <w:t>至</w:t>
      </w:r>
      <w:r>
        <w:rPr>
          <w:rFonts w:ascii="宋体" w:hAnsi="宋体" w:cs="TimesNewRomanPSMT" w:hint="eastAsia"/>
          <w:kern w:val="0"/>
          <w:sz w:val="24"/>
        </w:rPr>
        <w:t>3%</w:t>
      </w:r>
      <w:r>
        <w:rPr>
          <w:rFonts w:ascii="宋体" w:hAnsi="宋体" w:cs="TimesNewRomanPSMT" w:hint="eastAsia"/>
          <w:kern w:val="0"/>
          <w:sz w:val="24"/>
        </w:rPr>
        <w:t>）的价格扣除。</w:t>
      </w:r>
    </w:p>
    <w:p w:rsidR="00AD2378" w:rsidRDefault="006B6549" w:rsidP="00062CF8">
      <w:pPr>
        <w:tabs>
          <w:tab w:val="left" w:pos="993"/>
        </w:tabs>
        <w:autoSpaceDE w:val="0"/>
        <w:autoSpaceDN w:val="0"/>
        <w:adjustRightInd w:val="0"/>
        <w:snapToGrid w:val="0"/>
        <w:spacing w:afterLines="50"/>
        <w:ind w:leftChars="809" w:left="1699"/>
        <w:jc w:val="left"/>
        <w:rPr>
          <w:rFonts w:ascii="宋体" w:hAnsi="宋体" w:cs="TimesNewRomanPSMT"/>
          <w:kern w:val="0"/>
          <w:sz w:val="24"/>
        </w:rPr>
      </w:pPr>
      <w:r>
        <w:rPr>
          <w:rFonts w:ascii="宋体" w:hAnsi="宋体" w:cs="TimesNewRomanPSMT" w:hint="eastAsia"/>
          <w:kern w:val="0"/>
          <w:sz w:val="24"/>
        </w:rPr>
        <w:t>注监狱企业、残疾人福利性单位视同小微企业；残疾人福利性单位属于小型、微型企业的，不重复享受政策。</w:t>
      </w:r>
    </w:p>
    <w:p w:rsidR="00AD2378" w:rsidRDefault="006B6549" w:rsidP="00062CF8">
      <w:pPr>
        <w:tabs>
          <w:tab w:val="left" w:pos="993"/>
        </w:tabs>
        <w:autoSpaceDE w:val="0"/>
        <w:autoSpaceDN w:val="0"/>
        <w:adjustRightInd w:val="0"/>
        <w:snapToGrid w:val="0"/>
        <w:spacing w:afterLines="50"/>
        <w:ind w:leftChars="515" w:left="2041" w:hangingChars="400" w:hanging="960"/>
        <w:jc w:val="left"/>
        <w:rPr>
          <w:rFonts w:ascii="宋体" w:hAnsi="宋体" w:cs="TimesNewRomanPSMT"/>
          <w:kern w:val="0"/>
          <w:sz w:val="24"/>
        </w:rPr>
      </w:pPr>
      <w:r>
        <w:rPr>
          <w:rFonts w:ascii="宋体" w:hAnsi="宋体" w:cs="TimesNewRomanPSMT" w:hint="eastAsia"/>
          <w:kern w:val="0"/>
          <w:sz w:val="24"/>
        </w:rPr>
        <w:t>（</w:t>
      </w:r>
      <w:r>
        <w:rPr>
          <w:rFonts w:ascii="宋体" w:hAnsi="宋体" w:cs="TimesNewRomanPSMT" w:hint="eastAsia"/>
          <w:kern w:val="0"/>
          <w:sz w:val="24"/>
        </w:rPr>
        <w:t>2</w:t>
      </w:r>
      <w:r>
        <w:rPr>
          <w:rFonts w:ascii="宋体" w:hAnsi="宋体" w:cs="TimesNewRomanPSMT" w:hint="eastAsia"/>
          <w:kern w:val="0"/>
          <w:sz w:val="24"/>
        </w:rPr>
        <w:t>）评审基准价</w:t>
      </w:r>
    </w:p>
    <w:p w:rsidR="00AD2378" w:rsidRDefault="006B6549" w:rsidP="00062CF8">
      <w:pPr>
        <w:tabs>
          <w:tab w:val="left" w:pos="993"/>
        </w:tabs>
        <w:autoSpaceDE w:val="0"/>
        <w:autoSpaceDN w:val="0"/>
        <w:adjustRightInd w:val="0"/>
        <w:snapToGrid w:val="0"/>
        <w:spacing w:afterLines="50"/>
        <w:ind w:leftChars="809" w:left="1699"/>
        <w:jc w:val="left"/>
        <w:rPr>
          <w:rFonts w:ascii="宋体" w:hAnsi="宋体" w:cs="TimesNewRomanPSMT"/>
          <w:kern w:val="0"/>
          <w:sz w:val="24"/>
        </w:rPr>
      </w:pPr>
      <w:r>
        <w:rPr>
          <w:rFonts w:ascii="宋体" w:hAnsi="宋体" w:cs="TimesNewRomanPSMT" w:hint="eastAsia"/>
          <w:kern w:val="0"/>
          <w:sz w:val="24"/>
        </w:rPr>
        <w:t>有效响应文件中的并按</w:t>
      </w:r>
      <w:fldSimple w:instr=" REF _Ref426362176 \r \h  \* MERGEFORMAT ">
        <w:r>
          <w:rPr>
            <w:rFonts w:ascii="宋体" w:hAnsi="宋体" w:cs="TimesNewRomanPSMT"/>
            <w:kern w:val="0"/>
            <w:sz w:val="24"/>
          </w:rPr>
          <w:t>2.3.3</w:t>
        </w:r>
      </w:fldSimple>
      <w:r>
        <w:rPr>
          <w:rFonts w:ascii="宋体" w:hAnsi="宋体" w:cs="TimesNewRomanPSMT" w:hint="eastAsia"/>
          <w:kern w:val="0"/>
          <w:sz w:val="24"/>
        </w:rPr>
        <w:t>项（</w:t>
      </w:r>
      <w:r>
        <w:rPr>
          <w:rFonts w:ascii="宋体" w:hAnsi="宋体" w:cs="TimesNewRomanPSMT" w:hint="eastAsia"/>
          <w:kern w:val="0"/>
          <w:sz w:val="24"/>
        </w:rPr>
        <w:t>1</w:t>
      </w:r>
      <w:r>
        <w:rPr>
          <w:rFonts w:ascii="宋体" w:hAnsi="宋体" w:cs="TimesNewRomanPSMT" w:hint="eastAsia"/>
          <w:kern w:val="0"/>
          <w:sz w:val="24"/>
        </w:rPr>
        <w:t>）和（</w:t>
      </w:r>
      <w:r>
        <w:rPr>
          <w:rFonts w:ascii="宋体" w:hAnsi="宋体" w:cs="TimesNewRomanPSMT" w:hint="eastAsia"/>
          <w:kern w:val="0"/>
          <w:sz w:val="24"/>
        </w:rPr>
        <w:t>2</w:t>
      </w:r>
      <w:r>
        <w:rPr>
          <w:rFonts w:ascii="宋体" w:hAnsi="宋体" w:cs="TimesNewRomanPSMT" w:hint="eastAsia"/>
          <w:kern w:val="0"/>
          <w:sz w:val="24"/>
        </w:rPr>
        <w:t>）进行调整的最低报价为评审基准价。</w:t>
      </w:r>
    </w:p>
    <w:p w:rsidR="00AD2378" w:rsidRDefault="006B6549" w:rsidP="00062CF8">
      <w:pPr>
        <w:tabs>
          <w:tab w:val="left" w:pos="993"/>
        </w:tabs>
        <w:autoSpaceDE w:val="0"/>
        <w:autoSpaceDN w:val="0"/>
        <w:adjustRightInd w:val="0"/>
        <w:snapToGrid w:val="0"/>
        <w:spacing w:afterLines="50"/>
        <w:ind w:leftChars="515" w:left="2041" w:hangingChars="400" w:hanging="960"/>
        <w:jc w:val="left"/>
        <w:rPr>
          <w:rFonts w:ascii="宋体" w:hAnsi="宋体" w:cs="TimesNewRomanPSMT"/>
          <w:kern w:val="0"/>
          <w:sz w:val="24"/>
        </w:rPr>
      </w:pPr>
      <w:r>
        <w:rPr>
          <w:rFonts w:ascii="宋体" w:hAnsi="宋体" w:cs="TimesNewRomanPSMT" w:hint="eastAsia"/>
          <w:kern w:val="0"/>
          <w:sz w:val="24"/>
        </w:rPr>
        <w:t>（</w:t>
      </w:r>
      <w:r>
        <w:rPr>
          <w:rFonts w:ascii="宋体" w:hAnsi="宋体" w:cs="TimesNewRomanPSMT" w:hint="eastAsia"/>
          <w:kern w:val="0"/>
          <w:sz w:val="24"/>
        </w:rPr>
        <w:t>3</w:t>
      </w:r>
      <w:r>
        <w:rPr>
          <w:rFonts w:ascii="宋体" w:hAnsi="宋体" w:cs="TimesNewRomanPSMT" w:hint="eastAsia"/>
          <w:kern w:val="0"/>
          <w:sz w:val="24"/>
        </w:rPr>
        <w:t>）供应商报价（按</w:t>
      </w:r>
      <w:fldSimple w:instr=" REF _Ref426362176 \r \h  \* MERGEFORMAT ">
        <w:r>
          <w:rPr>
            <w:rFonts w:ascii="宋体" w:hAnsi="宋体" w:cs="TimesNewRomanPSMT"/>
            <w:kern w:val="0"/>
            <w:sz w:val="24"/>
          </w:rPr>
          <w:t>2.3.3</w:t>
        </w:r>
      </w:fldSimple>
      <w:r>
        <w:rPr>
          <w:rFonts w:ascii="宋体" w:hAnsi="宋体" w:cs="TimesNewRomanPSMT" w:hint="eastAsia"/>
          <w:kern w:val="0"/>
          <w:sz w:val="24"/>
        </w:rPr>
        <w:t>项（</w:t>
      </w:r>
      <w:r>
        <w:rPr>
          <w:rFonts w:ascii="宋体" w:hAnsi="宋体" w:cs="TimesNewRomanPSMT" w:hint="eastAsia"/>
          <w:kern w:val="0"/>
          <w:sz w:val="24"/>
        </w:rPr>
        <w:t>1</w:t>
      </w:r>
      <w:r>
        <w:rPr>
          <w:rFonts w:ascii="宋体" w:hAnsi="宋体" w:cs="TimesNewRomanPSMT" w:hint="eastAsia"/>
          <w:kern w:val="0"/>
          <w:sz w:val="24"/>
        </w:rPr>
        <w:t>）和（</w:t>
      </w:r>
      <w:r>
        <w:rPr>
          <w:rFonts w:ascii="宋体" w:hAnsi="宋体" w:cs="TimesNewRomanPSMT" w:hint="eastAsia"/>
          <w:kern w:val="0"/>
          <w:sz w:val="24"/>
        </w:rPr>
        <w:t>2</w:t>
      </w:r>
      <w:r>
        <w:rPr>
          <w:rFonts w:ascii="宋体" w:hAnsi="宋体" w:cs="TimesNewRomanPSMT" w:hint="eastAsia"/>
          <w:kern w:val="0"/>
          <w:sz w:val="24"/>
        </w:rPr>
        <w:t>）进行调整后价格）得分：</w:t>
      </w:r>
    </w:p>
    <w:p w:rsidR="00AD2378" w:rsidRDefault="006B6549" w:rsidP="00062CF8">
      <w:pPr>
        <w:tabs>
          <w:tab w:val="left" w:pos="993"/>
        </w:tabs>
        <w:autoSpaceDE w:val="0"/>
        <w:autoSpaceDN w:val="0"/>
        <w:adjustRightInd w:val="0"/>
        <w:snapToGrid w:val="0"/>
        <w:spacing w:afterLines="50"/>
        <w:ind w:leftChars="810" w:left="2039" w:hangingChars="141" w:hanging="338"/>
        <w:jc w:val="left"/>
        <w:rPr>
          <w:rFonts w:ascii="宋体" w:hAnsi="宋体" w:cs="TimesNewRomanPSMT"/>
          <w:kern w:val="0"/>
          <w:sz w:val="24"/>
        </w:rPr>
      </w:pPr>
      <w:r>
        <w:rPr>
          <w:rFonts w:ascii="宋体" w:hAnsi="宋体" w:cs="TimesNewRomanPSMT" w:hint="eastAsia"/>
          <w:kern w:val="0"/>
          <w:sz w:val="24"/>
        </w:rPr>
        <w:t>报价得分</w:t>
      </w:r>
      <w:r>
        <w:rPr>
          <w:rFonts w:ascii="宋体" w:hAnsi="宋体" w:cs="TimesNewRomanPSMT" w:hint="eastAsia"/>
          <w:kern w:val="0"/>
          <w:sz w:val="24"/>
        </w:rPr>
        <w:t>=(</w:t>
      </w:r>
      <w:r>
        <w:rPr>
          <w:rFonts w:ascii="宋体" w:hAnsi="宋体" w:cs="TimesNewRomanPSMT" w:hint="eastAsia"/>
          <w:kern w:val="0"/>
          <w:sz w:val="24"/>
        </w:rPr>
        <w:t>评审基准价／最后报价</w:t>
      </w:r>
      <w:r>
        <w:rPr>
          <w:rFonts w:ascii="宋体" w:hAnsi="宋体" w:cs="TimesNewRomanPSMT" w:hint="eastAsia"/>
          <w:kern w:val="0"/>
          <w:sz w:val="24"/>
        </w:rPr>
        <w:t>)</w:t>
      </w:r>
      <w:r>
        <w:rPr>
          <w:rFonts w:ascii="宋体" w:hAnsi="宋体" w:cs="TimesNewRomanPSMT" w:hint="eastAsia"/>
          <w:kern w:val="0"/>
          <w:sz w:val="24"/>
        </w:rPr>
        <w:t>×</w:t>
      </w:r>
      <w:r>
        <w:rPr>
          <w:rFonts w:ascii="宋体" w:hAnsi="宋体" w:cs="TimesNewRomanPSMT" w:hint="eastAsia"/>
          <w:kern w:val="0"/>
          <w:sz w:val="24"/>
        </w:rPr>
        <w:t>10</w:t>
      </w:r>
    </w:p>
    <w:p w:rsidR="00AD2378" w:rsidRDefault="006B6549" w:rsidP="00062CF8">
      <w:pPr>
        <w:numPr>
          <w:ilvl w:val="0"/>
          <w:numId w:val="13"/>
        </w:numPr>
        <w:tabs>
          <w:tab w:val="left" w:pos="1134"/>
        </w:tabs>
        <w:autoSpaceDE w:val="0"/>
        <w:autoSpaceDN w:val="0"/>
        <w:adjustRightInd w:val="0"/>
        <w:snapToGrid w:val="0"/>
        <w:spacing w:afterLines="50"/>
        <w:ind w:left="1134" w:hanging="1134"/>
        <w:jc w:val="left"/>
        <w:outlineLvl w:val="1"/>
        <w:rPr>
          <w:rFonts w:ascii="黑体" w:eastAsia="黑体" w:hAnsi="TimesNewRomanPSMT" w:cs="TimesNewRomanPSMT"/>
          <w:kern w:val="0"/>
          <w:sz w:val="24"/>
        </w:rPr>
      </w:pPr>
      <w:bookmarkStart w:id="81" w:name="_Toc4075"/>
      <w:bookmarkStart w:id="82" w:name="_Toc29253"/>
      <w:r>
        <w:rPr>
          <w:rFonts w:ascii="黑体" w:eastAsia="黑体" w:hAnsi="TimesNewRomanPSMT" w:cs="TimesNewRomanPSMT" w:hint="eastAsia"/>
          <w:kern w:val="0"/>
          <w:sz w:val="24"/>
        </w:rPr>
        <w:t>评审程序</w:t>
      </w:r>
      <w:bookmarkEnd w:id="81"/>
      <w:bookmarkEnd w:id="82"/>
    </w:p>
    <w:p w:rsidR="00AD2378" w:rsidRDefault="006B6549" w:rsidP="00062CF8">
      <w:pPr>
        <w:numPr>
          <w:ilvl w:val="1"/>
          <w:numId w:val="13"/>
        </w:numPr>
        <w:tabs>
          <w:tab w:val="left" w:pos="1134"/>
        </w:tabs>
        <w:autoSpaceDE w:val="0"/>
        <w:autoSpaceDN w:val="0"/>
        <w:adjustRightInd w:val="0"/>
        <w:snapToGrid w:val="0"/>
        <w:spacing w:afterLines="50"/>
        <w:jc w:val="left"/>
        <w:outlineLvl w:val="1"/>
        <w:rPr>
          <w:rFonts w:ascii="黑体" w:eastAsia="黑体" w:hAnsi="TimesNewRomanPSMT" w:cs="TimesNewRomanPSMT"/>
          <w:kern w:val="0"/>
          <w:sz w:val="24"/>
        </w:rPr>
      </w:pPr>
      <w:bookmarkStart w:id="83" w:name="_Toc15710"/>
      <w:bookmarkStart w:id="84" w:name="_Toc13451"/>
      <w:r>
        <w:rPr>
          <w:rFonts w:ascii="黑体" w:eastAsia="黑体" w:hAnsi="TimesNewRomanPSMT" w:cs="TimesNewRomanPSMT" w:hint="eastAsia"/>
          <w:kern w:val="0"/>
          <w:sz w:val="24"/>
        </w:rPr>
        <w:lastRenderedPageBreak/>
        <w:t>资格审查及符合性审查</w:t>
      </w:r>
      <w:bookmarkEnd w:id="83"/>
      <w:bookmarkEnd w:id="84"/>
    </w:p>
    <w:p w:rsidR="00AD2378" w:rsidRDefault="006B6549" w:rsidP="00062CF8">
      <w:pPr>
        <w:numPr>
          <w:ilvl w:val="2"/>
          <w:numId w:val="13"/>
        </w:numPr>
        <w:tabs>
          <w:tab w:val="left" w:pos="1134"/>
          <w:tab w:val="left" w:pos="1560"/>
        </w:tabs>
        <w:autoSpaceDE w:val="0"/>
        <w:autoSpaceDN w:val="0"/>
        <w:adjustRightInd w:val="0"/>
        <w:snapToGrid w:val="0"/>
        <w:spacing w:afterLines="50"/>
        <w:ind w:left="1134" w:hanging="1134"/>
        <w:jc w:val="left"/>
        <w:rPr>
          <w:rFonts w:asciiTheme="minorEastAsia" w:eastAsiaTheme="minorEastAsia" w:hAnsiTheme="minorEastAsia" w:cs="TimesNewRomanPSMT"/>
          <w:kern w:val="0"/>
          <w:sz w:val="24"/>
        </w:rPr>
      </w:pPr>
      <w:r>
        <w:rPr>
          <w:rFonts w:asciiTheme="minorEastAsia" w:eastAsiaTheme="minorEastAsia" w:hAnsiTheme="minorEastAsia" w:cs="TimesNewRomanPSMT" w:hint="eastAsia"/>
          <w:kern w:val="0"/>
          <w:sz w:val="24"/>
        </w:rPr>
        <w:t>磋商小组按附表一所列审查标准，对供应商资格进行审查，以确定供应商是否具备磋商资格。</w:t>
      </w:r>
    </w:p>
    <w:p w:rsidR="00AD2378" w:rsidRDefault="006B6549" w:rsidP="00062CF8">
      <w:pPr>
        <w:numPr>
          <w:ilvl w:val="2"/>
          <w:numId w:val="13"/>
        </w:numPr>
        <w:tabs>
          <w:tab w:val="left" w:pos="1134"/>
          <w:tab w:val="left" w:pos="1560"/>
        </w:tabs>
        <w:autoSpaceDE w:val="0"/>
        <w:autoSpaceDN w:val="0"/>
        <w:adjustRightInd w:val="0"/>
        <w:snapToGrid w:val="0"/>
        <w:spacing w:afterLines="50"/>
        <w:ind w:left="1134" w:hanging="1134"/>
        <w:jc w:val="left"/>
        <w:rPr>
          <w:rFonts w:asciiTheme="minorEastAsia" w:eastAsiaTheme="minorEastAsia" w:hAnsiTheme="minorEastAsia" w:cs="TimesNewRomanPSMT"/>
          <w:kern w:val="0"/>
          <w:sz w:val="24"/>
        </w:rPr>
      </w:pPr>
      <w:r>
        <w:rPr>
          <w:rFonts w:asciiTheme="minorEastAsia" w:eastAsiaTheme="minorEastAsia" w:hAnsiTheme="minorEastAsia" w:cs="TimesNewRomanPSMT" w:hint="eastAsia"/>
          <w:kern w:val="0"/>
          <w:sz w:val="24"/>
        </w:rPr>
        <w:t>磋商小组对符合资格要求的供应商按附表二进行符合性审查，以确定其是否满足磋商文件的实质性要求（见本章内的符合性审查表）。</w:t>
      </w:r>
    </w:p>
    <w:p w:rsidR="00AD2378" w:rsidRDefault="006B6549" w:rsidP="00062CF8">
      <w:pPr>
        <w:numPr>
          <w:ilvl w:val="2"/>
          <w:numId w:val="13"/>
        </w:numPr>
        <w:tabs>
          <w:tab w:val="left" w:pos="1134"/>
          <w:tab w:val="left" w:pos="1560"/>
        </w:tabs>
        <w:autoSpaceDE w:val="0"/>
        <w:autoSpaceDN w:val="0"/>
        <w:adjustRightInd w:val="0"/>
        <w:snapToGrid w:val="0"/>
        <w:spacing w:afterLines="50"/>
        <w:ind w:left="1134" w:hanging="1134"/>
        <w:jc w:val="left"/>
        <w:rPr>
          <w:rFonts w:asciiTheme="minorEastAsia" w:eastAsiaTheme="minorEastAsia" w:hAnsiTheme="minorEastAsia" w:cs="TimesNewRomanPSMT"/>
          <w:kern w:val="0"/>
          <w:sz w:val="24"/>
        </w:rPr>
      </w:pPr>
      <w:r>
        <w:rPr>
          <w:rFonts w:asciiTheme="minorEastAsia" w:eastAsiaTheme="minorEastAsia" w:hAnsiTheme="minorEastAsia" w:cs="TimesNewRomanPSMT" w:hint="eastAsia"/>
          <w:kern w:val="0"/>
          <w:sz w:val="24"/>
        </w:rPr>
        <w:t>磋商小组在资格审查和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rsidR="00AD2378" w:rsidRDefault="006B6549" w:rsidP="00062CF8">
      <w:pPr>
        <w:tabs>
          <w:tab w:val="left" w:pos="993"/>
          <w:tab w:val="left" w:pos="1418"/>
        </w:tabs>
        <w:autoSpaceDE w:val="0"/>
        <w:autoSpaceDN w:val="0"/>
        <w:adjustRightInd w:val="0"/>
        <w:snapToGrid w:val="0"/>
        <w:spacing w:before="120" w:afterLines="50"/>
        <w:ind w:leftChars="539" w:left="1132"/>
        <w:jc w:val="left"/>
        <w:rPr>
          <w:rFonts w:ascii="宋体" w:hAnsi="宋体" w:cs="TimesNewRomanPSMT"/>
          <w:kern w:val="0"/>
          <w:sz w:val="24"/>
        </w:rPr>
      </w:pPr>
      <w:r>
        <w:rPr>
          <w:rFonts w:ascii="宋体" w:hAnsi="宋体" w:cs="TimesNewRomanPSMT" w:hint="eastAsia"/>
          <w:kern w:val="0"/>
          <w:sz w:val="24"/>
        </w:rPr>
        <w:t>磋商小组不接受供应商主动提出的澄清、说明或补正。</w:t>
      </w:r>
    </w:p>
    <w:p w:rsidR="00AD2378" w:rsidRDefault="006B6549" w:rsidP="00062CF8">
      <w:pPr>
        <w:tabs>
          <w:tab w:val="left" w:pos="993"/>
          <w:tab w:val="left" w:pos="1418"/>
        </w:tabs>
        <w:autoSpaceDE w:val="0"/>
        <w:autoSpaceDN w:val="0"/>
        <w:adjustRightInd w:val="0"/>
        <w:snapToGrid w:val="0"/>
        <w:spacing w:before="120" w:afterLines="50"/>
        <w:ind w:leftChars="539" w:left="1132"/>
        <w:jc w:val="left"/>
        <w:rPr>
          <w:rFonts w:ascii="宋体" w:hAnsi="宋体" w:cs="TimesNewRomanPSMT"/>
          <w:kern w:val="0"/>
          <w:sz w:val="24"/>
        </w:rPr>
      </w:pPr>
      <w:r>
        <w:rPr>
          <w:rFonts w:ascii="宋体" w:hAnsi="宋体" w:cs="TimesNewRomanPSMT" w:hint="eastAsia"/>
          <w:kern w:val="0"/>
          <w:sz w:val="24"/>
        </w:rPr>
        <w:t>供应商的书面澄清、说明和补正属于响应文件的组成部分。</w:t>
      </w:r>
    </w:p>
    <w:p w:rsidR="00AD2378" w:rsidRDefault="006B6549" w:rsidP="00062CF8">
      <w:pPr>
        <w:tabs>
          <w:tab w:val="left" w:pos="993"/>
          <w:tab w:val="left" w:pos="1418"/>
        </w:tabs>
        <w:autoSpaceDE w:val="0"/>
        <w:autoSpaceDN w:val="0"/>
        <w:adjustRightInd w:val="0"/>
        <w:snapToGrid w:val="0"/>
        <w:spacing w:before="120" w:afterLines="50"/>
        <w:ind w:leftChars="539" w:left="1132"/>
        <w:jc w:val="left"/>
        <w:rPr>
          <w:rFonts w:ascii="宋体" w:hAnsi="宋体" w:cs="TimesNewRomanPSMT"/>
          <w:kern w:val="0"/>
          <w:sz w:val="24"/>
        </w:rPr>
      </w:pPr>
      <w:r>
        <w:rPr>
          <w:rFonts w:ascii="宋体" w:hAnsi="宋体" w:cs="TimesNewRomanPSMT" w:hint="eastAsia"/>
          <w:kern w:val="0"/>
          <w:sz w:val="24"/>
        </w:rPr>
        <w:t>磋商小组对供应商提交的澄清、说明或补正有疑问的，可以要求供应商进一步澄清、说明或补正，直至满足评审小组的要求。</w:t>
      </w:r>
    </w:p>
    <w:p w:rsidR="00AD2378" w:rsidRDefault="006B6549" w:rsidP="00062CF8">
      <w:pPr>
        <w:numPr>
          <w:ilvl w:val="2"/>
          <w:numId w:val="13"/>
        </w:numPr>
        <w:tabs>
          <w:tab w:val="left" w:pos="1134"/>
          <w:tab w:val="left" w:pos="1560"/>
        </w:tabs>
        <w:autoSpaceDE w:val="0"/>
        <w:autoSpaceDN w:val="0"/>
        <w:adjustRightInd w:val="0"/>
        <w:snapToGrid w:val="0"/>
        <w:spacing w:afterLines="50"/>
        <w:ind w:left="1134" w:hanging="1134"/>
        <w:jc w:val="left"/>
        <w:rPr>
          <w:rFonts w:asciiTheme="minorEastAsia" w:eastAsiaTheme="minorEastAsia" w:hAnsiTheme="minorEastAsia" w:cs="TimesNewRomanPSMT"/>
          <w:kern w:val="0"/>
          <w:sz w:val="24"/>
        </w:rPr>
      </w:pPr>
      <w:r>
        <w:rPr>
          <w:rFonts w:asciiTheme="minorEastAsia" w:eastAsiaTheme="minorEastAsia" w:hAnsiTheme="minorEastAsia" w:cs="TimesNewRomanPSMT" w:hint="eastAsia"/>
          <w:kern w:val="0"/>
          <w:sz w:val="24"/>
        </w:rPr>
        <w:t>不具备磋商文件要求的资格或未通过符合性审查的供应商，不参与磋商，由磋商</w:t>
      </w:r>
      <w:r>
        <w:rPr>
          <w:rFonts w:asciiTheme="minorEastAsia" w:eastAsiaTheme="minorEastAsia" w:hAnsiTheme="minorEastAsia" w:cs="TimesNewRomanPSMT" w:hint="eastAsia"/>
          <w:kern w:val="0"/>
          <w:sz w:val="24"/>
        </w:rPr>
        <w:t>小组告知该供应商。</w:t>
      </w:r>
    </w:p>
    <w:p w:rsidR="00AD2378" w:rsidRDefault="006B6549" w:rsidP="00062CF8">
      <w:pPr>
        <w:numPr>
          <w:ilvl w:val="2"/>
          <w:numId w:val="13"/>
        </w:numPr>
        <w:tabs>
          <w:tab w:val="left" w:pos="1134"/>
          <w:tab w:val="left" w:pos="1560"/>
        </w:tabs>
        <w:autoSpaceDE w:val="0"/>
        <w:autoSpaceDN w:val="0"/>
        <w:adjustRightInd w:val="0"/>
        <w:snapToGrid w:val="0"/>
        <w:spacing w:afterLines="50"/>
        <w:ind w:left="1134" w:hanging="1134"/>
        <w:jc w:val="left"/>
        <w:rPr>
          <w:rFonts w:asciiTheme="minorEastAsia" w:eastAsiaTheme="minorEastAsia" w:hAnsiTheme="minorEastAsia" w:cs="TimesNewRomanPSMT"/>
          <w:kern w:val="0"/>
          <w:sz w:val="24"/>
        </w:rPr>
      </w:pPr>
      <w:r>
        <w:rPr>
          <w:rFonts w:asciiTheme="minorEastAsia" w:eastAsiaTheme="minorEastAsia" w:hAnsiTheme="minorEastAsia" w:cs="TimesNewRomanPSMT" w:hint="eastAsia"/>
          <w:kern w:val="0"/>
          <w:sz w:val="24"/>
        </w:rPr>
        <w:t>通过资格审查和符合性审查的合格供应商不足</w:t>
      </w:r>
      <w:r>
        <w:rPr>
          <w:rFonts w:asciiTheme="minorEastAsia" w:eastAsiaTheme="minorEastAsia" w:hAnsiTheme="minorEastAsia" w:cs="TimesNewRomanPSMT" w:hint="eastAsia"/>
          <w:kern w:val="0"/>
          <w:sz w:val="24"/>
        </w:rPr>
        <w:t>3</w:t>
      </w:r>
      <w:r>
        <w:rPr>
          <w:rFonts w:asciiTheme="minorEastAsia" w:eastAsiaTheme="minorEastAsia" w:hAnsiTheme="minorEastAsia" w:cs="TimesNewRomanPSMT" w:hint="eastAsia"/>
          <w:kern w:val="0"/>
          <w:sz w:val="24"/>
        </w:rPr>
        <w:t>家的，不再进行评审和磋商。</w:t>
      </w:r>
    </w:p>
    <w:p w:rsidR="00AD2378" w:rsidRDefault="006B6549" w:rsidP="00062CF8">
      <w:pPr>
        <w:numPr>
          <w:ilvl w:val="1"/>
          <w:numId w:val="13"/>
        </w:numPr>
        <w:tabs>
          <w:tab w:val="left" w:pos="1134"/>
        </w:tabs>
        <w:autoSpaceDE w:val="0"/>
        <w:autoSpaceDN w:val="0"/>
        <w:adjustRightInd w:val="0"/>
        <w:snapToGrid w:val="0"/>
        <w:spacing w:afterLines="50"/>
        <w:jc w:val="left"/>
        <w:outlineLvl w:val="1"/>
        <w:rPr>
          <w:rFonts w:ascii="黑体" w:eastAsia="黑体" w:hAnsi="TimesNewRomanPSMT" w:cs="TimesNewRomanPSMT"/>
          <w:kern w:val="0"/>
          <w:sz w:val="24"/>
        </w:rPr>
      </w:pPr>
      <w:bookmarkStart w:id="85" w:name="_Toc5281"/>
      <w:bookmarkStart w:id="86" w:name="_Toc17510"/>
      <w:r>
        <w:rPr>
          <w:rFonts w:ascii="黑体" w:eastAsia="黑体" w:hAnsi="TimesNewRomanPSMT" w:cs="TimesNewRomanPSMT" w:hint="eastAsia"/>
          <w:kern w:val="0"/>
          <w:sz w:val="24"/>
        </w:rPr>
        <w:t>磋商</w:t>
      </w:r>
      <w:bookmarkEnd w:id="85"/>
      <w:bookmarkEnd w:id="86"/>
    </w:p>
    <w:p w:rsidR="00AD2378" w:rsidRDefault="006B6549" w:rsidP="00062CF8">
      <w:pPr>
        <w:numPr>
          <w:ilvl w:val="2"/>
          <w:numId w:val="13"/>
        </w:numPr>
        <w:tabs>
          <w:tab w:val="left" w:pos="1134"/>
          <w:tab w:val="left" w:pos="1560"/>
        </w:tabs>
        <w:autoSpaceDE w:val="0"/>
        <w:autoSpaceDN w:val="0"/>
        <w:adjustRightInd w:val="0"/>
        <w:snapToGrid w:val="0"/>
        <w:spacing w:afterLines="50"/>
        <w:ind w:left="1134" w:hanging="1134"/>
        <w:jc w:val="left"/>
        <w:rPr>
          <w:rFonts w:asciiTheme="minorEastAsia" w:eastAsiaTheme="minorEastAsia" w:hAnsiTheme="minorEastAsia" w:cs="TimesNewRomanPSMT"/>
          <w:kern w:val="0"/>
          <w:sz w:val="24"/>
        </w:rPr>
      </w:pPr>
      <w:r>
        <w:rPr>
          <w:rFonts w:asciiTheme="minorEastAsia" w:eastAsiaTheme="minorEastAsia" w:hAnsiTheme="minorEastAsia" w:cs="TimesNewRomanPSMT" w:hint="eastAsia"/>
          <w:kern w:val="0"/>
          <w:sz w:val="24"/>
        </w:rPr>
        <w:t>按“供应商须知”第</w:t>
      </w:r>
      <w:r>
        <w:rPr>
          <w:rFonts w:asciiTheme="minorEastAsia" w:eastAsiaTheme="minorEastAsia" w:hAnsiTheme="minorEastAsia" w:cs="TimesNewRomanPSMT" w:hint="eastAsia"/>
          <w:kern w:val="0"/>
          <w:sz w:val="24"/>
        </w:rPr>
        <w:t>5</w:t>
      </w:r>
      <w:r>
        <w:rPr>
          <w:rFonts w:asciiTheme="minorEastAsia" w:eastAsiaTheme="minorEastAsia" w:hAnsiTheme="minorEastAsia" w:cs="TimesNewRomanPSMT" w:hint="eastAsia"/>
          <w:kern w:val="0"/>
          <w:sz w:val="24"/>
        </w:rPr>
        <w:t>条规定，由磋商小组与供应商进行磋商。</w:t>
      </w:r>
    </w:p>
    <w:p w:rsidR="00AD2378" w:rsidRDefault="006B6549" w:rsidP="00062CF8">
      <w:pPr>
        <w:numPr>
          <w:ilvl w:val="2"/>
          <w:numId w:val="13"/>
        </w:numPr>
        <w:tabs>
          <w:tab w:val="left" w:pos="1134"/>
          <w:tab w:val="left" w:pos="1560"/>
        </w:tabs>
        <w:autoSpaceDE w:val="0"/>
        <w:autoSpaceDN w:val="0"/>
        <w:adjustRightInd w:val="0"/>
        <w:snapToGrid w:val="0"/>
        <w:spacing w:afterLines="50"/>
        <w:ind w:left="1134" w:hanging="1134"/>
        <w:jc w:val="left"/>
        <w:rPr>
          <w:rFonts w:asciiTheme="minorEastAsia" w:eastAsiaTheme="minorEastAsia" w:hAnsiTheme="minorEastAsia" w:cs="TimesNewRomanPSMT"/>
          <w:kern w:val="0"/>
          <w:sz w:val="24"/>
        </w:rPr>
      </w:pPr>
      <w:r>
        <w:rPr>
          <w:rFonts w:asciiTheme="minorEastAsia" w:eastAsiaTheme="minorEastAsia" w:hAnsiTheme="minorEastAsia" w:cs="TimesNewRomanPSMT" w:hint="eastAsia"/>
          <w:kern w:val="0"/>
          <w:sz w:val="24"/>
        </w:rPr>
        <w:t>磋商过程中，磋商小组可以根据与供应商的磋商情况，在不违反相关法律法规、强制性标准、规范情况下，并经采购人代表同意后，对磋商文件的技术标准、拟签订合同的部分条款进行变动。变动内容是磋商文件的有效组成部分，磋商小组以书面形式通知所有参加磋商的供应商。</w:t>
      </w:r>
    </w:p>
    <w:p w:rsidR="00AD2378" w:rsidRDefault="006B6549" w:rsidP="00062CF8">
      <w:pPr>
        <w:numPr>
          <w:ilvl w:val="2"/>
          <w:numId w:val="13"/>
        </w:numPr>
        <w:tabs>
          <w:tab w:val="left" w:pos="1134"/>
          <w:tab w:val="left" w:pos="1560"/>
        </w:tabs>
        <w:autoSpaceDE w:val="0"/>
        <w:autoSpaceDN w:val="0"/>
        <w:adjustRightInd w:val="0"/>
        <w:snapToGrid w:val="0"/>
        <w:spacing w:afterLines="50"/>
        <w:ind w:left="1134" w:hanging="1134"/>
        <w:jc w:val="left"/>
        <w:rPr>
          <w:rFonts w:asciiTheme="minorEastAsia" w:eastAsiaTheme="minorEastAsia" w:hAnsiTheme="minorEastAsia" w:cs="TimesNewRomanPSMT"/>
          <w:kern w:val="0"/>
          <w:sz w:val="24"/>
        </w:rPr>
      </w:pPr>
      <w:r>
        <w:rPr>
          <w:rFonts w:asciiTheme="minorEastAsia" w:eastAsiaTheme="minorEastAsia" w:hAnsiTheme="minorEastAsia" w:cs="TimesNewRomanPSMT" w:hint="eastAsia"/>
          <w:kern w:val="0"/>
          <w:sz w:val="24"/>
        </w:rPr>
        <w:t>磋商结束后，磋商小组可以要求所有继续参加磋商的供应商在规定时间内提交最后报价函，提交最后报价函的供应商不得少于</w:t>
      </w:r>
      <w:r>
        <w:rPr>
          <w:rFonts w:asciiTheme="minorEastAsia" w:eastAsiaTheme="minorEastAsia" w:hAnsiTheme="minorEastAsia" w:cs="TimesNewRomanPSMT" w:hint="eastAsia"/>
          <w:kern w:val="0"/>
          <w:sz w:val="24"/>
        </w:rPr>
        <w:t>3</w:t>
      </w:r>
      <w:r>
        <w:rPr>
          <w:rFonts w:asciiTheme="minorEastAsia" w:eastAsiaTheme="minorEastAsia" w:hAnsiTheme="minorEastAsia" w:cs="TimesNewRomanPSMT" w:hint="eastAsia"/>
          <w:kern w:val="0"/>
          <w:sz w:val="24"/>
        </w:rPr>
        <w:t>家</w:t>
      </w:r>
      <w:r>
        <w:rPr>
          <w:rFonts w:ascii="宋体" w:hAnsi="宋体" w:cs="黑体" w:hint="eastAsia"/>
          <w:kern w:val="0"/>
          <w:sz w:val="24"/>
        </w:rPr>
        <w:t>，但市场竞争不充分的科研项目以及需要扶持的科技成果转化项目除外</w:t>
      </w:r>
      <w:r>
        <w:rPr>
          <w:rFonts w:asciiTheme="minorEastAsia" w:eastAsiaTheme="minorEastAsia" w:hAnsiTheme="minorEastAsia" w:cs="TimesNewRomanPSMT" w:hint="eastAsia"/>
          <w:kern w:val="0"/>
          <w:sz w:val="24"/>
        </w:rPr>
        <w:t>。</w:t>
      </w:r>
    </w:p>
    <w:p w:rsidR="00AD2378" w:rsidRDefault="006B6549" w:rsidP="00062CF8">
      <w:pPr>
        <w:numPr>
          <w:ilvl w:val="1"/>
          <w:numId w:val="13"/>
        </w:numPr>
        <w:tabs>
          <w:tab w:val="left" w:pos="1134"/>
        </w:tabs>
        <w:autoSpaceDE w:val="0"/>
        <w:autoSpaceDN w:val="0"/>
        <w:adjustRightInd w:val="0"/>
        <w:snapToGrid w:val="0"/>
        <w:spacing w:afterLines="50"/>
        <w:jc w:val="left"/>
        <w:outlineLvl w:val="1"/>
        <w:rPr>
          <w:rFonts w:ascii="黑体" w:eastAsia="黑体" w:hAnsi="TimesNewRomanPSMT" w:cs="TimesNewRomanPSMT"/>
          <w:kern w:val="0"/>
          <w:sz w:val="24"/>
        </w:rPr>
      </w:pPr>
      <w:bookmarkStart w:id="87" w:name="_Toc17907"/>
      <w:bookmarkStart w:id="88" w:name="_Toc9919"/>
      <w:r>
        <w:rPr>
          <w:rFonts w:ascii="黑体" w:eastAsia="黑体" w:hAnsi="TimesNewRomanPSMT" w:cs="TimesNewRomanPSMT" w:hint="eastAsia"/>
          <w:kern w:val="0"/>
          <w:sz w:val="24"/>
        </w:rPr>
        <w:t>评审</w:t>
      </w:r>
      <w:bookmarkEnd w:id="87"/>
      <w:bookmarkEnd w:id="88"/>
    </w:p>
    <w:p w:rsidR="00AD2378" w:rsidRDefault="006B6549" w:rsidP="00062CF8">
      <w:pPr>
        <w:numPr>
          <w:ilvl w:val="2"/>
          <w:numId w:val="13"/>
        </w:numPr>
        <w:tabs>
          <w:tab w:val="left" w:pos="1134"/>
          <w:tab w:val="left" w:pos="1560"/>
        </w:tabs>
        <w:autoSpaceDE w:val="0"/>
        <w:autoSpaceDN w:val="0"/>
        <w:adjustRightInd w:val="0"/>
        <w:snapToGrid w:val="0"/>
        <w:spacing w:afterLines="50"/>
        <w:ind w:left="1134" w:hanging="1134"/>
        <w:rPr>
          <w:rFonts w:asciiTheme="minorEastAsia" w:eastAsiaTheme="minorEastAsia" w:hAnsiTheme="minorEastAsia" w:cs="TimesNewRomanPSMT"/>
          <w:kern w:val="0"/>
          <w:sz w:val="24"/>
        </w:rPr>
      </w:pPr>
      <w:r>
        <w:rPr>
          <w:rFonts w:asciiTheme="minorEastAsia" w:eastAsiaTheme="minorEastAsia" w:hAnsiTheme="minorEastAsia" w:cs="TimesNewRomanPSMT" w:hint="eastAsia"/>
          <w:kern w:val="0"/>
          <w:sz w:val="24"/>
        </w:rPr>
        <w:t>比较与评价</w:t>
      </w:r>
    </w:p>
    <w:p w:rsidR="00AD2378" w:rsidRDefault="006B6549" w:rsidP="00062CF8">
      <w:pPr>
        <w:tabs>
          <w:tab w:val="left" w:pos="1077"/>
          <w:tab w:val="left" w:pos="1134"/>
        </w:tabs>
        <w:autoSpaceDE w:val="0"/>
        <w:autoSpaceDN w:val="0"/>
        <w:adjustRightInd w:val="0"/>
        <w:snapToGrid w:val="0"/>
        <w:spacing w:afterLines="50"/>
        <w:ind w:leftChars="540" w:left="1134"/>
        <w:jc w:val="left"/>
        <w:rPr>
          <w:rFonts w:asciiTheme="minorEastAsia" w:eastAsiaTheme="minorEastAsia" w:hAnsiTheme="minorEastAsia" w:cs="TimesNewRomanPSMT"/>
          <w:kern w:val="0"/>
          <w:sz w:val="24"/>
        </w:rPr>
      </w:pPr>
      <w:r>
        <w:rPr>
          <w:rFonts w:asciiTheme="minorEastAsia" w:eastAsiaTheme="minorEastAsia" w:hAnsiTheme="minorEastAsia" w:cs="TimesNewRomanPSMT" w:hint="eastAsia"/>
          <w:kern w:val="0"/>
          <w:sz w:val="24"/>
        </w:rPr>
        <w:t>磋商小组按本章第</w:t>
      </w:r>
      <w:r>
        <w:rPr>
          <w:rFonts w:asciiTheme="minorEastAsia" w:eastAsiaTheme="minorEastAsia" w:hAnsiTheme="minorEastAsia" w:cs="TimesNewRomanPSMT" w:hint="eastAsia"/>
          <w:kern w:val="0"/>
          <w:sz w:val="24"/>
        </w:rPr>
        <w:t>2.3</w:t>
      </w:r>
      <w:r>
        <w:rPr>
          <w:rFonts w:asciiTheme="minorEastAsia" w:eastAsiaTheme="minorEastAsia" w:hAnsiTheme="minorEastAsia" w:cs="TimesNewRomanPSMT" w:hint="eastAsia"/>
          <w:kern w:val="0"/>
          <w:sz w:val="24"/>
        </w:rPr>
        <w:t>款</w:t>
      </w:r>
      <w:r>
        <w:rPr>
          <w:rFonts w:asciiTheme="minorEastAsia" w:eastAsiaTheme="minorEastAsia" w:hAnsiTheme="minorEastAsia" w:cs="TimesNewRomanPSMT" w:hint="eastAsia"/>
          <w:kern w:val="0"/>
          <w:sz w:val="24"/>
        </w:rPr>
        <w:t>[</w:t>
      </w:r>
      <w:r>
        <w:rPr>
          <w:rFonts w:ascii="宋体" w:hAnsi="宋体" w:cs="TimesNewRomanPSMT" w:hint="eastAsia"/>
          <w:kern w:val="0"/>
          <w:sz w:val="24"/>
        </w:rPr>
        <w:t>商务和技术评审标准</w:t>
      </w:r>
      <w:r>
        <w:rPr>
          <w:rFonts w:asciiTheme="minorEastAsia" w:eastAsiaTheme="minorEastAsia" w:hAnsiTheme="minorEastAsia" w:cs="TimesNewRomanPSMT" w:hint="eastAsia"/>
          <w:kern w:val="0"/>
          <w:sz w:val="24"/>
        </w:rPr>
        <w:t>]</w:t>
      </w:r>
      <w:r>
        <w:rPr>
          <w:rFonts w:asciiTheme="minorEastAsia" w:eastAsiaTheme="minorEastAsia" w:hAnsiTheme="minorEastAsia" w:cs="TimesNewRomanPSMT" w:hint="eastAsia"/>
          <w:kern w:val="0"/>
          <w:sz w:val="24"/>
        </w:rPr>
        <w:t>对供应商提交的响应文件（包括最后报价函）进行商务和技术评估，综合比较与评价。</w:t>
      </w:r>
    </w:p>
    <w:p w:rsidR="00AD2378" w:rsidRDefault="006B6549" w:rsidP="00062CF8">
      <w:pPr>
        <w:tabs>
          <w:tab w:val="left" w:pos="1077"/>
          <w:tab w:val="left" w:pos="1134"/>
        </w:tabs>
        <w:autoSpaceDE w:val="0"/>
        <w:autoSpaceDN w:val="0"/>
        <w:adjustRightInd w:val="0"/>
        <w:snapToGrid w:val="0"/>
        <w:spacing w:afterLines="50"/>
        <w:ind w:leftChars="540" w:left="1134"/>
        <w:jc w:val="left"/>
        <w:rPr>
          <w:rFonts w:asciiTheme="minorEastAsia" w:eastAsiaTheme="minorEastAsia" w:hAnsiTheme="minorEastAsia" w:cs="TimesNewRomanPSMT"/>
          <w:kern w:val="0"/>
          <w:sz w:val="24"/>
        </w:rPr>
      </w:pPr>
      <w:r>
        <w:rPr>
          <w:rFonts w:asciiTheme="minorEastAsia" w:eastAsiaTheme="minorEastAsia" w:hAnsiTheme="minorEastAsia" w:cs="TimesNewRomanPSMT" w:hint="eastAsia"/>
          <w:kern w:val="0"/>
          <w:sz w:val="24"/>
        </w:rPr>
        <w:t>磋商小组认为供应商的报价明显低于其他参与最后报价的供应商的报价或明显低于采购预算时，有可能影响产品质量或者不能诚信履约的，应当要求其在合理的时间内提供书面说明，必提交相关证明材料；供应商不能证明其报价合理性的，磋商小组应当将其作为无效处理。</w:t>
      </w:r>
    </w:p>
    <w:p w:rsidR="00AD2378" w:rsidRDefault="006B6549" w:rsidP="00062CF8">
      <w:pPr>
        <w:numPr>
          <w:ilvl w:val="2"/>
          <w:numId w:val="13"/>
        </w:numPr>
        <w:tabs>
          <w:tab w:val="left" w:pos="1134"/>
          <w:tab w:val="left" w:pos="1560"/>
        </w:tabs>
        <w:autoSpaceDE w:val="0"/>
        <w:autoSpaceDN w:val="0"/>
        <w:adjustRightInd w:val="0"/>
        <w:snapToGrid w:val="0"/>
        <w:spacing w:afterLines="50"/>
        <w:ind w:left="1134" w:hanging="1134"/>
        <w:rPr>
          <w:rFonts w:asciiTheme="minorEastAsia" w:eastAsiaTheme="minorEastAsia" w:hAnsiTheme="minorEastAsia" w:cs="TimesNewRomanPSMT"/>
          <w:kern w:val="0"/>
          <w:sz w:val="24"/>
        </w:rPr>
      </w:pPr>
      <w:r>
        <w:rPr>
          <w:rFonts w:asciiTheme="minorEastAsia" w:eastAsiaTheme="minorEastAsia" w:hAnsiTheme="minorEastAsia" w:cs="TimesNewRomanPSMT" w:hint="eastAsia"/>
          <w:kern w:val="0"/>
          <w:sz w:val="24"/>
        </w:rPr>
        <w:t>磋商小组按本章第</w:t>
      </w:r>
      <w:r>
        <w:rPr>
          <w:rFonts w:asciiTheme="minorEastAsia" w:eastAsiaTheme="minorEastAsia" w:hAnsiTheme="minorEastAsia" w:cs="TimesNewRomanPSMT" w:hint="eastAsia"/>
          <w:kern w:val="0"/>
          <w:sz w:val="24"/>
        </w:rPr>
        <w:t>2.3</w:t>
      </w:r>
      <w:r>
        <w:rPr>
          <w:rFonts w:asciiTheme="minorEastAsia" w:eastAsiaTheme="minorEastAsia" w:hAnsiTheme="minorEastAsia" w:cs="TimesNewRomanPSMT" w:hint="eastAsia"/>
          <w:kern w:val="0"/>
          <w:sz w:val="24"/>
        </w:rPr>
        <w:t>款规定的量化因素和分值进行打分，并计算出综合评估得分。</w:t>
      </w:r>
    </w:p>
    <w:p w:rsidR="00AD2378" w:rsidRDefault="006B6549" w:rsidP="00062CF8">
      <w:pPr>
        <w:tabs>
          <w:tab w:val="left" w:pos="1077"/>
          <w:tab w:val="left" w:pos="1134"/>
        </w:tabs>
        <w:autoSpaceDE w:val="0"/>
        <w:autoSpaceDN w:val="0"/>
        <w:adjustRightInd w:val="0"/>
        <w:snapToGrid w:val="0"/>
        <w:spacing w:afterLines="50"/>
        <w:ind w:leftChars="540" w:left="1134"/>
        <w:jc w:val="left"/>
        <w:rPr>
          <w:rFonts w:asciiTheme="minorEastAsia" w:eastAsiaTheme="minorEastAsia" w:hAnsiTheme="minorEastAsia" w:cs="TimesNewRomanPSMT"/>
          <w:kern w:val="0"/>
          <w:sz w:val="24"/>
        </w:rPr>
      </w:pPr>
      <w:r>
        <w:rPr>
          <w:rFonts w:asciiTheme="minorEastAsia" w:eastAsiaTheme="minorEastAsia" w:hAnsiTheme="minorEastAsia" w:cs="TimesNewRomanPSMT" w:hint="eastAsia"/>
          <w:kern w:val="0"/>
          <w:sz w:val="24"/>
        </w:rPr>
        <w:t>（</w:t>
      </w:r>
      <w:r>
        <w:rPr>
          <w:rFonts w:asciiTheme="minorEastAsia" w:eastAsiaTheme="minorEastAsia" w:hAnsiTheme="minorEastAsia" w:cs="TimesNewRomanPSMT" w:hint="eastAsia"/>
          <w:kern w:val="0"/>
          <w:sz w:val="24"/>
        </w:rPr>
        <w:t>1</w:t>
      </w:r>
      <w:r>
        <w:rPr>
          <w:rFonts w:asciiTheme="minorEastAsia" w:eastAsiaTheme="minorEastAsia" w:hAnsiTheme="minorEastAsia" w:cs="TimesNewRomanPSMT" w:hint="eastAsia"/>
          <w:kern w:val="0"/>
          <w:sz w:val="24"/>
        </w:rPr>
        <w:t>）按本章第</w:t>
      </w:r>
      <w:r>
        <w:rPr>
          <w:rFonts w:asciiTheme="minorEastAsia" w:eastAsiaTheme="minorEastAsia" w:hAnsiTheme="minorEastAsia" w:cs="TimesNewRomanPSMT" w:hint="eastAsia"/>
          <w:kern w:val="0"/>
          <w:sz w:val="24"/>
        </w:rPr>
        <w:t>2.3.1</w:t>
      </w:r>
      <w:r>
        <w:rPr>
          <w:rFonts w:asciiTheme="minorEastAsia" w:eastAsiaTheme="minorEastAsia" w:hAnsiTheme="minorEastAsia" w:cs="TimesNewRomanPSMT" w:hint="eastAsia"/>
          <w:kern w:val="0"/>
          <w:sz w:val="24"/>
        </w:rPr>
        <w:t>项规定的评审因素和分值对商务部分计算出得分</w:t>
      </w:r>
      <w:r>
        <w:rPr>
          <w:rFonts w:asciiTheme="minorEastAsia" w:eastAsiaTheme="minorEastAsia" w:hAnsiTheme="minorEastAsia" w:cs="TimesNewRomanPSMT" w:hint="eastAsia"/>
          <w:kern w:val="0"/>
          <w:sz w:val="24"/>
        </w:rPr>
        <w:t>A</w:t>
      </w:r>
      <w:r>
        <w:rPr>
          <w:rFonts w:asciiTheme="minorEastAsia" w:eastAsiaTheme="minorEastAsia" w:hAnsiTheme="minorEastAsia" w:cs="TimesNewRomanPSMT" w:hint="eastAsia"/>
          <w:kern w:val="0"/>
          <w:sz w:val="24"/>
        </w:rPr>
        <w:t>；</w:t>
      </w:r>
    </w:p>
    <w:p w:rsidR="00AD2378" w:rsidRDefault="006B6549" w:rsidP="00062CF8">
      <w:pPr>
        <w:tabs>
          <w:tab w:val="left" w:pos="1077"/>
          <w:tab w:val="left" w:pos="1134"/>
        </w:tabs>
        <w:autoSpaceDE w:val="0"/>
        <w:autoSpaceDN w:val="0"/>
        <w:adjustRightInd w:val="0"/>
        <w:snapToGrid w:val="0"/>
        <w:spacing w:afterLines="50"/>
        <w:ind w:leftChars="540" w:left="1134"/>
        <w:jc w:val="left"/>
        <w:rPr>
          <w:rFonts w:asciiTheme="minorEastAsia" w:eastAsiaTheme="minorEastAsia" w:hAnsiTheme="minorEastAsia" w:cs="TimesNewRomanPSMT"/>
          <w:kern w:val="0"/>
          <w:sz w:val="24"/>
        </w:rPr>
      </w:pPr>
      <w:r>
        <w:rPr>
          <w:rFonts w:asciiTheme="minorEastAsia" w:eastAsiaTheme="minorEastAsia" w:hAnsiTheme="minorEastAsia" w:cs="TimesNewRomanPSMT" w:hint="eastAsia"/>
          <w:kern w:val="0"/>
          <w:sz w:val="24"/>
        </w:rPr>
        <w:lastRenderedPageBreak/>
        <w:t>（</w:t>
      </w:r>
      <w:r>
        <w:rPr>
          <w:rFonts w:asciiTheme="minorEastAsia" w:eastAsiaTheme="minorEastAsia" w:hAnsiTheme="minorEastAsia" w:cs="TimesNewRomanPSMT" w:hint="eastAsia"/>
          <w:kern w:val="0"/>
          <w:sz w:val="24"/>
        </w:rPr>
        <w:t>2</w:t>
      </w:r>
      <w:r>
        <w:rPr>
          <w:rFonts w:asciiTheme="minorEastAsia" w:eastAsiaTheme="minorEastAsia" w:hAnsiTheme="minorEastAsia" w:cs="TimesNewRomanPSMT" w:hint="eastAsia"/>
          <w:kern w:val="0"/>
          <w:sz w:val="24"/>
        </w:rPr>
        <w:t>）按本章第</w:t>
      </w:r>
      <w:r>
        <w:rPr>
          <w:rFonts w:asciiTheme="minorEastAsia" w:eastAsiaTheme="minorEastAsia" w:hAnsiTheme="minorEastAsia" w:cs="TimesNewRomanPSMT" w:hint="eastAsia"/>
          <w:kern w:val="0"/>
          <w:sz w:val="24"/>
        </w:rPr>
        <w:t>2.3.2</w:t>
      </w:r>
      <w:r>
        <w:rPr>
          <w:rFonts w:asciiTheme="minorEastAsia" w:eastAsiaTheme="minorEastAsia" w:hAnsiTheme="minorEastAsia" w:cs="TimesNewRomanPSMT" w:hint="eastAsia"/>
          <w:kern w:val="0"/>
          <w:sz w:val="24"/>
        </w:rPr>
        <w:t>项规定的评审因素和分值对技术部分计算出得分</w:t>
      </w:r>
      <w:r>
        <w:rPr>
          <w:rFonts w:asciiTheme="minorEastAsia" w:eastAsiaTheme="minorEastAsia" w:hAnsiTheme="minorEastAsia" w:cs="TimesNewRomanPSMT" w:hint="eastAsia"/>
          <w:kern w:val="0"/>
          <w:sz w:val="24"/>
        </w:rPr>
        <w:t>B</w:t>
      </w:r>
      <w:r>
        <w:rPr>
          <w:rFonts w:asciiTheme="minorEastAsia" w:eastAsiaTheme="minorEastAsia" w:hAnsiTheme="minorEastAsia" w:cs="TimesNewRomanPSMT" w:hint="eastAsia"/>
          <w:kern w:val="0"/>
          <w:sz w:val="24"/>
        </w:rPr>
        <w:t>；</w:t>
      </w:r>
    </w:p>
    <w:p w:rsidR="00AD2378" w:rsidRDefault="006B6549" w:rsidP="00062CF8">
      <w:pPr>
        <w:tabs>
          <w:tab w:val="left" w:pos="1077"/>
          <w:tab w:val="left" w:pos="1134"/>
        </w:tabs>
        <w:autoSpaceDE w:val="0"/>
        <w:autoSpaceDN w:val="0"/>
        <w:adjustRightInd w:val="0"/>
        <w:snapToGrid w:val="0"/>
        <w:spacing w:afterLines="50"/>
        <w:ind w:leftChars="540" w:left="1134"/>
        <w:jc w:val="left"/>
        <w:rPr>
          <w:rFonts w:asciiTheme="minorEastAsia" w:eastAsiaTheme="minorEastAsia" w:hAnsiTheme="minorEastAsia" w:cs="TimesNewRomanPSMT"/>
          <w:kern w:val="0"/>
          <w:sz w:val="24"/>
        </w:rPr>
      </w:pPr>
      <w:r>
        <w:rPr>
          <w:rFonts w:asciiTheme="minorEastAsia" w:eastAsiaTheme="minorEastAsia" w:hAnsiTheme="minorEastAsia" w:cs="TimesNewRomanPSMT" w:hint="eastAsia"/>
          <w:kern w:val="0"/>
          <w:sz w:val="24"/>
        </w:rPr>
        <w:t>（</w:t>
      </w:r>
      <w:r>
        <w:rPr>
          <w:rFonts w:asciiTheme="minorEastAsia" w:eastAsiaTheme="minorEastAsia" w:hAnsiTheme="minorEastAsia" w:cs="TimesNewRomanPSMT" w:hint="eastAsia"/>
          <w:kern w:val="0"/>
          <w:sz w:val="24"/>
        </w:rPr>
        <w:t>3</w:t>
      </w:r>
      <w:r>
        <w:rPr>
          <w:rFonts w:asciiTheme="minorEastAsia" w:eastAsiaTheme="minorEastAsia" w:hAnsiTheme="minorEastAsia" w:cs="TimesNewRomanPSMT" w:hint="eastAsia"/>
          <w:kern w:val="0"/>
          <w:sz w:val="24"/>
        </w:rPr>
        <w:t>）按本章第</w:t>
      </w:r>
      <w:r>
        <w:rPr>
          <w:rFonts w:asciiTheme="minorEastAsia" w:eastAsiaTheme="minorEastAsia" w:hAnsiTheme="minorEastAsia" w:cs="TimesNewRomanPSMT" w:hint="eastAsia"/>
          <w:kern w:val="0"/>
          <w:sz w:val="24"/>
        </w:rPr>
        <w:t>2.3.3</w:t>
      </w:r>
      <w:r>
        <w:rPr>
          <w:rFonts w:asciiTheme="minorEastAsia" w:eastAsiaTheme="minorEastAsia" w:hAnsiTheme="minorEastAsia" w:cs="TimesNewRomanPSMT" w:hint="eastAsia"/>
          <w:kern w:val="0"/>
          <w:sz w:val="24"/>
        </w:rPr>
        <w:t>项规定的评审因素和分值对报价部分计算出得分</w:t>
      </w:r>
      <w:r>
        <w:rPr>
          <w:rFonts w:asciiTheme="minorEastAsia" w:eastAsiaTheme="minorEastAsia" w:hAnsiTheme="minorEastAsia" w:cs="TimesNewRomanPSMT" w:hint="eastAsia"/>
          <w:kern w:val="0"/>
          <w:sz w:val="24"/>
        </w:rPr>
        <w:t>C</w:t>
      </w:r>
      <w:r>
        <w:rPr>
          <w:rFonts w:asciiTheme="minorEastAsia" w:eastAsiaTheme="minorEastAsia" w:hAnsiTheme="minorEastAsia" w:cs="TimesNewRomanPSMT" w:hint="eastAsia"/>
          <w:kern w:val="0"/>
          <w:sz w:val="24"/>
        </w:rPr>
        <w:t>。</w:t>
      </w:r>
    </w:p>
    <w:p w:rsidR="00AD2378" w:rsidRDefault="006B6549" w:rsidP="00062CF8">
      <w:pPr>
        <w:numPr>
          <w:ilvl w:val="2"/>
          <w:numId w:val="13"/>
        </w:numPr>
        <w:tabs>
          <w:tab w:val="left" w:pos="1134"/>
          <w:tab w:val="left" w:pos="1560"/>
        </w:tabs>
        <w:autoSpaceDE w:val="0"/>
        <w:autoSpaceDN w:val="0"/>
        <w:adjustRightInd w:val="0"/>
        <w:snapToGrid w:val="0"/>
        <w:spacing w:afterLines="50"/>
        <w:ind w:left="1134" w:hanging="1134"/>
        <w:rPr>
          <w:rFonts w:asciiTheme="minorEastAsia" w:eastAsiaTheme="minorEastAsia" w:hAnsiTheme="minorEastAsia" w:cs="TimesNewRomanPSMT"/>
          <w:kern w:val="0"/>
          <w:sz w:val="24"/>
        </w:rPr>
      </w:pPr>
      <w:r>
        <w:rPr>
          <w:rFonts w:asciiTheme="minorEastAsia" w:eastAsiaTheme="minorEastAsia" w:hAnsiTheme="minorEastAsia" w:cs="TimesNewRomanPSMT" w:hint="eastAsia"/>
          <w:kern w:val="0"/>
          <w:sz w:val="24"/>
        </w:rPr>
        <w:t>评分分值计算保留小数点后两位，小数点后第三位“四舍五入”。</w:t>
      </w:r>
    </w:p>
    <w:p w:rsidR="00AD2378" w:rsidRDefault="006B6549" w:rsidP="00062CF8">
      <w:pPr>
        <w:numPr>
          <w:ilvl w:val="2"/>
          <w:numId w:val="13"/>
        </w:numPr>
        <w:tabs>
          <w:tab w:val="left" w:pos="1134"/>
          <w:tab w:val="left" w:pos="1560"/>
        </w:tabs>
        <w:autoSpaceDE w:val="0"/>
        <w:autoSpaceDN w:val="0"/>
        <w:adjustRightInd w:val="0"/>
        <w:snapToGrid w:val="0"/>
        <w:spacing w:afterLines="50"/>
        <w:ind w:left="1134" w:hanging="1134"/>
        <w:rPr>
          <w:rFonts w:asciiTheme="minorEastAsia" w:eastAsiaTheme="minorEastAsia" w:hAnsiTheme="minorEastAsia" w:cs="TimesNewRomanPSMT"/>
          <w:kern w:val="0"/>
          <w:sz w:val="24"/>
        </w:rPr>
      </w:pPr>
      <w:r>
        <w:rPr>
          <w:rFonts w:asciiTheme="minorEastAsia" w:eastAsiaTheme="minorEastAsia" w:hAnsiTheme="minorEastAsia" w:cs="TimesNewRomanPSMT" w:hint="eastAsia"/>
          <w:kern w:val="0"/>
          <w:sz w:val="24"/>
        </w:rPr>
        <w:t>供应商得分</w:t>
      </w:r>
      <w:r>
        <w:rPr>
          <w:rFonts w:asciiTheme="minorEastAsia" w:eastAsiaTheme="minorEastAsia" w:hAnsiTheme="minorEastAsia" w:cs="TimesNewRomanPSMT" w:hint="eastAsia"/>
          <w:kern w:val="0"/>
          <w:sz w:val="24"/>
        </w:rPr>
        <w:t>=A</w:t>
      </w:r>
      <w:r>
        <w:rPr>
          <w:rFonts w:asciiTheme="minorEastAsia" w:eastAsiaTheme="minorEastAsia" w:hAnsiTheme="minorEastAsia" w:cs="TimesNewRomanPSMT" w:hint="eastAsia"/>
          <w:kern w:val="0"/>
          <w:sz w:val="24"/>
        </w:rPr>
        <w:t>＋</w:t>
      </w:r>
      <w:r>
        <w:rPr>
          <w:rFonts w:asciiTheme="minorEastAsia" w:eastAsiaTheme="minorEastAsia" w:hAnsiTheme="minorEastAsia" w:cs="TimesNewRomanPSMT" w:hint="eastAsia"/>
          <w:kern w:val="0"/>
          <w:sz w:val="24"/>
        </w:rPr>
        <w:t>B</w:t>
      </w:r>
      <w:r>
        <w:rPr>
          <w:rFonts w:asciiTheme="minorEastAsia" w:eastAsiaTheme="minorEastAsia" w:hAnsiTheme="minorEastAsia" w:cs="TimesNewRomanPSMT" w:hint="eastAsia"/>
          <w:kern w:val="0"/>
          <w:sz w:val="24"/>
        </w:rPr>
        <w:t>＋</w:t>
      </w:r>
      <w:r>
        <w:rPr>
          <w:rFonts w:asciiTheme="minorEastAsia" w:eastAsiaTheme="minorEastAsia" w:hAnsiTheme="minorEastAsia" w:cs="TimesNewRomanPSMT" w:hint="eastAsia"/>
          <w:kern w:val="0"/>
          <w:sz w:val="24"/>
        </w:rPr>
        <w:t>C</w:t>
      </w:r>
    </w:p>
    <w:p w:rsidR="00AD2378" w:rsidRDefault="006B6549" w:rsidP="00062CF8">
      <w:pPr>
        <w:tabs>
          <w:tab w:val="left" w:pos="1077"/>
          <w:tab w:val="left" w:pos="1134"/>
        </w:tabs>
        <w:autoSpaceDE w:val="0"/>
        <w:autoSpaceDN w:val="0"/>
        <w:adjustRightInd w:val="0"/>
        <w:snapToGrid w:val="0"/>
        <w:spacing w:afterLines="50"/>
        <w:jc w:val="left"/>
        <w:rPr>
          <w:rFonts w:asciiTheme="minorEastAsia" w:eastAsiaTheme="minorEastAsia" w:hAnsiTheme="minorEastAsia" w:cs="TimesNewRomanPSMT"/>
          <w:kern w:val="0"/>
          <w:sz w:val="24"/>
        </w:rPr>
      </w:pPr>
      <w:r>
        <w:rPr>
          <w:rFonts w:asciiTheme="minorEastAsia" w:eastAsiaTheme="minorEastAsia" w:hAnsiTheme="minorEastAsia" w:cs="TimesNewRomanPSMT" w:hint="eastAsia"/>
          <w:kern w:val="0"/>
          <w:sz w:val="24"/>
        </w:rPr>
        <w:t>4.3</w:t>
      </w:r>
      <w:r>
        <w:rPr>
          <w:rFonts w:asciiTheme="minorEastAsia" w:eastAsiaTheme="minorEastAsia" w:hAnsiTheme="minorEastAsia" w:cs="TimesNewRomanPSMT" w:hint="eastAsia"/>
          <w:kern w:val="0"/>
          <w:sz w:val="24"/>
        </w:rPr>
        <w:tab/>
      </w:r>
      <w:r>
        <w:rPr>
          <w:rFonts w:asciiTheme="minorEastAsia" w:eastAsiaTheme="minorEastAsia" w:hAnsiTheme="minorEastAsia" w:cs="TimesNewRomanPSMT" w:hint="eastAsia"/>
          <w:kern w:val="0"/>
          <w:sz w:val="24"/>
        </w:rPr>
        <w:t>评审结果</w:t>
      </w:r>
    </w:p>
    <w:p w:rsidR="00AD2378" w:rsidRDefault="006B6549" w:rsidP="00062CF8">
      <w:pPr>
        <w:numPr>
          <w:ilvl w:val="2"/>
          <w:numId w:val="13"/>
        </w:numPr>
        <w:tabs>
          <w:tab w:val="left" w:pos="1134"/>
          <w:tab w:val="left" w:pos="1560"/>
        </w:tabs>
        <w:autoSpaceDE w:val="0"/>
        <w:autoSpaceDN w:val="0"/>
        <w:adjustRightInd w:val="0"/>
        <w:snapToGrid w:val="0"/>
        <w:spacing w:afterLines="50"/>
        <w:ind w:left="1134" w:hanging="1134"/>
        <w:rPr>
          <w:rFonts w:asciiTheme="minorEastAsia" w:eastAsiaTheme="minorEastAsia" w:hAnsiTheme="minorEastAsia" w:cs="TimesNewRomanPSMT"/>
          <w:kern w:val="0"/>
          <w:sz w:val="24"/>
        </w:rPr>
      </w:pPr>
      <w:r>
        <w:rPr>
          <w:rFonts w:asciiTheme="minorEastAsia" w:eastAsiaTheme="minorEastAsia" w:hAnsiTheme="minorEastAsia" w:cs="TimesNewRomanPSMT" w:hint="eastAsia"/>
          <w:kern w:val="0"/>
          <w:sz w:val="24"/>
        </w:rPr>
        <w:t>除第二章“供应商须知”前附表授权直接确定成交供应商外，磋商小组按照得分由高到低的顺序推荐</w:t>
      </w:r>
      <w:r>
        <w:rPr>
          <w:rFonts w:asciiTheme="minorEastAsia" w:eastAsiaTheme="minorEastAsia" w:hAnsiTheme="minorEastAsia" w:cs="TimesNewRomanPSMT" w:hint="eastAsia"/>
          <w:kern w:val="0"/>
          <w:sz w:val="24"/>
        </w:rPr>
        <w:t>3</w:t>
      </w:r>
      <w:r>
        <w:rPr>
          <w:rFonts w:asciiTheme="minorEastAsia" w:eastAsiaTheme="minorEastAsia" w:hAnsiTheme="minorEastAsia" w:cs="TimesNewRomanPSMT" w:hint="eastAsia"/>
          <w:kern w:val="0"/>
          <w:sz w:val="24"/>
        </w:rPr>
        <w:t>名成交候选人。</w:t>
      </w:r>
    </w:p>
    <w:p w:rsidR="00AD2378" w:rsidRDefault="006B6549" w:rsidP="00062CF8">
      <w:pPr>
        <w:widowControl/>
        <w:numPr>
          <w:ilvl w:val="2"/>
          <w:numId w:val="13"/>
        </w:numPr>
        <w:tabs>
          <w:tab w:val="left" w:pos="1134"/>
          <w:tab w:val="left" w:pos="1560"/>
        </w:tabs>
        <w:autoSpaceDE w:val="0"/>
        <w:autoSpaceDN w:val="0"/>
        <w:adjustRightInd w:val="0"/>
        <w:snapToGrid w:val="0"/>
        <w:spacing w:afterLines="50"/>
        <w:ind w:left="1134" w:hanging="1134"/>
        <w:jc w:val="left"/>
        <w:rPr>
          <w:rFonts w:asciiTheme="minorEastAsia" w:eastAsiaTheme="minorEastAsia" w:hAnsiTheme="minorEastAsia" w:cs="TimesNewRomanPSMT"/>
          <w:kern w:val="0"/>
          <w:sz w:val="24"/>
        </w:rPr>
      </w:pPr>
      <w:r>
        <w:rPr>
          <w:rFonts w:asciiTheme="minorEastAsia" w:eastAsiaTheme="minorEastAsia" w:hAnsiTheme="minorEastAsia" w:cs="TimesNewRomanPSMT" w:hint="eastAsia"/>
          <w:kern w:val="0"/>
          <w:sz w:val="24"/>
        </w:rPr>
        <w:t>磋商小组完成评审后，应当向采购人提交书面评审报告。</w:t>
      </w:r>
    </w:p>
    <w:p w:rsidR="00AD2378" w:rsidRDefault="00AD2378"/>
    <w:p w:rsidR="00AD2378" w:rsidRDefault="006B6549">
      <w:pPr>
        <w:tabs>
          <w:tab w:val="left" w:pos="-94"/>
          <w:tab w:val="left" w:pos="428"/>
        </w:tabs>
        <w:adjustRightInd w:val="0"/>
        <w:spacing w:line="360" w:lineRule="auto"/>
        <w:ind w:leftChars="11" w:left="23"/>
        <w:jc w:val="center"/>
        <w:textAlignment w:val="baseline"/>
        <w:outlineLvl w:val="1"/>
        <w:rPr>
          <w:b/>
          <w:sz w:val="28"/>
          <w:szCs w:val="28"/>
        </w:rPr>
      </w:pPr>
      <w:bookmarkStart w:id="89" w:name="_Toc18471"/>
      <w:bookmarkStart w:id="90" w:name="_Toc19167"/>
      <w:r>
        <w:rPr>
          <w:b/>
          <w:sz w:val="28"/>
          <w:szCs w:val="28"/>
        </w:rPr>
        <w:t>附表一资格审查表</w:t>
      </w:r>
      <w:bookmarkEnd w:id="89"/>
      <w:bookmarkEnd w:id="90"/>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2991"/>
        <w:gridCol w:w="4020"/>
        <w:gridCol w:w="1499"/>
      </w:tblGrid>
      <w:tr w:rsidR="00AD2378">
        <w:trPr>
          <w:trHeight w:val="340"/>
          <w:jc w:val="center"/>
        </w:trPr>
        <w:tc>
          <w:tcPr>
            <w:tcW w:w="652" w:type="dxa"/>
            <w:vAlign w:val="center"/>
          </w:tcPr>
          <w:p w:rsidR="00AD2378" w:rsidRDefault="006B6549">
            <w:pPr>
              <w:snapToGrid w:val="0"/>
              <w:jc w:val="center"/>
              <w:rPr>
                <w:rFonts w:asciiTheme="minorEastAsia" w:eastAsiaTheme="minorEastAsia" w:hAnsiTheme="minorEastAsia"/>
                <w:b/>
                <w:szCs w:val="21"/>
              </w:rPr>
            </w:pPr>
            <w:r>
              <w:rPr>
                <w:rFonts w:asciiTheme="minorEastAsia" w:eastAsiaTheme="minorEastAsia" w:hAnsiTheme="minorEastAsia"/>
                <w:b/>
                <w:szCs w:val="21"/>
              </w:rPr>
              <w:t>序号</w:t>
            </w:r>
          </w:p>
        </w:tc>
        <w:tc>
          <w:tcPr>
            <w:tcW w:w="2991" w:type="dxa"/>
            <w:vAlign w:val="center"/>
          </w:tcPr>
          <w:p w:rsidR="00AD2378" w:rsidRDefault="006B6549">
            <w:pPr>
              <w:snapToGrid w:val="0"/>
              <w:jc w:val="center"/>
              <w:rPr>
                <w:rFonts w:asciiTheme="minorEastAsia" w:eastAsiaTheme="minorEastAsia" w:hAnsiTheme="minorEastAsia"/>
                <w:b/>
                <w:szCs w:val="21"/>
              </w:rPr>
            </w:pPr>
            <w:r>
              <w:rPr>
                <w:rFonts w:asciiTheme="minorEastAsia" w:eastAsiaTheme="minorEastAsia" w:hAnsiTheme="minorEastAsia"/>
                <w:b/>
                <w:szCs w:val="21"/>
              </w:rPr>
              <w:t>评审内容</w:t>
            </w:r>
          </w:p>
        </w:tc>
        <w:tc>
          <w:tcPr>
            <w:tcW w:w="4020" w:type="dxa"/>
            <w:vAlign w:val="center"/>
          </w:tcPr>
          <w:p w:rsidR="00AD2378" w:rsidRDefault="006B6549">
            <w:pPr>
              <w:snapToGrid w:val="0"/>
              <w:jc w:val="center"/>
              <w:rPr>
                <w:rFonts w:asciiTheme="minorEastAsia" w:eastAsiaTheme="minorEastAsia" w:hAnsiTheme="minorEastAsia"/>
                <w:b/>
                <w:szCs w:val="21"/>
              </w:rPr>
            </w:pPr>
            <w:r>
              <w:rPr>
                <w:rFonts w:asciiTheme="minorEastAsia" w:eastAsiaTheme="minorEastAsia" w:hAnsiTheme="minorEastAsia" w:hint="eastAsia"/>
                <w:b/>
                <w:szCs w:val="21"/>
              </w:rPr>
              <w:t>评审合格标准</w:t>
            </w:r>
          </w:p>
        </w:tc>
        <w:tc>
          <w:tcPr>
            <w:tcW w:w="1499" w:type="dxa"/>
            <w:vAlign w:val="center"/>
          </w:tcPr>
          <w:p w:rsidR="00AD2378" w:rsidRDefault="006B6549">
            <w:pPr>
              <w:snapToGrid w:val="0"/>
              <w:jc w:val="center"/>
              <w:rPr>
                <w:rFonts w:asciiTheme="minorEastAsia" w:eastAsiaTheme="minorEastAsia" w:hAnsiTheme="minorEastAsia"/>
                <w:b/>
                <w:szCs w:val="21"/>
              </w:rPr>
            </w:pPr>
            <w:r>
              <w:rPr>
                <w:rFonts w:asciiTheme="minorEastAsia" w:eastAsiaTheme="minorEastAsia" w:hAnsiTheme="minorEastAsia" w:hint="eastAsia"/>
                <w:b/>
                <w:szCs w:val="21"/>
              </w:rPr>
              <w:t>是否符合要求</w:t>
            </w:r>
          </w:p>
        </w:tc>
      </w:tr>
      <w:tr w:rsidR="00AD2378">
        <w:trPr>
          <w:trHeight w:val="340"/>
          <w:jc w:val="center"/>
        </w:trPr>
        <w:tc>
          <w:tcPr>
            <w:tcW w:w="652" w:type="dxa"/>
            <w:vAlign w:val="center"/>
          </w:tcPr>
          <w:p w:rsidR="00AD2378" w:rsidRDefault="006B6549">
            <w:pPr>
              <w:snapToGrid w:val="0"/>
              <w:jc w:val="center"/>
              <w:rPr>
                <w:rFonts w:asciiTheme="minorEastAsia" w:eastAsiaTheme="minorEastAsia" w:hAnsiTheme="minorEastAsia"/>
                <w:b/>
                <w:szCs w:val="21"/>
              </w:rPr>
            </w:pPr>
            <w:r>
              <w:rPr>
                <w:rFonts w:asciiTheme="minorEastAsia" w:eastAsiaTheme="minorEastAsia" w:hAnsiTheme="minorEastAsia" w:hint="eastAsia"/>
                <w:szCs w:val="21"/>
              </w:rPr>
              <w:t>1</w:t>
            </w:r>
          </w:p>
        </w:tc>
        <w:tc>
          <w:tcPr>
            <w:tcW w:w="2991" w:type="dxa"/>
            <w:vAlign w:val="center"/>
          </w:tcPr>
          <w:p w:rsidR="00AD2378" w:rsidRDefault="006B6549">
            <w:pPr>
              <w:snapToGrid w:val="0"/>
              <w:jc w:val="left"/>
              <w:rPr>
                <w:rFonts w:asciiTheme="minorEastAsia" w:eastAsiaTheme="minorEastAsia" w:hAnsiTheme="minorEastAsia"/>
                <w:b/>
                <w:szCs w:val="21"/>
              </w:rPr>
            </w:pPr>
            <w:r>
              <w:rPr>
                <w:rFonts w:asciiTheme="minorEastAsia" w:eastAsiaTheme="minorEastAsia" w:hAnsiTheme="minorEastAsia" w:hint="eastAsia"/>
                <w:szCs w:val="21"/>
              </w:rPr>
              <w:t>供应商名称</w:t>
            </w:r>
          </w:p>
        </w:tc>
        <w:tc>
          <w:tcPr>
            <w:tcW w:w="4020" w:type="dxa"/>
            <w:vAlign w:val="center"/>
          </w:tcPr>
          <w:p w:rsidR="00AD2378" w:rsidRDefault="006B6549">
            <w:pPr>
              <w:snapToGrid w:val="0"/>
              <w:jc w:val="left"/>
              <w:rPr>
                <w:rFonts w:asciiTheme="minorEastAsia" w:eastAsiaTheme="minorEastAsia" w:hAnsiTheme="minorEastAsia"/>
                <w:b/>
                <w:szCs w:val="21"/>
              </w:rPr>
            </w:pPr>
            <w:r>
              <w:rPr>
                <w:rFonts w:asciiTheme="minorEastAsia" w:eastAsiaTheme="minorEastAsia" w:hAnsiTheme="minorEastAsia" w:hint="eastAsia"/>
                <w:szCs w:val="21"/>
              </w:rPr>
              <w:t>与磋商报名、营业执照一致（符合法定工商变更程序除外）</w:t>
            </w:r>
            <w:r>
              <w:rPr>
                <w:rFonts w:asciiTheme="minorEastAsia" w:eastAsiaTheme="minorEastAsia" w:hAnsiTheme="minorEastAsia" w:hint="eastAsia"/>
                <w:szCs w:val="21"/>
              </w:rPr>
              <w:t>。</w:t>
            </w:r>
          </w:p>
        </w:tc>
        <w:tc>
          <w:tcPr>
            <w:tcW w:w="1499" w:type="dxa"/>
            <w:vAlign w:val="center"/>
          </w:tcPr>
          <w:p w:rsidR="00AD2378" w:rsidRDefault="00AD2378">
            <w:pPr>
              <w:snapToGrid w:val="0"/>
              <w:jc w:val="center"/>
              <w:rPr>
                <w:rFonts w:asciiTheme="minorEastAsia" w:eastAsiaTheme="minorEastAsia" w:hAnsiTheme="minorEastAsia"/>
                <w:b/>
                <w:szCs w:val="21"/>
              </w:rPr>
            </w:pPr>
          </w:p>
        </w:tc>
      </w:tr>
      <w:tr w:rsidR="00AD2378">
        <w:trPr>
          <w:trHeight w:val="340"/>
          <w:jc w:val="center"/>
        </w:trPr>
        <w:tc>
          <w:tcPr>
            <w:tcW w:w="652" w:type="dxa"/>
            <w:vAlign w:val="center"/>
          </w:tcPr>
          <w:p w:rsidR="00AD2378" w:rsidRDefault="006B6549">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2991" w:type="dxa"/>
            <w:vAlign w:val="center"/>
          </w:tcPr>
          <w:p w:rsidR="00AD2378" w:rsidRDefault="006B6549">
            <w:pPr>
              <w:snapToGrid w:val="0"/>
              <w:jc w:val="left"/>
              <w:rPr>
                <w:rFonts w:asciiTheme="minorEastAsia" w:eastAsiaTheme="minorEastAsia" w:hAnsiTheme="minorEastAsia"/>
                <w:szCs w:val="21"/>
              </w:rPr>
            </w:pPr>
            <w:r>
              <w:rPr>
                <w:rFonts w:asciiTheme="minorEastAsia" w:eastAsiaTheme="minorEastAsia" w:hAnsiTheme="minorEastAsia" w:hint="eastAsia"/>
                <w:szCs w:val="21"/>
              </w:rPr>
              <w:t>具有独立承担民事责任的能力</w:t>
            </w:r>
          </w:p>
        </w:tc>
        <w:tc>
          <w:tcPr>
            <w:tcW w:w="4020" w:type="dxa"/>
          </w:tcPr>
          <w:p w:rsidR="00AD2378" w:rsidRDefault="006B6549">
            <w:pPr>
              <w:snapToGrid w:val="0"/>
              <w:jc w:val="left"/>
              <w:rPr>
                <w:rFonts w:asciiTheme="minorEastAsia" w:eastAsiaTheme="minorEastAsia" w:hAnsiTheme="minorEastAsia"/>
                <w:szCs w:val="21"/>
              </w:rPr>
            </w:pPr>
            <w:r>
              <w:rPr>
                <w:rFonts w:asciiTheme="minorEastAsia" w:eastAsiaTheme="minorEastAsia" w:hAnsiTheme="minorEastAsia"/>
                <w:szCs w:val="21"/>
              </w:rPr>
              <w:t>提供了</w:t>
            </w:r>
            <w:r>
              <w:rPr>
                <w:rFonts w:asciiTheme="minorEastAsia" w:eastAsiaTheme="minorEastAsia" w:hAnsiTheme="minorEastAsia" w:hint="eastAsia"/>
                <w:szCs w:val="21"/>
              </w:rPr>
              <w:t>有效的</w:t>
            </w:r>
            <w:r>
              <w:rPr>
                <w:rFonts w:asciiTheme="minorEastAsia" w:eastAsiaTheme="minorEastAsia" w:hAnsiTheme="minorEastAsia" w:cs="宋体"/>
                <w:szCs w:val="21"/>
              </w:rPr>
              <w:t>法人或者其他组织的营业执照等证明文件，自然人的身份证明</w:t>
            </w:r>
            <w:r>
              <w:rPr>
                <w:rFonts w:asciiTheme="minorEastAsia" w:eastAsiaTheme="minorEastAsia" w:hAnsiTheme="minorEastAsia" w:cs="宋体" w:hint="eastAsia"/>
                <w:szCs w:val="21"/>
              </w:rPr>
              <w:t>。</w:t>
            </w:r>
          </w:p>
        </w:tc>
        <w:tc>
          <w:tcPr>
            <w:tcW w:w="1499" w:type="dxa"/>
            <w:vAlign w:val="center"/>
          </w:tcPr>
          <w:p w:rsidR="00AD2378" w:rsidRDefault="00AD2378">
            <w:pPr>
              <w:snapToGrid w:val="0"/>
              <w:jc w:val="center"/>
              <w:rPr>
                <w:rFonts w:asciiTheme="minorEastAsia" w:eastAsiaTheme="minorEastAsia" w:hAnsiTheme="minorEastAsia"/>
                <w:szCs w:val="21"/>
              </w:rPr>
            </w:pPr>
          </w:p>
        </w:tc>
      </w:tr>
      <w:tr w:rsidR="00AD2378">
        <w:trPr>
          <w:trHeight w:val="340"/>
          <w:jc w:val="center"/>
        </w:trPr>
        <w:tc>
          <w:tcPr>
            <w:tcW w:w="652" w:type="dxa"/>
            <w:vAlign w:val="center"/>
          </w:tcPr>
          <w:p w:rsidR="00AD2378" w:rsidRDefault="006B6549">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2991" w:type="dxa"/>
            <w:vAlign w:val="center"/>
          </w:tcPr>
          <w:p w:rsidR="00AD2378" w:rsidRDefault="006B6549">
            <w:pPr>
              <w:snapToGrid w:val="0"/>
              <w:jc w:val="left"/>
              <w:rPr>
                <w:rFonts w:asciiTheme="minorEastAsia" w:eastAsiaTheme="minorEastAsia" w:hAnsiTheme="minorEastAsia"/>
                <w:szCs w:val="21"/>
              </w:rPr>
            </w:pPr>
            <w:r>
              <w:rPr>
                <w:rFonts w:asciiTheme="minorEastAsia" w:eastAsiaTheme="minorEastAsia" w:hAnsiTheme="minorEastAsia" w:hint="eastAsia"/>
                <w:szCs w:val="21"/>
              </w:rPr>
              <w:t>具有健全的财务会计制度</w:t>
            </w:r>
          </w:p>
        </w:tc>
        <w:tc>
          <w:tcPr>
            <w:tcW w:w="4020" w:type="dxa"/>
          </w:tcPr>
          <w:p w:rsidR="00AD2378" w:rsidRDefault="006B6549">
            <w:pPr>
              <w:snapToGrid w:val="0"/>
              <w:jc w:val="left"/>
              <w:rPr>
                <w:rFonts w:asciiTheme="minorEastAsia" w:eastAsiaTheme="minorEastAsia" w:hAnsiTheme="minorEastAsia"/>
                <w:szCs w:val="21"/>
              </w:rPr>
            </w:pPr>
            <w:r>
              <w:rPr>
                <w:rFonts w:asciiTheme="minorEastAsia" w:eastAsiaTheme="minorEastAsia" w:hAnsiTheme="minorEastAsia"/>
                <w:szCs w:val="21"/>
              </w:rPr>
              <w:t>提供了</w:t>
            </w:r>
            <w:r>
              <w:rPr>
                <w:rFonts w:asciiTheme="minorEastAsia" w:eastAsiaTheme="minorEastAsia" w:hAnsiTheme="minorEastAsia" w:hint="eastAsia"/>
                <w:szCs w:val="21"/>
              </w:rPr>
              <w:t>2018</w:t>
            </w:r>
            <w:r>
              <w:rPr>
                <w:rFonts w:asciiTheme="minorEastAsia" w:eastAsiaTheme="minorEastAsia" w:hAnsiTheme="minorEastAsia" w:hint="eastAsia"/>
                <w:szCs w:val="21"/>
              </w:rPr>
              <w:t>年或</w:t>
            </w:r>
            <w:r>
              <w:rPr>
                <w:rFonts w:asciiTheme="minorEastAsia" w:eastAsiaTheme="minorEastAsia" w:hAnsiTheme="minorEastAsia" w:hint="eastAsia"/>
                <w:szCs w:val="21"/>
              </w:rPr>
              <w:t>2019</w:t>
            </w:r>
            <w:r>
              <w:rPr>
                <w:rFonts w:asciiTheme="minorEastAsia" w:eastAsiaTheme="minorEastAsia" w:hAnsiTheme="minorEastAsia" w:hint="eastAsia"/>
                <w:szCs w:val="21"/>
              </w:rPr>
              <w:t>年</w:t>
            </w:r>
            <w:r>
              <w:rPr>
                <w:rFonts w:asciiTheme="minorEastAsia" w:eastAsiaTheme="minorEastAsia" w:hAnsiTheme="minorEastAsia"/>
                <w:szCs w:val="21"/>
              </w:rPr>
              <w:t>经审计的财务</w:t>
            </w:r>
            <w:r>
              <w:rPr>
                <w:rFonts w:asciiTheme="minorEastAsia" w:eastAsiaTheme="minorEastAsia" w:hAnsiTheme="minorEastAsia" w:hint="eastAsia"/>
                <w:szCs w:val="21"/>
              </w:rPr>
              <w:t>审计</w:t>
            </w:r>
            <w:r>
              <w:rPr>
                <w:rFonts w:asciiTheme="minorEastAsia" w:eastAsiaTheme="minorEastAsia" w:hAnsiTheme="minorEastAsia"/>
                <w:szCs w:val="21"/>
              </w:rPr>
              <w:t>报</w:t>
            </w:r>
            <w:r>
              <w:rPr>
                <w:rFonts w:asciiTheme="minorEastAsia" w:eastAsiaTheme="minorEastAsia" w:hAnsiTheme="minorEastAsia" w:hint="eastAsia"/>
                <w:szCs w:val="21"/>
              </w:rPr>
              <w:t>告</w:t>
            </w:r>
            <w:r>
              <w:rPr>
                <w:rFonts w:asciiTheme="minorEastAsia" w:eastAsiaTheme="minorEastAsia" w:hAnsiTheme="minorEastAsia" w:hint="eastAsia"/>
                <w:iCs/>
                <w:szCs w:val="21"/>
              </w:rPr>
              <w:t>或本年度基本开户银行出具的资信证明</w:t>
            </w:r>
            <w:r>
              <w:rPr>
                <w:rFonts w:asciiTheme="minorEastAsia" w:eastAsiaTheme="minorEastAsia" w:hAnsiTheme="minorEastAsia" w:hint="eastAsia"/>
                <w:iCs/>
                <w:szCs w:val="21"/>
              </w:rPr>
              <w:t>。</w:t>
            </w:r>
          </w:p>
        </w:tc>
        <w:tc>
          <w:tcPr>
            <w:tcW w:w="1499" w:type="dxa"/>
            <w:vAlign w:val="center"/>
          </w:tcPr>
          <w:p w:rsidR="00AD2378" w:rsidRDefault="00AD2378">
            <w:pPr>
              <w:snapToGrid w:val="0"/>
              <w:jc w:val="center"/>
              <w:rPr>
                <w:rFonts w:asciiTheme="minorEastAsia" w:eastAsiaTheme="minorEastAsia" w:hAnsiTheme="minorEastAsia"/>
                <w:szCs w:val="21"/>
              </w:rPr>
            </w:pPr>
          </w:p>
        </w:tc>
      </w:tr>
      <w:tr w:rsidR="00AD2378">
        <w:trPr>
          <w:trHeight w:val="340"/>
          <w:jc w:val="center"/>
        </w:trPr>
        <w:tc>
          <w:tcPr>
            <w:tcW w:w="652" w:type="dxa"/>
            <w:vAlign w:val="center"/>
          </w:tcPr>
          <w:p w:rsidR="00AD2378" w:rsidRDefault="006B6549">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2991" w:type="dxa"/>
            <w:vAlign w:val="center"/>
          </w:tcPr>
          <w:p w:rsidR="00AD2378" w:rsidRDefault="006B6549">
            <w:pPr>
              <w:snapToGrid w:val="0"/>
              <w:jc w:val="left"/>
              <w:rPr>
                <w:rFonts w:asciiTheme="minorEastAsia" w:eastAsiaTheme="minorEastAsia" w:hAnsiTheme="minorEastAsia"/>
                <w:szCs w:val="21"/>
              </w:rPr>
            </w:pPr>
            <w:r>
              <w:rPr>
                <w:rFonts w:asciiTheme="minorEastAsia" w:eastAsiaTheme="minorEastAsia" w:hAnsiTheme="minorEastAsia" w:hint="eastAsia"/>
                <w:szCs w:val="21"/>
              </w:rPr>
              <w:t>具有履行合同所必需的设备和专业技术能力</w:t>
            </w:r>
          </w:p>
        </w:tc>
        <w:tc>
          <w:tcPr>
            <w:tcW w:w="4020" w:type="dxa"/>
          </w:tcPr>
          <w:p w:rsidR="00AD2378" w:rsidRDefault="006B6549">
            <w:pPr>
              <w:snapToGrid w:val="0"/>
              <w:jc w:val="left"/>
              <w:rPr>
                <w:rFonts w:asciiTheme="minorEastAsia" w:eastAsiaTheme="minorEastAsia" w:hAnsiTheme="minorEastAsia"/>
                <w:szCs w:val="21"/>
              </w:rPr>
            </w:pPr>
            <w:r>
              <w:rPr>
                <w:rFonts w:asciiTheme="minorEastAsia" w:eastAsiaTheme="minorEastAsia" w:hAnsiTheme="minorEastAsia"/>
                <w:szCs w:val="21"/>
              </w:rPr>
              <w:t>提供了可充分满足履行合同所需设备和专业技术能力的证明材料</w:t>
            </w:r>
            <w:r>
              <w:rPr>
                <w:rFonts w:asciiTheme="minorEastAsia" w:eastAsiaTheme="minorEastAsia" w:hAnsiTheme="minorEastAsia" w:hint="eastAsia"/>
                <w:szCs w:val="21"/>
              </w:rPr>
              <w:t>或承诺</w:t>
            </w:r>
            <w:r>
              <w:rPr>
                <w:rFonts w:asciiTheme="minorEastAsia" w:eastAsiaTheme="minorEastAsia" w:hAnsiTheme="minorEastAsia" w:hint="eastAsia"/>
                <w:szCs w:val="21"/>
              </w:rPr>
              <w:t>。</w:t>
            </w:r>
          </w:p>
        </w:tc>
        <w:tc>
          <w:tcPr>
            <w:tcW w:w="1499" w:type="dxa"/>
            <w:vAlign w:val="center"/>
          </w:tcPr>
          <w:p w:rsidR="00AD2378" w:rsidRDefault="00AD2378">
            <w:pPr>
              <w:snapToGrid w:val="0"/>
              <w:jc w:val="center"/>
              <w:rPr>
                <w:rFonts w:asciiTheme="minorEastAsia" w:eastAsiaTheme="minorEastAsia" w:hAnsiTheme="minorEastAsia"/>
                <w:szCs w:val="21"/>
              </w:rPr>
            </w:pPr>
          </w:p>
        </w:tc>
      </w:tr>
      <w:tr w:rsidR="00AD2378">
        <w:trPr>
          <w:trHeight w:val="340"/>
          <w:jc w:val="center"/>
        </w:trPr>
        <w:tc>
          <w:tcPr>
            <w:tcW w:w="652" w:type="dxa"/>
            <w:vAlign w:val="center"/>
          </w:tcPr>
          <w:p w:rsidR="00AD2378" w:rsidRDefault="006B6549">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2991" w:type="dxa"/>
            <w:vAlign w:val="center"/>
          </w:tcPr>
          <w:p w:rsidR="00AD2378" w:rsidRDefault="006B6549">
            <w:pPr>
              <w:snapToGrid w:val="0"/>
              <w:jc w:val="left"/>
              <w:rPr>
                <w:rFonts w:asciiTheme="minorEastAsia" w:eastAsiaTheme="minorEastAsia" w:hAnsiTheme="minorEastAsia"/>
                <w:szCs w:val="21"/>
              </w:rPr>
            </w:pPr>
            <w:r>
              <w:rPr>
                <w:rFonts w:asciiTheme="minorEastAsia" w:eastAsiaTheme="minorEastAsia" w:hAnsiTheme="minorEastAsia" w:hint="eastAsia"/>
                <w:szCs w:val="21"/>
              </w:rPr>
              <w:t>有依法缴纳税收和社会保障资金的良好记录</w:t>
            </w:r>
          </w:p>
        </w:tc>
        <w:tc>
          <w:tcPr>
            <w:tcW w:w="4020" w:type="dxa"/>
          </w:tcPr>
          <w:p w:rsidR="00AD2378" w:rsidRDefault="006B6549">
            <w:pPr>
              <w:snapToGrid w:val="0"/>
              <w:jc w:val="left"/>
              <w:rPr>
                <w:rFonts w:ascii="宋体" w:hAnsi="宋体"/>
                <w:szCs w:val="21"/>
              </w:rPr>
            </w:pPr>
            <w:r>
              <w:rPr>
                <w:rFonts w:ascii="宋体" w:hAnsi="宋体" w:hint="eastAsia"/>
                <w:szCs w:val="21"/>
              </w:rPr>
              <w:t>1.</w:t>
            </w:r>
            <w:r>
              <w:rPr>
                <w:rFonts w:ascii="宋体" w:hAnsi="宋体" w:hint="eastAsia"/>
                <w:szCs w:val="21"/>
              </w:rPr>
              <w:t>提供</w:t>
            </w:r>
            <w:r>
              <w:rPr>
                <w:rFonts w:ascii="宋体" w:hAnsi="宋体" w:hint="eastAsia"/>
                <w:szCs w:val="21"/>
              </w:rPr>
              <w:t>2019</w:t>
            </w:r>
            <w:r>
              <w:rPr>
                <w:rFonts w:ascii="宋体" w:hAnsi="宋体" w:hint="eastAsia"/>
                <w:szCs w:val="21"/>
              </w:rPr>
              <w:t>年至投标截止日任意</w:t>
            </w:r>
            <w:r>
              <w:rPr>
                <w:rFonts w:ascii="宋体" w:hAnsi="宋体" w:hint="eastAsia"/>
                <w:szCs w:val="21"/>
              </w:rPr>
              <w:t>1</w:t>
            </w:r>
            <w:r>
              <w:rPr>
                <w:rFonts w:ascii="宋体" w:hAnsi="宋体" w:hint="eastAsia"/>
                <w:szCs w:val="21"/>
              </w:rPr>
              <w:t>个月的纳税凭证（银行出具的纳税凭证或税务机关出具的证明的复印件，并加盖本单位公章）或免税证明（复印件加盖公章）。</w:t>
            </w:r>
          </w:p>
          <w:p w:rsidR="00AD2378" w:rsidRDefault="006B6549">
            <w:pPr>
              <w:snapToGrid w:val="0"/>
              <w:jc w:val="left"/>
              <w:rPr>
                <w:rFonts w:asciiTheme="minorEastAsia" w:hAnsiTheme="minorEastAsia"/>
                <w:szCs w:val="21"/>
              </w:rPr>
            </w:pPr>
            <w:r>
              <w:rPr>
                <w:rFonts w:ascii="宋体" w:hAnsi="宋体" w:hint="eastAsia"/>
                <w:szCs w:val="21"/>
              </w:rPr>
              <w:t xml:space="preserve">2. </w:t>
            </w:r>
            <w:r>
              <w:rPr>
                <w:rFonts w:ascii="宋体" w:hAnsi="宋体" w:hint="eastAsia"/>
                <w:szCs w:val="21"/>
              </w:rPr>
              <w:t>提供</w:t>
            </w:r>
            <w:r>
              <w:rPr>
                <w:rFonts w:ascii="宋体" w:hAnsi="宋体" w:hint="eastAsia"/>
                <w:szCs w:val="21"/>
              </w:rPr>
              <w:t>2019</w:t>
            </w:r>
            <w:r>
              <w:rPr>
                <w:rFonts w:ascii="宋体" w:hAnsi="宋体" w:hint="eastAsia"/>
                <w:szCs w:val="21"/>
              </w:rPr>
              <w:t>年至投标截止日任意</w:t>
            </w:r>
            <w:r>
              <w:rPr>
                <w:rFonts w:ascii="宋体" w:hAnsi="宋体" w:hint="eastAsia"/>
                <w:szCs w:val="21"/>
              </w:rPr>
              <w:t>1</w:t>
            </w:r>
            <w:r>
              <w:rPr>
                <w:rFonts w:ascii="宋体" w:hAnsi="宋体" w:hint="eastAsia"/>
                <w:szCs w:val="21"/>
              </w:rPr>
              <w:t>个月的社会保障资金缴纳记录（专用收据或社会保险缴纳清单）或免缴纳证明（复印件加盖公章）</w:t>
            </w:r>
            <w:r>
              <w:rPr>
                <w:rFonts w:ascii="宋体" w:hAnsi="宋体" w:hint="eastAsia"/>
                <w:szCs w:val="21"/>
              </w:rPr>
              <w:t>。</w:t>
            </w:r>
          </w:p>
        </w:tc>
        <w:tc>
          <w:tcPr>
            <w:tcW w:w="1499" w:type="dxa"/>
            <w:vAlign w:val="center"/>
          </w:tcPr>
          <w:p w:rsidR="00AD2378" w:rsidRDefault="00AD2378">
            <w:pPr>
              <w:snapToGrid w:val="0"/>
              <w:jc w:val="center"/>
              <w:rPr>
                <w:rFonts w:asciiTheme="minorEastAsia" w:eastAsiaTheme="minorEastAsia" w:hAnsiTheme="minorEastAsia"/>
                <w:szCs w:val="21"/>
              </w:rPr>
            </w:pPr>
          </w:p>
        </w:tc>
      </w:tr>
      <w:tr w:rsidR="00AD2378">
        <w:trPr>
          <w:trHeight w:val="340"/>
          <w:jc w:val="center"/>
        </w:trPr>
        <w:tc>
          <w:tcPr>
            <w:tcW w:w="652" w:type="dxa"/>
            <w:vAlign w:val="center"/>
          </w:tcPr>
          <w:p w:rsidR="00AD2378" w:rsidRDefault="006B6549">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2991" w:type="dxa"/>
            <w:vAlign w:val="center"/>
          </w:tcPr>
          <w:p w:rsidR="00AD2378" w:rsidRDefault="006B6549">
            <w:pPr>
              <w:snapToGrid w:val="0"/>
              <w:jc w:val="left"/>
              <w:rPr>
                <w:rFonts w:asciiTheme="minorEastAsia" w:eastAsiaTheme="minorEastAsia" w:hAnsiTheme="minorEastAsia"/>
                <w:szCs w:val="21"/>
              </w:rPr>
            </w:pPr>
            <w:r>
              <w:rPr>
                <w:rFonts w:asciiTheme="minorEastAsia" w:eastAsiaTheme="minorEastAsia" w:hAnsiTheme="minorEastAsia" w:hint="eastAsia"/>
                <w:szCs w:val="21"/>
              </w:rPr>
              <w:t>参加政府采购活动前三年内，在经营活动中没有重大违法记录</w:t>
            </w:r>
          </w:p>
        </w:tc>
        <w:tc>
          <w:tcPr>
            <w:tcW w:w="4020" w:type="dxa"/>
          </w:tcPr>
          <w:p w:rsidR="00AD2378" w:rsidRDefault="006B6549">
            <w:pPr>
              <w:snapToGrid w:val="0"/>
              <w:jc w:val="left"/>
              <w:rPr>
                <w:rFonts w:asciiTheme="minorEastAsia" w:eastAsiaTheme="minorEastAsia" w:hAnsiTheme="minorEastAsia"/>
                <w:szCs w:val="21"/>
              </w:rPr>
            </w:pPr>
            <w:r>
              <w:rPr>
                <w:rFonts w:asciiTheme="minorEastAsia" w:eastAsiaTheme="minorEastAsia" w:hAnsiTheme="minorEastAsia" w:hint="eastAsia"/>
                <w:szCs w:val="21"/>
              </w:rPr>
              <w:t>提供了有效的参加政府采购活动前</w:t>
            </w:r>
            <w:r>
              <w:rPr>
                <w:rFonts w:asciiTheme="minorEastAsia" w:eastAsiaTheme="minorEastAsia" w:hAnsiTheme="minorEastAsia" w:hint="eastAsia"/>
                <w:szCs w:val="21"/>
              </w:rPr>
              <w:t>3</w:t>
            </w:r>
            <w:r>
              <w:rPr>
                <w:rFonts w:asciiTheme="minorEastAsia" w:eastAsiaTheme="minorEastAsia" w:hAnsiTheme="minorEastAsia" w:hint="eastAsia"/>
                <w:szCs w:val="21"/>
              </w:rPr>
              <w:t>年内在经营活动中没有重大违法记录的书面声明</w:t>
            </w:r>
            <w:r>
              <w:rPr>
                <w:rFonts w:asciiTheme="minorEastAsia" w:eastAsiaTheme="minorEastAsia" w:hAnsiTheme="minorEastAsia" w:hint="eastAsia"/>
                <w:szCs w:val="21"/>
              </w:rPr>
              <w:t>。</w:t>
            </w:r>
          </w:p>
        </w:tc>
        <w:tc>
          <w:tcPr>
            <w:tcW w:w="1499" w:type="dxa"/>
            <w:vAlign w:val="center"/>
          </w:tcPr>
          <w:p w:rsidR="00AD2378" w:rsidRDefault="00AD2378">
            <w:pPr>
              <w:snapToGrid w:val="0"/>
              <w:jc w:val="center"/>
              <w:rPr>
                <w:rFonts w:asciiTheme="minorEastAsia" w:eastAsiaTheme="minorEastAsia" w:hAnsiTheme="minorEastAsia"/>
                <w:szCs w:val="21"/>
              </w:rPr>
            </w:pPr>
          </w:p>
        </w:tc>
      </w:tr>
      <w:tr w:rsidR="00AD2378">
        <w:trPr>
          <w:trHeight w:val="340"/>
          <w:jc w:val="center"/>
        </w:trPr>
        <w:tc>
          <w:tcPr>
            <w:tcW w:w="652" w:type="dxa"/>
            <w:vAlign w:val="center"/>
          </w:tcPr>
          <w:p w:rsidR="00AD2378" w:rsidRDefault="006B6549">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2991" w:type="dxa"/>
            <w:vAlign w:val="center"/>
          </w:tcPr>
          <w:p w:rsidR="00AD2378" w:rsidRDefault="006B6549">
            <w:pPr>
              <w:snapToGrid w:val="0"/>
              <w:jc w:val="left"/>
              <w:rPr>
                <w:rFonts w:asciiTheme="minorEastAsia" w:eastAsiaTheme="minorEastAsia" w:hAnsiTheme="minorEastAsia"/>
                <w:szCs w:val="21"/>
              </w:rPr>
            </w:pPr>
            <w:r>
              <w:rPr>
                <w:rFonts w:asciiTheme="minorEastAsia" w:eastAsiaTheme="minorEastAsia" w:hAnsiTheme="minorEastAsia" w:hint="eastAsia"/>
                <w:szCs w:val="21"/>
              </w:rPr>
              <w:t>法律、行政法规规定的其他条件</w:t>
            </w:r>
          </w:p>
        </w:tc>
        <w:tc>
          <w:tcPr>
            <w:tcW w:w="4020" w:type="dxa"/>
          </w:tcPr>
          <w:p w:rsidR="00AD2378" w:rsidRDefault="006B6549">
            <w:pPr>
              <w:snapToGrid w:val="0"/>
              <w:jc w:val="left"/>
              <w:rPr>
                <w:rFonts w:asciiTheme="minorEastAsia" w:eastAsiaTheme="minorEastAsia" w:hAnsiTheme="minorEastAsia"/>
                <w:szCs w:val="21"/>
              </w:rPr>
            </w:pPr>
            <w:r>
              <w:rPr>
                <w:rFonts w:asciiTheme="minorEastAsia" w:eastAsiaTheme="minorEastAsia" w:hAnsiTheme="minorEastAsia"/>
                <w:szCs w:val="21"/>
              </w:rPr>
              <w:t>不存在违反法律、法规的情况</w:t>
            </w:r>
            <w:r>
              <w:rPr>
                <w:rFonts w:asciiTheme="minorEastAsia" w:eastAsiaTheme="minorEastAsia" w:hAnsiTheme="minorEastAsia" w:hint="eastAsia"/>
                <w:szCs w:val="21"/>
              </w:rPr>
              <w:t>。</w:t>
            </w:r>
          </w:p>
        </w:tc>
        <w:tc>
          <w:tcPr>
            <w:tcW w:w="1499" w:type="dxa"/>
            <w:vAlign w:val="center"/>
          </w:tcPr>
          <w:p w:rsidR="00AD2378" w:rsidRDefault="00AD2378">
            <w:pPr>
              <w:snapToGrid w:val="0"/>
              <w:ind w:left="425"/>
              <w:jc w:val="center"/>
              <w:rPr>
                <w:rFonts w:asciiTheme="minorEastAsia" w:eastAsiaTheme="minorEastAsia" w:hAnsiTheme="minorEastAsia"/>
                <w:szCs w:val="21"/>
              </w:rPr>
            </w:pPr>
          </w:p>
        </w:tc>
      </w:tr>
      <w:tr w:rsidR="00AD2378">
        <w:trPr>
          <w:trHeight w:val="340"/>
          <w:jc w:val="center"/>
        </w:trPr>
        <w:tc>
          <w:tcPr>
            <w:tcW w:w="652" w:type="dxa"/>
            <w:vAlign w:val="center"/>
          </w:tcPr>
          <w:p w:rsidR="00AD2378" w:rsidRDefault="006B6549">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2991" w:type="dxa"/>
            <w:vAlign w:val="center"/>
          </w:tcPr>
          <w:p w:rsidR="00AD2378" w:rsidRDefault="006B6549">
            <w:pPr>
              <w:snapToGrid w:val="0"/>
              <w:jc w:val="left"/>
              <w:rPr>
                <w:rFonts w:asciiTheme="minorEastAsia" w:eastAsiaTheme="minorEastAsia" w:hAnsiTheme="minorEastAsia"/>
                <w:szCs w:val="21"/>
              </w:rPr>
            </w:pPr>
            <w:r>
              <w:rPr>
                <w:rFonts w:asciiTheme="minorEastAsia" w:eastAsiaTheme="minorEastAsia" w:hAnsiTheme="minorEastAsia" w:hint="eastAsia"/>
                <w:szCs w:val="21"/>
              </w:rPr>
              <w:t>“信用中国”网站和中国政府采购网（</w:t>
            </w:r>
            <w:r>
              <w:rPr>
                <w:rFonts w:asciiTheme="minorEastAsia" w:eastAsiaTheme="minorEastAsia" w:hAnsiTheme="minorEastAsia" w:hint="eastAsia"/>
                <w:szCs w:val="21"/>
              </w:rPr>
              <w:t>www.ccgp.gov.cn</w:t>
            </w:r>
            <w:r>
              <w:rPr>
                <w:rFonts w:asciiTheme="minorEastAsia" w:eastAsiaTheme="minorEastAsia" w:hAnsiTheme="minorEastAsia" w:hint="eastAsia"/>
                <w:szCs w:val="21"/>
              </w:rPr>
              <w:t>）查询记录</w:t>
            </w:r>
          </w:p>
        </w:tc>
        <w:tc>
          <w:tcPr>
            <w:tcW w:w="4020" w:type="dxa"/>
          </w:tcPr>
          <w:p w:rsidR="00AD2378" w:rsidRDefault="006B6549">
            <w:pPr>
              <w:snapToGrid w:val="0"/>
              <w:jc w:val="left"/>
              <w:rPr>
                <w:rFonts w:asciiTheme="minorEastAsia" w:eastAsiaTheme="minorEastAsia" w:hAnsiTheme="minorEastAsia"/>
                <w:szCs w:val="21"/>
              </w:rPr>
            </w:pPr>
            <w:r>
              <w:rPr>
                <w:rFonts w:asciiTheme="minorEastAsia" w:eastAsiaTheme="minorEastAsia" w:hAnsiTheme="minorEastAsia" w:hint="eastAsia"/>
                <w:szCs w:val="21"/>
              </w:rPr>
              <w:t>未被“信用中国”网站（</w:t>
            </w:r>
            <w:hyperlink r:id="rId13" w:history="1">
              <w:r>
                <w:rPr>
                  <w:rFonts w:asciiTheme="minorEastAsia" w:eastAsiaTheme="minorEastAsia" w:hAnsiTheme="minorEastAsia" w:hint="eastAsia"/>
                  <w:szCs w:val="21"/>
                </w:rPr>
                <w:t>www.creditchina.gov.cn</w:t>
              </w:r>
              <w:r>
                <w:rPr>
                  <w:rFonts w:asciiTheme="minorEastAsia" w:eastAsiaTheme="minorEastAsia" w:hAnsiTheme="minorEastAsia" w:hint="eastAsia"/>
                  <w:szCs w:val="21"/>
                </w:rPr>
                <w:t>）中列入失信被执行人和</w:t>
              </w:r>
            </w:hyperlink>
            <w:r>
              <w:rPr>
                <w:rFonts w:asciiTheme="minorEastAsia" w:eastAsiaTheme="minorEastAsia" w:hAnsiTheme="minorEastAsia" w:hint="eastAsia"/>
                <w:szCs w:val="21"/>
              </w:rPr>
              <w:t>重大税收违法案件当事人名单的供应商、未被中国政府采购网（</w:t>
            </w:r>
            <w:r>
              <w:rPr>
                <w:rFonts w:asciiTheme="minorEastAsia" w:eastAsiaTheme="minorEastAsia" w:hAnsiTheme="minorEastAsia" w:hint="eastAsia"/>
                <w:szCs w:val="21"/>
              </w:rPr>
              <w:t>www.ccgp.gov.cn</w:t>
            </w:r>
            <w:r>
              <w:rPr>
                <w:rFonts w:asciiTheme="minorEastAsia" w:eastAsiaTheme="minorEastAsia" w:hAnsiTheme="minorEastAsia" w:hint="eastAsia"/>
                <w:szCs w:val="21"/>
              </w:rPr>
              <w:t>）列入政府采购严重违法失信行为记录名单中被财政部门禁止参加政府采购活动的供应商（处罚决定规定的时间和地域范围内）（响应文件递交截止后由磋商小组查询）</w:t>
            </w:r>
            <w:r>
              <w:rPr>
                <w:rFonts w:asciiTheme="minorEastAsia" w:eastAsiaTheme="minorEastAsia" w:hAnsiTheme="minorEastAsia" w:hint="eastAsia"/>
                <w:szCs w:val="21"/>
              </w:rPr>
              <w:t>。</w:t>
            </w:r>
          </w:p>
        </w:tc>
        <w:tc>
          <w:tcPr>
            <w:tcW w:w="1499" w:type="dxa"/>
            <w:vAlign w:val="center"/>
          </w:tcPr>
          <w:p w:rsidR="00AD2378" w:rsidRDefault="00AD2378">
            <w:pPr>
              <w:snapToGrid w:val="0"/>
              <w:ind w:left="425"/>
              <w:jc w:val="center"/>
              <w:rPr>
                <w:rFonts w:asciiTheme="minorEastAsia" w:eastAsiaTheme="minorEastAsia" w:hAnsiTheme="minorEastAsia"/>
                <w:szCs w:val="21"/>
              </w:rPr>
            </w:pPr>
          </w:p>
        </w:tc>
      </w:tr>
      <w:tr w:rsidR="00AD2378">
        <w:trPr>
          <w:trHeight w:val="340"/>
          <w:jc w:val="center"/>
        </w:trPr>
        <w:tc>
          <w:tcPr>
            <w:tcW w:w="652" w:type="dxa"/>
            <w:vAlign w:val="center"/>
          </w:tcPr>
          <w:p w:rsidR="00AD2378" w:rsidRDefault="006B6549">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2991" w:type="dxa"/>
            <w:vAlign w:val="center"/>
          </w:tcPr>
          <w:p w:rsidR="00AD2378" w:rsidRDefault="006B6549">
            <w:pPr>
              <w:snapToGrid w:val="0"/>
              <w:jc w:val="left"/>
              <w:rPr>
                <w:rFonts w:asciiTheme="minorEastAsia" w:eastAsiaTheme="minorEastAsia" w:hAnsiTheme="minorEastAsia"/>
                <w:szCs w:val="21"/>
              </w:rPr>
            </w:pPr>
            <w:r>
              <w:rPr>
                <w:rFonts w:asciiTheme="minorEastAsia" w:eastAsiaTheme="minorEastAsia" w:hAnsiTheme="minorEastAsia" w:hint="eastAsia"/>
                <w:szCs w:val="21"/>
              </w:rPr>
              <w:t>单位负责人为同一人或者存在控股、管理关系的不同单位，</w:t>
            </w:r>
            <w:r>
              <w:rPr>
                <w:rFonts w:asciiTheme="minorEastAsia" w:eastAsiaTheme="minorEastAsia" w:hAnsiTheme="minorEastAsia" w:hint="eastAsia"/>
                <w:szCs w:val="21"/>
              </w:rPr>
              <w:lastRenderedPageBreak/>
              <w:t>不得同时参加本项目的磋商。</w:t>
            </w:r>
          </w:p>
        </w:tc>
        <w:tc>
          <w:tcPr>
            <w:tcW w:w="4020" w:type="dxa"/>
          </w:tcPr>
          <w:p w:rsidR="00AD2378" w:rsidRDefault="006B6549">
            <w:pPr>
              <w:snapToGrid w:val="0"/>
              <w:jc w:val="left"/>
              <w:rPr>
                <w:rFonts w:asciiTheme="minorEastAsia" w:eastAsiaTheme="minorEastAsia" w:hAnsiTheme="minorEastAsia"/>
                <w:szCs w:val="21"/>
              </w:rPr>
            </w:pPr>
            <w:r>
              <w:rPr>
                <w:rFonts w:asciiTheme="minorEastAsia" w:eastAsiaTheme="minorEastAsia" w:hAnsiTheme="minorEastAsia"/>
                <w:szCs w:val="21"/>
              </w:rPr>
              <w:lastRenderedPageBreak/>
              <w:t>提供了法人代表、控股股东、控股企业及管理、被管理单位情况声明且各供应商之</w:t>
            </w:r>
            <w:r>
              <w:rPr>
                <w:rFonts w:asciiTheme="minorEastAsia" w:eastAsiaTheme="minorEastAsia" w:hAnsiTheme="minorEastAsia"/>
                <w:szCs w:val="21"/>
              </w:rPr>
              <w:lastRenderedPageBreak/>
              <w:t>间不存在</w:t>
            </w:r>
            <w:r>
              <w:rPr>
                <w:rFonts w:asciiTheme="minorEastAsia" w:eastAsiaTheme="minorEastAsia" w:hAnsiTheme="minorEastAsia" w:hint="eastAsia"/>
                <w:szCs w:val="21"/>
              </w:rPr>
              <w:t>单位负责人为同一人或者存在控股、管理关系情形。</w:t>
            </w:r>
          </w:p>
        </w:tc>
        <w:tc>
          <w:tcPr>
            <w:tcW w:w="1499" w:type="dxa"/>
            <w:vAlign w:val="center"/>
          </w:tcPr>
          <w:p w:rsidR="00AD2378" w:rsidRDefault="00AD2378">
            <w:pPr>
              <w:snapToGrid w:val="0"/>
              <w:ind w:left="425"/>
              <w:jc w:val="center"/>
              <w:rPr>
                <w:rFonts w:asciiTheme="minorEastAsia" w:eastAsiaTheme="minorEastAsia" w:hAnsiTheme="minorEastAsia"/>
                <w:szCs w:val="21"/>
              </w:rPr>
            </w:pPr>
          </w:p>
        </w:tc>
      </w:tr>
      <w:tr w:rsidR="00AD2378">
        <w:trPr>
          <w:trHeight w:val="340"/>
          <w:jc w:val="center"/>
        </w:trPr>
        <w:tc>
          <w:tcPr>
            <w:tcW w:w="652" w:type="dxa"/>
            <w:vAlign w:val="center"/>
          </w:tcPr>
          <w:p w:rsidR="00AD2378" w:rsidRDefault="006B6549">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10</w:t>
            </w:r>
          </w:p>
        </w:tc>
        <w:tc>
          <w:tcPr>
            <w:tcW w:w="2991" w:type="dxa"/>
            <w:vAlign w:val="center"/>
          </w:tcPr>
          <w:p w:rsidR="00AD2378" w:rsidRDefault="006B6549">
            <w:pPr>
              <w:snapToGrid w:val="0"/>
              <w:jc w:val="left"/>
              <w:rPr>
                <w:rFonts w:asciiTheme="minorEastAsia" w:eastAsiaTheme="minorEastAsia" w:hAnsiTheme="minorEastAsia"/>
                <w:szCs w:val="21"/>
              </w:rPr>
            </w:pPr>
            <w:r>
              <w:rPr>
                <w:rFonts w:asciiTheme="minorEastAsia" w:eastAsiaTheme="minorEastAsia" w:hAnsiTheme="minorEastAsia" w:hint="eastAsia"/>
                <w:szCs w:val="21"/>
              </w:rPr>
              <w:t>为采购项目提供整体设计、规范编制或者项目管理、监理、检测等服务的供应商，不得再参加本项目磋商。</w:t>
            </w:r>
          </w:p>
        </w:tc>
        <w:tc>
          <w:tcPr>
            <w:tcW w:w="4020" w:type="dxa"/>
          </w:tcPr>
          <w:p w:rsidR="00AD2378" w:rsidRDefault="006B6549">
            <w:pPr>
              <w:snapToGrid w:val="0"/>
              <w:jc w:val="left"/>
              <w:rPr>
                <w:rFonts w:asciiTheme="minorEastAsia" w:eastAsiaTheme="minorEastAsia" w:hAnsiTheme="minorEastAsia"/>
                <w:szCs w:val="21"/>
              </w:rPr>
            </w:pPr>
            <w:r>
              <w:rPr>
                <w:rFonts w:asciiTheme="minorEastAsia" w:eastAsiaTheme="minorEastAsia" w:hAnsiTheme="minorEastAsia"/>
                <w:szCs w:val="21"/>
              </w:rPr>
              <w:t>提供了</w:t>
            </w:r>
            <w:r>
              <w:rPr>
                <w:rFonts w:asciiTheme="minorEastAsia" w:eastAsiaTheme="minorEastAsia" w:hAnsiTheme="minorEastAsia" w:hint="eastAsia"/>
                <w:szCs w:val="21"/>
              </w:rPr>
              <w:t>供应商未为采购项目提供整体设计、规范编制或者项目管理、监理、检测等服务的声明</w:t>
            </w:r>
            <w:r>
              <w:rPr>
                <w:rFonts w:asciiTheme="minorEastAsia" w:eastAsiaTheme="minorEastAsia" w:hAnsiTheme="minorEastAsia" w:hint="eastAsia"/>
                <w:szCs w:val="21"/>
              </w:rPr>
              <w:t>。</w:t>
            </w:r>
          </w:p>
        </w:tc>
        <w:tc>
          <w:tcPr>
            <w:tcW w:w="1499" w:type="dxa"/>
            <w:vAlign w:val="center"/>
          </w:tcPr>
          <w:p w:rsidR="00AD2378" w:rsidRDefault="00AD2378">
            <w:pPr>
              <w:snapToGrid w:val="0"/>
              <w:ind w:left="425"/>
              <w:jc w:val="center"/>
              <w:rPr>
                <w:rFonts w:asciiTheme="minorEastAsia" w:eastAsiaTheme="minorEastAsia" w:hAnsiTheme="minorEastAsia"/>
                <w:szCs w:val="21"/>
              </w:rPr>
            </w:pPr>
          </w:p>
        </w:tc>
      </w:tr>
      <w:tr w:rsidR="00AD2378">
        <w:trPr>
          <w:trHeight w:val="340"/>
          <w:jc w:val="center"/>
        </w:trPr>
        <w:tc>
          <w:tcPr>
            <w:tcW w:w="652" w:type="dxa"/>
            <w:vAlign w:val="center"/>
          </w:tcPr>
          <w:p w:rsidR="00AD2378" w:rsidRDefault="00AD2378">
            <w:pPr>
              <w:snapToGrid w:val="0"/>
              <w:jc w:val="center"/>
              <w:rPr>
                <w:rFonts w:asciiTheme="minorEastAsia" w:eastAsiaTheme="minorEastAsia" w:hAnsiTheme="minorEastAsia"/>
                <w:szCs w:val="21"/>
              </w:rPr>
            </w:pPr>
          </w:p>
        </w:tc>
        <w:tc>
          <w:tcPr>
            <w:tcW w:w="2991" w:type="dxa"/>
            <w:vAlign w:val="center"/>
          </w:tcPr>
          <w:p w:rsidR="00AD2378" w:rsidRDefault="006B6549">
            <w:pPr>
              <w:snapToGrid w:val="0"/>
              <w:ind w:left="425"/>
              <w:jc w:val="center"/>
              <w:rPr>
                <w:rFonts w:asciiTheme="minorEastAsia" w:eastAsiaTheme="minorEastAsia" w:hAnsiTheme="minorEastAsia"/>
                <w:szCs w:val="21"/>
              </w:rPr>
            </w:pPr>
            <w:r>
              <w:rPr>
                <w:rFonts w:asciiTheme="minorEastAsia" w:eastAsiaTheme="minorEastAsia" w:hAnsiTheme="minorEastAsia" w:hint="eastAsia"/>
                <w:szCs w:val="21"/>
              </w:rPr>
              <w:t>结论</w:t>
            </w:r>
          </w:p>
        </w:tc>
        <w:tc>
          <w:tcPr>
            <w:tcW w:w="4020" w:type="dxa"/>
          </w:tcPr>
          <w:p w:rsidR="00AD2378" w:rsidRDefault="00AD2378">
            <w:pPr>
              <w:snapToGrid w:val="0"/>
              <w:jc w:val="center"/>
              <w:rPr>
                <w:rFonts w:asciiTheme="minorEastAsia" w:eastAsiaTheme="minorEastAsia" w:hAnsiTheme="minorEastAsia"/>
                <w:szCs w:val="21"/>
              </w:rPr>
            </w:pPr>
          </w:p>
        </w:tc>
        <w:tc>
          <w:tcPr>
            <w:tcW w:w="1499" w:type="dxa"/>
            <w:vAlign w:val="center"/>
          </w:tcPr>
          <w:p w:rsidR="00AD2378" w:rsidRDefault="00AD2378">
            <w:pPr>
              <w:snapToGrid w:val="0"/>
              <w:ind w:left="425"/>
              <w:jc w:val="center"/>
              <w:rPr>
                <w:rFonts w:asciiTheme="minorEastAsia" w:eastAsiaTheme="minorEastAsia" w:hAnsiTheme="minorEastAsia"/>
                <w:szCs w:val="21"/>
              </w:rPr>
            </w:pPr>
          </w:p>
        </w:tc>
      </w:tr>
    </w:tbl>
    <w:p w:rsidR="00AD2378" w:rsidRDefault="006B6549">
      <w:pPr>
        <w:spacing w:line="0" w:lineRule="atLeast"/>
        <w:ind w:left="425"/>
        <w:rPr>
          <w:szCs w:val="21"/>
        </w:rPr>
      </w:pPr>
      <w:r>
        <w:rPr>
          <w:rFonts w:ascii="宋体" w:hAnsi="宋体" w:hint="eastAsia"/>
          <w:szCs w:val="21"/>
        </w:rPr>
        <w:t>注</w:t>
      </w:r>
      <w:r>
        <w:rPr>
          <w:rFonts w:hint="eastAsia"/>
          <w:szCs w:val="21"/>
        </w:rPr>
        <w:t>：符合要求用“√”表示，不符合用“×”表示。有一项不符合要求，结论为不合格。</w:t>
      </w:r>
    </w:p>
    <w:p w:rsidR="00AD2378" w:rsidRDefault="006B6549">
      <w:pPr>
        <w:tabs>
          <w:tab w:val="left" w:pos="-94"/>
          <w:tab w:val="left" w:pos="428"/>
        </w:tabs>
        <w:adjustRightInd w:val="0"/>
        <w:spacing w:line="360" w:lineRule="auto"/>
        <w:ind w:leftChars="11" w:left="23"/>
        <w:jc w:val="center"/>
        <w:textAlignment w:val="baseline"/>
        <w:outlineLvl w:val="1"/>
        <w:rPr>
          <w:b/>
          <w:sz w:val="28"/>
          <w:szCs w:val="28"/>
        </w:rPr>
      </w:pPr>
      <w:bookmarkStart w:id="91" w:name="_Toc30435"/>
      <w:bookmarkStart w:id="92" w:name="_Toc20487"/>
      <w:r>
        <w:rPr>
          <w:rFonts w:hint="eastAsia"/>
          <w:b/>
          <w:sz w:val="28"/>
          <w:szCs w:val="28"/>
        </w:rPr>
        <w:t>附表二</w:t>
      </w:r>
      <w:r>
        <w:rPr>
          <w:rFonts w:hint="eastAsia"/>
          <w:b/>
          <w:sz w:val="28"/>
          <w:szCs w:val="28"/>
        </w:rPr>
        <w:t xml:space="preserve"> </w:t>
      </w:r>
      <w:r>
        <w:rPr>
          <w:b/>
          <w:sz w:val="28"/>
          <w:szCs w:val="28"/>
        </w:rPr>
        <w:t>符合性审查表</w:t>
      </w:r>
      <w:bookmarkEnd w:id="91"/>
      <w:bookmarkEnd w:id="92"/>
    </w:p>
    <w:tbl>
      <w:tblPr>
        <w:tblW w:w="901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17"/>
        <w:gridCol w:w="1674"/>
        <w:gridCol w:w="5245"/>
        <w:gridCol w:w="1275"/>
      </w:tblGrid>
      <w:tr w:rsidR="00AD2378">
        <w:trPr>
          <w:trHeight w:val="454"/>
          <w:jc w:val="center"/>
        </w:trPr>
        <w:tc>
          <w:tcPr>
            <w:tcW w:w="817" w:type="dxa"/>
            <w:vAlign w:val="center"/>
          </w:tcPr>
          <w:p w:rsidR="00AD2378" w:rsidRDefault="006B6549">
            <w:pPr>
              <w:tabs>
                <w:tab w:val="left" w:pos="1260"/>
                <w:tab w:val="left" w:pos="1620"/>
              </w:tabs>
              <w:adjustRightInd w:val="0"/>
              <w:snapToGrid w:val="0"/>
              <w:jc w:val="center"/>
              <w:textAlignment w:val="baseline"/>
              <w:rPr>
                <w:rFonts w:ascii="宋体" w:hAnsi="宋体"/>
                <w:b/>
                <w:caps/>
                <w:sz w:val="24"/>
              </w:rPr>
            </w:pPr>
            <w:r>
              <w:rPr>
                <w:rFonts w:ascii="宋体" w:hAnsi="宋体"/>
                <w:b/>
                <w:caps/>
                <w:sz w:val="24"/>
              </w:rPr>
              <w:t>序号</w:t>
            </w:r>
          </w:p>
        </w:tc>
        <w:tc>
          <w:tcPr>
            <w:tcW w:w="1674" w:type="dxa"/>
            <w:vAlign w:val="center"/>
          </w:tcPr>
          <w:p w:rsidR="00AD2378" w:rsidRDefault="006B6549">
            <w:pPr>
              <w:tabs>
                <w:tab w:val="left" w:pos="1260"/>
                <w:tab w:val="left" w:pos="1620"/>
              </w:tabs>
              <w:adjustRightInd w:val="0"/>
              <w:snapToGrid w:val="0"/>
              <w:jc w:val="center"/>
              <w:textAlignment w:val="baseline"/>
              <w:rPr>
                <w:rFonts w:ascii="宋体" w:hAnsi="宋体"/>
                <w:b/>
                <w:caps/>
                <w:sz w:val="24"/>
              </w:rPr>
            </w:pPr>
            <w:r>
              <w:rPr>
                <w:rFonts w:ascii="宋体" w:hAnsi="宋体" w:hint="eastAsia"/>
                <w:b/>
                <w:caps/>
                <w:sz w:val="24"/>
              </w:rPr>
              <w:t>评审项目</w:t>
            </w:r>
          </w:p>
        </w:tc>
        <w:tc>
          <w:tcPr>
            <w:tcW w:w="5245" w:type="dxa"/>
            <w:vAlign w:val="center"/>
          </w:tcPr>
          <w:p w:rsidR="00AD2378" w:rsidRDefault="006B6549">
            <w:pPr>
              <w:tabs>
                <w:tab w:val="left" w:pos="1260"/>
                <w:tab w:val="left" w:pos="1620"/>
              </w:tabs>
              <w:adjustRightInd w:val="0"/>
              <w:snapToGrid w:val="0"/>
              <w:jc w:val="center"/>
              <w:textAlignment w:val="baseline"/>
              <w:rPr>
                <w:rFonts w:ascii="宋体" w:hAnsi="宋体"/>
                <w:b/>
                <w:caps/>
                <w:sz w:val="24"/>
              </w:rPr>
            </w:pPr>
            <w:r>
              <w:rPr>
                <w:rFonts w:ascii="宋体" w:hAnsi="宋体" w:hint="eastAsia"/>
                <w:b/>
                <w:caps/>
                <w:sz w:val="24"/>
              </w:rPr>
              <w:t>评审标准</w:t>
            </w:r>
          </w:p>
        </w:tc>
        <w:tc>
          <w:tcPr>
            <w:tcW w:w="1275" w:type="dxa"/>
            <w:vAlign w:val="center"/>
          </w:tcPr>
          <w:p w:rsidR="00AD2378" w:rsidRDefault="006B6549">
            <w:pPr>
              <w:tabs>
                <w:tab w:val="left" w:pos="1260"/>
                <w:tab w:val="left" w:pos="1620"/>
              </w:tabs>
              <w:adjustRightInd w:val="0"/>
              <w:snapToGrid w:val="0"/>
              <w:jc w:val="center"/>
              <w:textAlignment w:val="baseline"/>
              <w:rPr>
                <w:rFonts w:ascii="宋体" w:hAnsi="宋体"/>
                <w:b/>
                <w:caps/>
                <w:sz w:val="24"/>
              </w:rPr>
            </w:pPr>
            <w:r>
              <w:rPr>
                <w:rFonts w:ascii="宋体" w:hAnsi="宋体"/>
                <w:b/>
                <w:caps/>
                <w:sz w:val="24"/>
              </w:rPr>
              <w:t>评审结论</w:t>
            </w:r>
          </w:p>
          <w:p w:rsidR="00AD2378" w:rsidRDefault="006B6549">
            <w:pPr>
              <w:tabs>
                <w:tab w:val="left" w:pos="1260"/>
                <w:tab w:val="left" w:pos="1620"/>
              </w:tabs>
              <w:adjustRightInd w:val="0"/>
              <w:snapToGrid w:val="0"/>
              <w:jc w:val="center"/>
              <w:textAlignment w:val="baseline"/>
              <w:rPr>
                <w:rFonts w:ascii="宋体" w:hAnsi="宋体"/>
                <w:b/>
                <w:caps/>
                <w:sz w:val="24"/>
              </w:rPr>
            </w:pPr>
            <w:r>
              <w:rPr>
                <w:rFonts w:ascii="宋体" w:hAnsi="宋体"/>
                <w:b/>
                <w:caps/>
                <w:sz w:val="24"/>
              </w:rPr>
              <w:t>（</w:t>
            </w:r>
            <w:r>
              <w:rPr>
                <w:rFonts w:hint="eastAsia"/>
                <w:b/>
                <w:szCs w:val="21"/>
              </w:rPr>
              <w:t>√</w:t>
            </w:r>
            <w:r>
              <w:rPr>
                <w:rFonts w:ascii="宋体" w:hAnsi="宋体"/>
                <w:b/>
                <w:caps/>
                <w:sz w:val="24"/>
              </w:rPr>
              <w:t>/</w:t>
            </w:r>
            <w:r>
              <w:rPr>
                <w:rFonts w:ascii="宋体" w:hAnsi="宋体" w:hint="eastAsia"/>
                <w:sz w:val="24"/>
              </w:rPr>
              <w:t>×</w:t>
            </w:r>
            <w:r>
              <w:rPr>
                <w:rFonts w:ascii="宋体" w:hAnsi="宋体"/>
                <w:b/>
                <w:caps/>
                <w:sz w:val="24"/>
              </w:rPr>
              <w:t>）</w:t>
            </w:r>
          </w:p>
        </w:tc>
      </w:tr>
      <w:tr w:rsidR="00AD2378">
        <w:trPr>
          <w:trHeight w:val="454"/>
          <w:jc w:val="center"/>
        </w:trPr>
        <w:tc>
          <w:tcPr>
            <w:tcW w:w="817" w:type="dxa"/>
            <w:vAlign w:val="center"/>
          </w:tcPr>
          <w:p w:rsidR="00AD2378" w:rsidRDefault="00AD2378">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rsidR="00AD2378" w:rsidRDefault="006B6549">
            <w:pPr>
              <w:snapToGrid w:val="0"/>
              <w:jc w:val="left"/>
              <w:rPr>
                <w:rFonts w:asciiTheme="minorEastAsia" w:eastAsiaTheme="minorEastAsia" w:hAnsiTheme="minorEastAsia"/>
                <w:iCs/>
                <w:szCs w:val="21"/>
              </w:rPr>
            </w:pPr>
            <w:r>
              <w:rPr>
                <w:rFonts w:asciiTheme="minorEastAsia" w:eastAsiaTheme="minorEastAsia" w:hAnsiTheme="minorEastAsia" w:hint="eastAsia"/>
                <w:iCs/>
                <w:szCs w:val="21"/>
              </w:rPr>
              <w:t>磋商保证金</w:t>
            </w:r>
          </w:p>
        </w:tc>
        <w:tc>
          <w:tcPr>
            <w:tcW w:w="5245" w:type="dxa"/>
            <w:vAlign w:val="center"/>
          </w:tcPr>
          <w:p w:rsidR="00AD2378" w:rsidRDefault="006B6549">
            <w:pPr>
              <w:snapToGrid w:val="0"/>
              <w:jc w:val="left"/>
              <w:rPr>
                <w:rFonts w:asciiTheme="minorEastAsia" w:eastAsiaTheme="minorEastAsia" w:hAnsiTheme="minorEastAsia"/>
                <w:iCs/>
                <w:szCs w:val="21"/>
              </w:rPr>
            </w:pPr>
            <w:r>
              <w:rPr>
                <w:rFonts w:asciiTheme="minorEastAsia" w:eastAsiaTheme="minorEastAsia" w:hAnsiTheme="minorEastAsia" w:hint="eastAsia"/>
                <w:iCs/>
                <w:szCs w:val="21"/>
              </w:rPr>
              <w:t>按照磋商文件的规定提交磋商保证金；</w:t>
            </w:r>
          </w:p>
        </w:tc>
        <w:tc>
          <w:tcPr>
            <w:tcW w:w="1275" w:type="dxa"/>
            <w:vAlign w:val="center"/>
          </w:tcPr>
          <w:p w:rsidR="00AD2378" w:rsidRDefault="00AD2378">
            <w:pPr>
              <w:tabs>
                <w:tab w:val="left" w:pos="1260"/>
                <w:tab w:val="left" w:pos="1620"/>
              </w:tabs>
              <w:adjustRightInd w:val="0"/>
              <w:snapToGrid w:val="0"/>
              <w:textAlignment w:val="baseline"/>
              <w:rPr>
                <w:rFonts w:ascii="宋体" w:hAnsi="宋体"/>
                <w:sz w:val="24"/>
              </w:rPr>
            </w:pPr>
          </w:p>
        </w:tc>
      </w:tr>
      <w:tr w:rsidR="00AD2378">
        <w:trPr>
          <w:trHeight w:val="454"/>
          <w:jc w:val="center"/>
        </w:trPr>
        <w:tc>
          <w:tcPr>
            <w:tcW w:w="817" w:type="dxa"/>
            <w:vAlign w:val="center"/>
          </w:tcPr>
          <w:p w:rsidR="00AD2378" w:rsidRDefault="00AD2378">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rsidR="00AD2378" w:rsidRDefault="006B6549">
            <w:pPr>
              <w:snapToGrid w:val="0"/>
              <w:jc w:val="left"/>
              <w:rPr>
                <w:rFonts w:asciiTheme="minorEastAsia" w:eastAsiaTheme="minorEastAsia" w:hAnsiTheme="minorEastAsia"/>
                <w:iCs/>
                <w:szCs w:val="21"/>
              </w:rPr>
            </w:pPr>
            <w:r>
              <w:rPr>
                <w:rFonts w:asciiTheme="minorEastAsia" w:eastAsiaTheme="minorEastAsia" w:hAnsiTheme="minorEastAsia" w:hint="eastAsia"/>
                <w:iCs/>
                <w:szCs w:val="21"/>
              </w:rPr>
              <w:t>响应文件签署盖章</w:t>
            </w:r>
          </w:p>
        </w:tc>
        <w:tc>
          <w:tcPr>
            <w:tcW w:w="5245" w:type="dxa"/>
            <w:vAlign w:val="center"/>
          </w:tcPr>
          <w:p w:rsidR="00AD2378" w:rsidRDefault="006B6549">
            <w:pPr>
              <w:snapToGrid w:val="0"/>
              <w:jc w:val="left"/>
              <w:rPr>
                <w:rFonts w:asciiTheme="minorEastAsia" w:eastAsiaTheme="minorEastAsia" w:hAnsiTheme="minorEastAsia"/>
                <w:iCs/>
                <w:szCs w:val="21"/>
              </w:rPr>
            </w:pPr>
            <w:r>
              <w:rPr>
                <w:rFonts w:asciiTheme="minorEastAsia" w:eastAsiaTheme="minorEastAsia" w:hAnsiTheme="minorEastAsia" w:hint="eastAsia"/>
                <w:iCs/>
                <w:szCs w:val="21"/>
              </w:rPr>
              <w:t>按磋商文件格式要求加盖了供应商公章和（</w:t>
            </w:r>
            <w:r>
              <w:rPr>
                <w:rFonts w:asciiTheme="minorEastAsia" w:eastAsiaTheme="minorEastAsia" w:hAnsiTheme="minorEastAsia" w:hint="eastAsia"/>
                <w:iCs/>
                <w:szCs w:val="21"/>
              </w:rPr>
              <w:t>/</w:t>
            </w:r>
            <w:r>
              <w:rPr>
                <w:rFonts w:asciiTheme="minorEastAsia" w:eastAsiaTheme="minorEastAsia" w:hAnsiTheme="minorEastAsia" w:hint="eastAsia"/>
                <w:iCs/>
                <w:szCs w:val="21"/>
              </w:rPr>
              <w:t>或）有法定代表人或其授权代表签字或加盖人名章。</w:t>
            </w:r>
          </w:p>
        </w:tc>
        <w:tc>
          <w:tcPr>
            <w:tcW w:w="1275" w:type="dxa"/>
            <w:vAlign w:val="center"/>
          </w:tcPr>
          <w:p w:rsidR="00AD2378" w:rsidRDefault="00AD2378">
            <w:pPr>
              <w:tabs>
                <w:tab w:val="left" w:pos="1260"/>
                <w:tab w:val="left" w:pos="1620"/>
              </w:tabs>
              <w:adjustRightInd w:val="0"/>
              <w:snapToGrid w:val="0"/>
              <w:textAlignment w:val="baseline"/>
              <w:rPr>
                <w:rFonts w:ascii="宋体" w:hAnsi="宋体"/>
                <w:sz w:val="24"/>
              </w:rPr>
            </w:pPr>
          </w:p>
        </w:tc>
      </w:tr>
      <w:tr w:rsidR="00AD2378">
        <w:trPr>
          <w:trHeight w:val="454"/>
          <w:jc w:val="center"/>
        </w:trPr>
        <w:tc>
          <w:tcPr>
            <w:tcW w:w="817" w:type="dxa"/>
            <w:vAlign w:val="center"/>
          </w:tcPr>
          <w:p w:rsidR="00AD2378" w:rsidRDefault="00AD2378">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rsidR="00AD2378" w:rsidRDefault="006B6549">
            <w:pPr>
              <w:snapToGrid w:val="0"/>
              <w:jc w:val="left"/>
              <w:rPr>
                <w:rFonts w:asciiTheme="minorEastAsia" w:eastAsiaTheme="minorEastAsia" w:hAnsiTheme="minorEastAsia"/>
                <w:iCs/>
                <w:szCs w:val="21"/>
              </w:rPr>
            </w:pPr>
            <w:r>
              <w:rPr>
                <w:rFonts w:asciiTheme="minorEastAsia" w:eastAsiaTheme="minorEastAsia" w:hAnsiTheme="minorEastAsia" w:hint="eastAsia"/>
                <w:iCs/>
                <w:szCs w:val="21"/>
              </w:rPr>
              <w:t>报价</w:t>
            </w:r>
          </w:p>
        </w:tc>
        <w:tc>
          <w:tcPr>
            <w:tcW w:w="5245" w:type="dxa"/>
            <w:vAlign w:val="center"/>
          </w:tcPr>
          <w:p w:rsidR="00AD2378" w:rsidRDefault="006B6549">
            <w:pPr>
              <w:snapToGrid w:val="0"/>
              <w:jc w:val="left"/>
              <w:rPr>
                <w:rFonts w:asciiTheme="minorEastAsia" w:eastAsiaTheme="minorEastAsia" w:hAnsiTheme="minorEastAsia"/>
                <w:iCs/>
                <w:szCs w:val="21"/>
              </w:rPr>
            </w:pPr>
            <w:r>
              <w:rPr>
                <w:rFonts w:asciiTheme="minorEastAsia" w:eastAsiaTheme="minorEastAsia" w:hAnsiTheme="minorEastAsia" w:hint="eastAsia"/>
                <w:iCs/>
                <w:szCs w:val="21"/>
              </w:rPr>
              <w:t>供应商报价是固定价且未超过预算金额（磋商文件有最高限价的，报价未超过最高限价）；</w:t>
            </w:r>
          </w:p>
        </w:tc>
        <w:tc>
          <w:tcPr>
            <w:tcW w:w="1275" w:type="dxa"/>
            <w:vAlign w:val="center"/>
          </w:tcPr>
          <w:p w:rsidR="00AD2378" w:rsidRDefault="00AD2378">
            <w:pPr>
              <w:tabs>
                <w:tab w:val="left" w:pos="1260"/>
                <w:tab w:val="left" w:pos="1620"/>
              </w:tabs>
              <w:adjustRightInd w:val="0"/>
              <w:snapToGrid w:val="0"/>
              <w:textAlignment w:val="baseline"/>
              <w:rPr>
                <w:rFonts w:ascii="宋体" w:hAnsi="宋体"/>
                <w:sz w:val="24"/>
              </w:rPr>
            </w:pPr>
          </w:p>
        </w:tc>
      </w:tr>
      <w:tr w:rsidR="00AD2378">
        <w:trPr>
          <w:trHeight w:val="454"/>
          <w:jc w:val="center"/>
        </w:trPr>
        <w:tc>
          <w:tcPr>
            <w:tcW w:w="817" w:type="dxa"/>
            <w:vAlign w:val="center"/>
          </w:tcPr>
          <w:p w:rsidR="00AD2378" w:rsidRDefault="00AD2378">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rsidR="00AD2378" w:rsidRDefault="006B6549">
            <w:pPr>
              <w:snapToGrid w:val="0"/>
              <w:jc w:val="left"/>
              <w:rPr>
                <w:rFonts w:asciiTheme="minorEastAsia" w:eastAsiaTheme="minorEastAsia" w:hAnsiTheme="minorEastAsia"/>
                <w:iCs/>
                <w:szCs w:val="21"/>
              </w:rPr>
            </w:pPr>
            <w:r>
              <w:rPr>
                <w:rFonts w:asciiTheme="minorEastAsia" w:eastAsiaTheme="minorEastAsia" w:hAnsiTheme="minorEastAsia" w:hint="eastAsia"/>
                <w:iCs/>
                <w:szCs w:val="21"/>
              </w:rPr>
              <w:t>附加条件</w:t>
            </w:r>
          </w:p>
        </w:tc>
        <w:tc>
          <w:tcPr>
            <w:tcW w:w="5245" w:type="dxa"/>
            <w:vAlign w:val="center"/>
          </w:tcPr>
          <w:p w:rsidR="00AD2378" w:rsidRDefault="006B6549">
            <w:pPr>
              <w:snapToGrid w:val="0"/>
              <w:jc w:val="left"/>
              <w:rPr>
                <w:rFonts w:asciiTheme="minorEastAsia" w:eastAsiaTheme="minorEastAsia" w:hAnsiTheme="minorEastAsia"/>
                <w:iCs/>
                <w:szCs w:val="21"/>
              </w:rPr>
            </w:pPr>
            <w:r>
              <w:rPr>
                <w:rFonts w:asciiTheme="minorEastAsia" w:eastAsiaTheme="minorEastAsia" w:hAnsiTheme="minorEastAsia" w:hint="eastAsia"/>
                <w:iCs/>
                <w:szCs w:val="21"/>
              </w:rPr>
              <w:t>响应文件不含有采购人不能接受的附加条件；</w:t>
            </w:r>
          </w:p>
        </w:tc>
        <w:tc>
          <w:tcPr>
            <w:tcW w:w="1275" w:type="dxa"/>
            <w:vAlign w:val="center"/>
          </w:tcPr>
          <w:p w:rsidR="00AD2378" w:rsidRDefault="00AD2378">
            <w:pPr>
              <w:tabs>
                <w:tab w:val="left" w:pos="1260"/>
                <w:tab w:val="left" w:pos="1620"/>
              </w:tabs>
              <w:adjustRightInd w:val="0"/>
              <w:snapToGrid w:val="0"/>
              <w:textAlignment w:val="baseline"/>
              <w:rPr>
                <w:rFonts w:ascii="宋体" w:hAnsi="宋体"/>
                <w:sz w:val="24"/>
              </w:rPr>
            </w:pPr>
          </w:p>
        </w:tc>
      </w:tr>
      <w:tr w:rsidR="00AD2378">
        <w:trPr>
          <w:trHeight w:val="454"/>
          <w:jc w:val="center"/>
        </w:trPr>
        <w:tc>
          <w:tcPr>
            <w:tcW w:w="817" w:type="dxa"/>
            <w:vAlign w:val="center"/>
          </w:tcPr>
          <w:p w:rsidR="00AD2378" w:rsidRDefault="00AD2378">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rsidR="00AD2378" w:rsidRDefault="006B6549">
            <w:pPr>
              <w:snapToGrid w:val="0"/>
              <w:jc w:val="left"/>
              <w:rPr>
                <w:rFonts w:asciiTheme="minorEastAsia" w:eastAsiaTheme="minorEastAsia" w:hAnsiTheme="minorEastAsia"/>
                <w:iCs/>
                <w:szCs w:val="21"/>
              </w:rPr>
            </w:pPr>
            <w:r>
              <w:rPr>
                <w:rFonts w:asciiTheme="minorEastAsia" w:eastAsiaTheme="minorEastAsia" w:hAnsiTheme="minorEastAsia" w:hint="eastAsia"/>
                <w:iCs/>
                <w:szCs w:val="21"/>
              </w:rPr>
              <w:t>公平竞争</w:t>
            </w:r>
          </w:p>
        </w:tc>
        <w:tc>
          <w:tcPr>
            <w:tcW w:w="5245" w:type="dxa"/>
            <w:vAlign w:val="center"/>
          </w:tcPr>
          <w:p w:rsidR="00AD2378" w:rsidRDefault="006B6549">
            <w:pPr>
              <w:snapToGrid w:val="0"/>
              <w:jc w:val="left"/>
              <w:rPr>
                <w:rFonts w:asciiTheme="minorEastAsia" w:eastAsiaTheme="minorEastAsia" w:hAnsiTheme="minorEastAsia"/>
                <w:iCs/>
                <w:szCs w:val="21"/>
              </w:rPr>
            </w:pPr>
            <w:r>
              <w:rPr>
                <w:rFonts w:asciiTheme="minorEastAsia" w:eastAsiaTheme="minorEastAsia" w:hAnsiTheme="minorEastAsia" w:hint="eastAsia"/>
                <w:iCs/>
                <w:szCs w:val="21"/>
              </w:rPr>
              <w:t>遵循公平竞争的原则，没有弄虚作假、恶意串通或妨碍其他供应商的竞争行为，损害采购人或者其他供应商的合法权益；</w:t>
            </w:r>
          </w:p>
          <w:p w:rsidR="00AD2378" w:rsidRDefault="006B6549">
            <w:pPr>
              <w:snapToGrid w:val="0"/>
              <w:jc w:val="left"/>
              <w:rPr>
                <w:rFonts w:asciiTheme="minorEastAsia" w:eastAsiaTheme="minorEastAsia" w:hAnsiTheme="minorEastAsia"/>
                <w:iCs/>
                <w:szCs w:val="21"/>
              </w:rPr>
            </w:pPr>
            <w:r>
              <w:rPr>
                <w:rFonts w:asciiTheme="minorEastAsia" w:eastAsiaTheme="minorEastAsia" w:hAnsiTheme="minorEastAsia" w:hint="eastAsia"/>
                <w:iCs/>
                <w:szCs w:val="21"/>
              </w:rPr>
              <w:t>弄虚作假、相互串通的情形见附注</w:t>
            </w:r>
          </w:p>
        </w:tc>
        <w:tc>
          <w:tcPr>
            <w:tcW w:w="1275" w:type="dxa"/>
            <w:vAlign w:val="center"/>
          </w:tcPr>
          <w:p w:rsidR="00AD2378" w:rsidRDefault="00AD2378">
            <w:pPr>
              <w:tabs>
                <w:tab w:val="left" w:pos="1260"/>
                <w:tab w:val="left" w:pos="1620"/>
              </w:tabs>
              <w:adjustRightInd w:val="0"/>
              <w:snapToGrid w:val="0"/>
              <w:textAlignment w:val="baseline"/>
              <w:rPr>
                <w:rFonts w:ascii="宋体" w:hAnsi="宋体"/>
                <w:sz w:val="24"/>
              </w:rPr>
            </w:pPr>
          </w:p>
        </w:tc>
      </w:tr>
      <w:tr w:rsidR="00AD2378">
        <w:trPr>
          <w:trHeight w:val="454"/>
          <w:jc w:val="center"/>
        </w:trPr>
        <w:tc>
          <w:tcPr>
            <w:tcW w:w="817" w:type="dxa"/>
            <w:vAlign w:val="center"/>
          </w:tcPr>
          <w:p w:rsidR="00AD2378" w:rsidRDefault="00AD2378">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rsidR="00AD2378" w:rsidRDefault="006B6549">
            <w:pPr>
              <w:snapToGrid w:val="0"/>
              <w:jc w:val="left"/>
              <w:rPr>
                <w:rFonts w:asciiTheme="minorEastAsia" w:eastAsiaTheme="minorEastAsia" w:hAnsiTheme="minorEastAsia"/>
                <w:iCs/>
                <w:szCs w:val="21"/>
              </w:rPr>
            </w:pPr>
            <w:r>
              <w:rPr>
                <w:rFonts w:asciiTheme="minorEastAsia" w:eastAsiaTheme="minorEastAsia" w:hAnsiTheme="minorEastAsia" w:hint="eastAsia"/>
                <w:iCs/>
                <w:szCs w:val="21"/>
              </w:rPr>
              <w:t>其他无效情形</w:t>
            </w:r>
          </w:p>
        </w:tc>
        <w:tc>
          <w:tcPr>
            <w:tcW w:w="5245" w:type="dxa"/>
            <w:vAlign w:val="center"/>
          </w:tcPr>
          <w:p w:rsidR="00AD2378" w:rsidRDefault="006B6549">
            <w:pPr>
              <w:snapToGrid w:val="0"/>
              <w:jc w:val="left"/>
              <w:rPr>
                <w:rFonts w:asciiTheme="minorEastAsia" w:eastAsiaTheme="minorEastAsia" w:hAnsiTheme="minorEastAsia"/>
                <w:iCs/>
                <w:szCs w:val="21"/>
              </w:rPr>
            </w:pPr>
            <w:r>
              <w:rPr>
                <w:rFonts w:asciiTheme="minorEastAsia" w:eastAsiaTheme="minorEastAsia" w:hAnsiTheme="minorEastAsia" w:hint="eastAsia"/>
                <w:iCs/>
                <w:szCs w:val="21"/>
              </w:rPr>
              <w:t>无法律、法规和磋商文件规定的其他无效情形；</w:t>
            </w:r>
          </w:p>
        </w:tc>
        <w:tc>
          <w:tcPr>
            <w:tcW w:w="1275" w:type="dxa"/>
            <w:vAlign w:val="center"/>
          </w:tcPr>
          <w:p w:rsidR="00AD2378" w:rsidRDefault="00AD2378">
            <w:pPr>
              <w:tabs>
                <w:tab w:val="left" w:pos="1260"/>
                <w:tab w:val="left" w:pos="1620"/>
              </w:tabs>
              <w:adjustRightInd w:val="0"/>
              <w:snapToGrid w:val="0"/>
              <w:textAlignment w:val="baseline"/>
              <w:rPr>
                <w:rFonts w:ascii="宋体" w:hAnsi="宋体"/>
                <w:sz w:val="24"/>
              </w:rPr>
            </w:pPr>
          </w:p>
        </w:tc>
      </w:tr>
      <w:tr w:rsidR="00AD2378">
        <w:trPr>
          <w:trHeight w:val="454"/>
          <w:jc w:val="center"/>
        </w:trPr>
        <w:tc>
          <w:tcPr>
            <w:tcW w:w="817" w:type="dxa"/>
            <w:vAlign w:val="center"/>
          </w:tcPr>
          <w:p w:rsidR="00AD2378" w:rsidRDefault="00AD2378">
            <w:pPr>
              <w:numPr>
                <w:ilvl w:val="0"/>
                <w:numId w:val="15"/>
              </w:numPr>
              <w:tabs>
                <w:tab w:val="left" w:pos="1260"/>
                <w:tab w:val="left" w:pos="1620"/>
              </w:tabs>
              <w:adjustRightInd w:val="0"/>
              <w:snapToGrid w:val="0"/>
              <w:textAlignment w:val="baseline"/>
              <w:rPr>
                <w:rFonts w:ascii="宋体" w:hAnsi="宋体"/>
                <w:sz w:val="24"/>
              </w:rPr>
            </w:pPr>
          </w:p>
        </w:tc>
        <w:tc>
          <w:tcPr>
            <w:tcW w:w="1674" w:type="dxa"/>
            <w:vAlign w:val="center"/>
          </w:tcPr>
          <w:p w:rsidR="00AD2378" w:rsidRDefault="006B6549">
            <w:pPr>
              <w:snapToGrid w:val="0"/>
              <w:jc w:val="left"/>
              <w:rPr>
                <w:rFonts w:asciiTheme="minorEastAsia" w:eastAsiaTheme="minorEastAsia" w:hAnsiTheme="minorEastAsia"/>
                <w:iCs/>
                <w:szCs w:val="21"/>
              </w:rPr>
            </w:pPr>
            <w:r>
              <w:rPr>
                <w:rFonts w:asciiTheme="minorEastAsia" w:eastAsiaTheme="minorEastAsia" w:hAnsiTheme="minorEastAsia" w:hint="eastAsia"/>
                <w:iCs/>
                <w:szCs w:val="21"/>
              </w:rPr>
              <w:t>响应文件有效期</w:t>
            </w:r>
          </w:p>
        </w:tc>
        <w:tc>
          <w:tcPr>
            <w:tcW w:w="5245" w:type="dxa"/>
            <w:vAlign w:val="center"/>
          </w:tcPr>
          <w:p w:rsidR="00AD2378" w:rsidRDefault="006B6549">
            <w:pPr>
              <w:snapToGrid w:val="0"/>
              <w:jc w:val="left"/>
              <w:rPr>
                <w:rFonts w:asciiTheme="minorEastAsia" w:eastAsiaTheme="minorEastAsia" w:hAnsiTheme="minorEastAsia"/>
                <w:iCs/>
                <w:szCs w:val="21"/>
              </w:rPr>
            </w:pPr>
            <w:r>
              <w:rPr>
                <w:rFonts w:asciiTheme="minorEastAsia" w:eastAsiaTheme="minorEastAsia" w:hAnsiTheme="minorEastAsia" w:hint="eastAsia"/>
                <w:iCs/>
                <w:szCs w:val="21"/>
              </w:rPr>
              <w:t>有效期满足磋商文件要求的；</w:t>
            </w:r>
          </w:p>
        </w:tc>
        <w:tc>
          <w:tcPr>
            <w:tcW w:w="1275" w:type="dxa"/>
            <w:vAlign w:val="center"/>
          </w:tcPr>
          <w:p w:rsidR="00AD2378" w:rsidRDefault="00AD2378">
            <w:pPr>
              <w:tabs>
                <w:tab w:val="left" w:pos="1260"/>
                <w:tab w:val="left" w:pos="1620"/>
              </w:tabs>
              <w:adjustRightInd w:val="0"/>
              <w:snapToGrid w:val="0"/>
              <w:textAlignment w:val="baseline"/>
              <w:rPr>
                <w:rFonts w:ascii="宋体" w:hAnsi="宋体"/>
                <w:sz w:val="24"/>
              </w:rPr>
            </w:pPr>
          </w:p>
        </w:tc>
      </w:tr>
      <w:tr w:rsidR="00AD2378">
        <w:trPr>
          <w:trHeight w:val="454"/>
          <w:jc w:val="center"/>
        </w:trPr>
        <w:tc>
          <w:tcPr>
            <w:tcW w:w="817" w:type="dxa"/>
            <w:vAlign w:val="center"/>
          </w:tcPr>
          <w:p w:rsidR="00AD2378" w:rsidRDefault="00AD2378">
            <w:pPr>
              <w:numPr>
                <w:ilvl w:val="0"/>
                <w:numId w:val="15"/>
              </w:numPr>
              <w:tabs>
                <w:tab w:val="left" w:pos="1260"/>
                <w:tab w:val="left" w:pos="1620"/>
              </w:tabs>
              <w:adjustRightInd w:val="0"/>
              <w:snapToGrid w:val="0"/>
              <w:textAlignment w:val="baseline"/>
              <w:rPr>
                <w:rFonts w:ascii="宋体" w:hAnsi="宋体"/>
                <w:sz w:val="24"/>
              </w:rPr>
            </w:pPr>
          </w:p>
        </w:tc>
        <w:tc>
          <w:tcPr>
            <w:tcW w:w="1674" w:type="dxa"/>
            <w:vAlign w:val="center"/>
          </w:tcPr>
          <w:p w:rsidR="00AD2378" w:rsidRDefault="006B6549">
            <w:pPr>
              <w:snapToGrid w:val="0"/>
              <w:jc w:val="left"/>
              <w:rPr>
                <w:rFonts w:asciiTheme="minorEastAsia" w:eastAsiaTheme="minorEastAsia" w:hAnsiTheme="minorEastAsia"/>
                <w:iCs/>
                <w:szCs w:val="21"/>
              </w:rPr>
            </w:pPr>
            <w:r>
              <w:rPr>
                <w:rFonts w:asciiTheme="minorEastAsia" w:eastAsiaTheme="minorEastAsia" w:hAnsiTheme="minorEastAsia" w:hint="eastAsia"/>
                <w:iCs/>
                <w:szCs w:val="21"/>
              </w:rPr>
              <w:t>备选方案</w:t>
            </w:r>
          </w:p>
        </w:tc>
        <w:tc>
          <w:tcPr>
            <w:tcW w:w="5245" w:type="dxa"/>
            <w:vAlign w:val="center"/>
          </w:tcPr>
          <w:p w:rsidR="00AD2378" w:rsidRDefault="006B6549">
            <w:pPr>
              <w:snapToGrid w:val="0"/>
              <w:jc w:val="left"/>
              <w:rPr>
                <w:rFonts w:asciiTheme="minorEastAsia" w:eastAsiaTheme="minorEastAsia" w:hAnsiTheme="minorEastAsia"/>
                <w:iCs/>
                <w:szCs w:val="21"/>
              </w:rPr>
            </w:pPr>
            <w:r>
              <w:rPr>
                <w:rFonts w:asciiTheme="minorEastAsia" w:eastAsiaTheme="minorEastAsia" w:hAnsiTheme="minorEastAsia" w:hint="eastAsia"/>
                <w:iCs/>
                <w:szCs w:val="21"/>
              </w:rPr>
              <w:t>供应商不得提交两份或者多份内容不同的响应文件，或者在同一份响应文件中对同一磋商项目有两个或者多个报价；</w:t>
            </w:r>
          </w:p>
        </w:tc>
        <w:tc>
          <w:tcPr>
            <w:tcW w:w="1275" w:type="dxa"/>
            <w:vAlign w:val="center"/>
          </w:tcPr>
          <w:p w:rsidR="00AD2378" w:rsidRDefault="00AD2378">
            <w:pPr>
              <w:tabs>
                <w:tab w:val="left" w:pos="1260"/>
                <w:tab w:val="left" w:pos="1620"/>
              </w:tabs>
              <w:adjustRightInd w:val="0"/>
              <w:snapToGrid w:val="0"/>
              <w:textAlignment w:val="baseline"/>
              <w:rPr>
                <w:rFonts w:ascii="宋体" w:hAnsi="宋体"/>
                <w:sz w:val="24"/>
              </w:rPr>
            </w:pPr>
          </w:p>
        </w:tc>
      </w:tr>
      <w:tr w:rsidR="00AD2378">
        <w:trPr>
          <w:trHeight w:val="454"/>
          <w:jc w:val="center"/>
        </w:trPr>
        <w:tc>
          <w:tcPr>
            <w:tcW w:w="817" w:type="dxa"/>
            <w:vAlign w:val="center"/>
          </w:tcPr>
          <w:p w:rsidR="00AD2378" w:rsidRDefault="00AD2378">
            <w:pPr>
              <w:numPr>
                <w:ilvl w:val="0"/>
                <w:numId w:val="15"/>
              </w:numPr>
              <w:tabs>
                <w:tab w:val="left" w:pos="1260"/>
                <w:tab w:val="left" w:pos="1620"/>
              </w:tabs>
              <w:adjustRightInd w:val="0"/>
              <w:snapToGrid w:val="0"/>
              <w:textAlignment w:val="baseline"/>
              <w:rPr>
                <w:rFonts w:ascii="宋体" w:hAnsi="宋体"/>
                <w:sz w:val="24"/>
              </w:rPr>
            </w:pPr>
          </w:p>
        </w:tc>
        <w:tc>
          <w:tcPr>
            <w:tcW w:w="1674" w:type="dxa"/>
            <w:vAlign w:val="center"/>
          </w:tcPr>
          <w:p w:rsidR="00AD2378" w:rsidRDefault="006B6549">
            <w:pPr>
              <w:snapToGrid w:val="0"/>
              <w:jc w:val="left"/>
              <w:rPr>
                <w:rFonts w:asciiTheme="minorEastAsia" w:eastAsiaTheme="minorEastAsia" w:hAnsiTheme="minorEastAsia"/>
                <w:iCs/>
                <w:szCs w:val="21"/>
              </w:rPr>
            </w:pPr>
            <w:r>
              <w:rPr>
                <w:rFonts w:asciiTheme="minorEastAsia" w:eastAsiaTheme="minorEastAsia" w:hAnsiTheme="minorEastAsia" w:hint="eastAsia"/>
                <w:iCs/>
                <w:szCs w:val="21"/>
              </w:rPr>
              <w:t>服务期和服务地点</w:t>
            </w:r>
          </w:p>
        </w:tc>
        <w:tc>
          <w:tcPr>
            <w:tcW w:w="5245" w:type="dxa"/>
            <w:vAlign w:val="center"/>
          </w:tcPr>
          <w:p w:rsidR="00AD2378" w:rsidRDefault="006B6549">
            <w:pPr>
              <w:snapToGrid w:val="0"/>
              <w:jc w:val="left"/>
              <w:rPr>
                <w:rFonts w:asciiTheme="minorEastAsia" w:eastAsiaTheme="minorEastAsia" w:hAnsiTheme="minorEastAsia"/>
                <w:iCs/>
                <w:szCs w:val="21"/>
              </w:rPr>
            </w:pPr>
            <w:r>
              <w:rPr>
                <w:rFonts w:asciiTheme="minorEastAsia" w:eastAsiaTheme="minorEastAsia" w:hAnsiTheme="minorEastAsia" w:hint="eastAsia"/>
                <w:iCs/>
                <w:szCs w:val="21"/>
              </w:rPr>
              <w:t>满足磋商文件要求；</w:t>
            </w:r>
          </w:p>
        </w:tc>
        <w:tc>
          <w:tcPr>
            <w:tcW w:w="1275" w:type="dxa"/>
            <w:vAlign w:val="center"/>
          </w:tcPr>
          <w:p w:rsidR="00AD2378" w:rsidRDefault="00AD2378">
            <w:pPr>
              <w:tabs>
                <w:tab w:val="left" w:pos="1260"/>
                <w:tab w:val="left" w:pos="1620"/>
              </w:tabs>
              <w:adjustRightInd w:val="0"/>
              <w:snapToGrid w:val="0"/>
              <w:textAlignment w:val="baseline"/>
              <w:rPr>
                <w:rFonts w:ascii="宋体" w:hAnsi="宋体"/>
                <w:sz w:val="24"/>
              </w:rPr>
            </w:pPr>
          </w:p>
        </w:tc>
      </w:tr>
      <w:tr w:rsidR="00AD2378">
        <w:trPr>
          <w:trHeight w:val="454"/>
          <w:jc w:val="center"/>
        </w:trPr>
        <w:tc>
          <w:tcPr>
            <w:tcW w:w="2491" w:type="dxa"/>
            <w:gridSpan w:val="2"/>
            <w:vAlign w:val="center"/>
          </w:tcPr>
          <w:p w:rsidR="00AD2378" w:rsidRDefault="006B6549">
            <w:pPr>
              <w:tabs>
                <w:tab w:val="left" w:pos="1260"/>
                <w:tab w:val="left" w:pos="1620"/>
              </w:tabs>
              <w:adjustRightInd w:val="0"/>
              <w:snapToGrid w:val="0"/>
              <w:textAlignment w:val="baseline"/>
              <w:rPr>
                <w:rFonts w:ascii="宋体" w:hAnsi="宋体"/>
                <w:sz w:val="24"/>
              </w:rPr>
            </w:pPr>
            <w:r>
              <w:rPr>
                <w:rFonts w:ascii="宋体" w:hAnsi="宋体"/>
                <w:b/>
                <w:sz w:val="24"/>
              </w:rPr>
              <w:t>结论（</w:t>
            </w:r>
            <w:r>
              <w:rPr>
                <w:rFonts w:ascii="宋体" w:hAnsi="宋体" w:hint="eastAsia"/>
                <w:b/>
                <w:sz w:val="24"/>
              </w:rPr>
              <w:t>合格</w:t>
            </w:r>
            <w:r>
              <w:rPr>
                <w:rFonts w:ascii="宋体" w:hAnsi="宋体"/>
                <w:b/>
                <w:sz w:val="24"/>
              </w:rPr>
              <w:t>或</w:t>
            </w:r>
            <w:r>
              <w:rPr>
                <w:rFonts w:ascii="宋体" w:hAnsi="宋体" w:hint="eastAsia"/>
                <w:b/>
                <w:sz w:val="24"/>
              </w:rPr>
              <w:t>不合格</w:t>
            </w:r>
            <w:r>
              <w:rPr>
                <w:rFonts w:ascii="宋体" w:hAnsi="宋体"/>
                <w:b/>
                <w:sz w:val="24"/>
              </w:rPr>
              <w:t>）</w:t>
            </w:r>
          </w:p>
        </w:tc>
        <w:tc>
          <w:tcPr>
            <w:tcW w:w="5245" w:type="dxa"/>
            <w:vAlign w:val="center"/>
          </w:tcPr>
          <w:p w:rsidR="00AD2378" w:rsidRDefault="00AD2378">
            <w:pPr>
              <w:tabs>
                <w:tab w:val="left" w:pos="1260"/>
                <w:tab w:val="left" w:pos="1620"/>
              </w:tabs>
              <w:adjustRightInd w:val="0"/>
              <w:snapToGrid w:val="0"/>
              <w:textAlignment w:val="baseline"/>
              <w:rPr>
                <w:rFonts w:ascii="宋体" w:hAnsi="宋体"/>
                <w:sz w:val="24"/>
              </w:rPr>
            </w:pPr>
          </w:p>
        </w:tc>
        <w:tc>
          <w:tcPr>
            <w:tcW w:w="1275" w:type="dxa"/>
            <w:vAlign w:val="center"/>
          </w:tcPr>
          <w:p w:rsidR="00AD2378" w:rsidRDefault="00AD2378">
            <w:pPr>
              <w:tabs>
                <w:tab w:val="left" w:pos="1260"/>
                <w:tab w:val="left" w:pos="1620"/>
              </w:tabs>
              <w:adjustRightInd w:val="0"/>
              <w:snapToGrid w:val="0"/>
              <w:textAlignment w:val="baseline"/>
              <w:rPr>
                <w:rFonts w:ascii="宋体" w:hAnsi="宋体"/>
                <w:sz w:val="24"/>
              </w:rPr>
            </w:pPr>
          </w:p>
        </w:tc>
      </w:tr>
    </w:tbl>
    <w:p w:rsidR="00AD2378" w:rsidRDefault="006B6549">
      <w:pPr>
        <w:tabs>
          <w:tab w:val="left" w:pos="1260"/>
          <w:tab w:val="left" w:pos="1620"/>
        </w:tabs>
        <w:adjustRightInd w:val="0"/>
        <w:spacing w:line="360" w:lineRule="auto"/>
        <w:jc w:val="left"/>
        <w:textAlignment w:val="baseline"/>
        <w:rPr>
          <w:b/>
          <w:szCs w:val="21"/>
        </w:rPr>
      </w:pPr>
      <w:r>
        <w:rPr>
          <w:rFonts w:hint="eastAsia"/>
          <w:b/>
          <w:szCs w:val="21"/>
        </w:rPr>
        <w:t>注：</w:t>
      </w:r>
      <w:r>
        <w:rPr>
          <w:rFonts w:hint="eastAsia"/>
          <w:b/>
          <w:szCs w:val="21"/>
        </w:rPr>
        <w:t>1</w:t>
      </w:r>
      <w:r>
        <w:rPr>
          <w:rFonts w:hint="eastAsia"/>
          <w:b/>
          <w:szCs w:val="21"/>
        </w:rPr>
        <w:t>、符合磋商文件要求用“√”表示，不符合用“×”表示。有一项不符合要求，结论为不合格。</w:t>
      </w:r>
    </w:p>
    <w:p w:rsidR="00AD2378" w:rsidRDefault="006B6549">
      <w:pPr>
        <w:tabs>
          <w:tab w:val="left" w:pos="1260"/>
          <w:tab w:val="left" w:pos="1620"/>
        </w:tabs>
        <w:adjustRightInd w:val="0"/>
        <w:spacing w:line="360" w:lineRule="auto"/>
        <w:jc w:val="left"/>
        <w:textAlignment w:val="baseline"/>
        <w:rPr>
          <w:b/>
          <w:szCs w:val="21"/>
        </w:rPr>
      </w:pPr>
      <w:r>
        <w:rPr>
          <w:rFonts w:hint="eastAsia"/>
          <w:b/>
          <w:szCs w:val="21"/>
        </w:rPr>
        <w:t>2</w:t>
      </w:r>
      <w:r>
        <w:rPr>
          <w:rFonts w:hint="eastAsia"/>
          <w:b/>
          <w:szCs w:val="21"/>
        </w:rPr>
        <w:t>、有下列情形之一的，视为供应商相互串通：</w:t>
      </w:r>
    </w:p>
    <w:p w:rsidR="00AD2378" w:rsidRDefault="006B6549">
      <w:pPr>
        <w:tabs>
          <w:tab w:val="left" w:pos="1260"/>
          <w:tab w:val="left" w:pos="1620"/>
        </w:tabs>
        <w:adjustRightInd w:val="0"/>
        <w:spacing w:line="360" w:lineRule="auto"/>
        <w:jc w:val="left"/>
        <w:textAlignment w:val="baseline"/>
        <w:rPr>
          <w:b/>
          <w:szCs w:val="21"/>
        </w:rPr>
      </w:pPr>
      <w:r>
        <w:rPr>
          <w:rFonts w:hint="eastAsia"/>
          <w:b/>
          <w:szCs w:val="21"/>
        </w:rPr>
        <w:t>（</w:t>
      </w:r>
      <w:r>
        <w:rPr>
          <w:rFonts w:hint="eastAsia"/>
          <w:b/>
          <w:szCs w:val="21"/>
        </w:rPr>
        <w:t>1</w:t>
      </w:r>
      <w:r>
        <w:rPr>
          <w:rFonts w:hint="eastAsia"/>
          <w:b/>
          <w:szCs w:val="21"/>
        </w:rPr>
        <w:t>）不同供应商的响应文件由同一单位或者个人编制；</w:t>
      </w:r>
    </w:p>
    <w:p w:rsidR="00AD2378" w:rsidRDefault="006B6549">
      <w:pPr>
        <w:tabs>
          <w:tab w:val="left" w:pos="1260"/>
          <w:tab w:val="left" w:pos="1620"/>
        </w:tabs>
        <w:adjustRightInd w:val="0"/>
        <w:spacing w:line="360" w:lineRule="auto"/>
        <w:jc w:val="left"/>
        <w:textAlignment w:val="baseline"/>
        <w:rPr>
          <w:b/>
          <w:szCs w:val="21"/>
        </w:rPr>
      </w:pPr>
      <w:r>
        <w:rPr>
          <w:rFonts w:hint="eastAsia"/>
          <w:b/>
          <w:szCs w:val="21"/>
        </w:rPr>
        <w:t>（</w:t>
      </w:r>
      <w:r>
        <w:rPr>
          <w:rFonts w:hint="eastAsia"/>
          <w:b/>
          <w:szCs w:val="21"/>
        </w:rPr>
        <w:t>2</w:t>
      </w:r>
      <w:r>
        <w:rPr>
          <w:rFonts w:hint="eastAsia"/>
          <w:b/>
          <w:szCs w:val="21"/>
        </w:rPr>
        <w:t>）不同供应商委托同一单位或者个人办理参与磋商事宜；</w:t>
      </w:r>
    </w:p>
    <w:p w:rsidR="00AD2378" w:rsidRDefault="006B6549">
      <w:pPr>
        <w:tabs>
          <w:tab w:val="left" w:pos="1260"/>
          <w:tab w:val="left" w:pos="1620"/>
        </w:tabs>
        <w:adjustRightInd w:val="0"/>
        <w:spacing w:line="360" w:lineRule="auto"/>
        <w:jc w:val="left"/>
        <w:textAlignment w:val="baseline"/>
        <w:rPr>
          <w:b/>
          <w:szCs w:val="21"/>
        </w:rPr>
      </w:pPr>
      <w:r>
        <w:rPr>
          <w:rFonts w:hint="eastAsia"/>
          <w:b/>
          <w:szCs w:val="21"/>
        </w:rPr>
        <w:t>（</w:t>
      </w:r>
      <w:r>
        <w:rPr>
          <w:rFonts w:hint="eastAsia"/>
          <w:b/>
          <w:szCs w:val="21"/>
        </w:rPr>
        <w:t>3</w:t>
      </w:r>
      <w:r>
        <w:rPr>
          <w:rFonts w:hint="eastAsia"/>
          <w:b/>
          <w:szCs w:val="21"/>
        </w:rPr>
        <w:t>）不同供应商的响应文件载明的项目管理成员或者联系人员为同一人；</w:t>
      </w:r>
    </w:p>
    <w:p w:rsidR="00AD2378" w:rsidRDefault="006B6549">
      <w:pPr>
        <w:tabs>
          <w:tab w:val="left" w:pos="1260"/>
          <w:tab w:val="left" w:pos="1620"/>
        </w:tabs>
        <w:adjustRightInd w:val="0"/>
        <w:spacing w:line="360" w:lineRule="auto"/>
        <w:jc w:val="left"/>
        <w:textAlignment w:val="baseline"/>
        <w:rPr>
          <w:b/>
          <w:szCs w:val="21"/>
        </w:rPr>
      </w:pPr>
      <w:r>
        <w:rPr>
          <w:rFonts w:hint="eastAsia"/>
          <w:b/>
          <w:szCs w:val="21"/>
        </w:rPr>
        <w:t>（</w:t>
      </w:r>
      <w:r>
        <w:rPr>
          <w:rFonts w:hint="eastAsia"/>
          <w:b/>
          <w:szCs w:val="21"/>
        </w:rPr>
        <w:t>4</w:t>
      </w:r>
      <w:r>
        <w:rPr>
          <w:rFonts w:hint="eastAsia"/>
          <w:b/>
          <w:szCs w:val="21"/>
        </w:rPr>
        <w:t>）不同供应商的响应文件异常一致或者报价呈规律性差异；</w:t>
      </w:r>
    </w:p>
    <w:p w:rsidR="00AD2378" w:rsidRDefault="006B6549">
      <w:pPr>
        <w:tabs>
          <w:tab w:val="left" w:pos="1260"/>
          <w:tab w:val="left" w:pos="1620"/>
        </w:tabs>
        <w:adjustRightInd w:val="0"/>
        <w:spacing w:line="360" w:lineRule="auto"/>
        <w:jc w:val="left"/>
        <w:textAlignment w:val="baseline"/>
        <w:rPr>
          <w:b/>
          <w:szCs w:val="21"/>
        </w:rPr>
      </w:pPr>
      <w:r>
        <w:rPr>
          <w:rFonts w:hint="eastAsia"/>
          <w:b/>
          <w:szCs w:val="21"/>
        </w:rPr>
        <w:t>（</w:t>
      </w:r>
      <w:r>
        <w:rPr>
          <w:rFonts w:hint="eastAsia"/>
          <w:b/>
          <w:szCs w:val="21"/>
        </w:rPr>
        <w:t>5</w:t>
      </w:r>
      <w:r>
        <w:rPr>
          <w:rFonts w:hint="eastAsia"/>
          <w:b/>
          <w:szCs w:val="21"/>
        </w:rPr>
        <w:t>）不同供应商的响应文件相互混装；</w:t>
      </w:r>
    </w:p>
    <w:p w:rsidR="00AD2378" w:rsidRDefault="006B6549">
      <w:pPr>
        <w:tabs>
          <w:tab w:val="left" w:pos="1260"/>
          <w:tab w:val="left" w:pos="1620"/>
        </w:tabs>
        <w:adjustRightInd w:val="0"/>
        <w:spacing w:line="360" w:lineRule="auto"/>
        <w:jc w:val="left"/>
        <w:textAlignment w:val="baseline"/>
        <w:rPr>
          <w:b/>
          <w:szCs w:val="21"/>
        </w:rPr>
      </w:pPr>
      <w:r>
        <w:rPr>
          <w:rFonts w:hint="eastAsia"/>
          <w:b/>
          <w:szCs w:val="21"/>
        </w:rPr>
        <w:t>（</w:t>
      </w:r>
      <w:r>
        <w:rPr>
          <w:rFonts w:hint="eastAsia"/>
          <w:b/>
          <w:szCs w:val="21"/>
        </w:rPr>
        <w:t>6</w:t>
      </w:r>
      <w:r>
        <w:rPr>
          <w:rFonts w:hint="eastAsia"/>
          <w:b/>
          <w:szCs w:val="21"/>
        </w:rPr>
        <w:t>）不同供应商的磋商保证金从同一单位或者个人的账户转出。</w:t>
      </w:r>
    </w:p>
    <w:p w:rsidR="00AD2378" w:rsidRDefault="006B6549">
      <w:pPr>
        <w:tabs>
          <w:tab w:val="left" w:pos="1260"/>
          <w:tab w:val="left" w:pos="1620"/>
        </w:tabs>
        <w:adjustRightInd w:val="0"/>
        <w:spacing w:line="360" w:lineRule="auto"/>
        <w:jc w:val="left"/>
        <w:textAlignment w:val="baseline"/>
        <w:rPr>
          <w:b/>
          <w:szCs w:val="21"/>
        </w:rPr>
      </w:pPr>
      <w:r>
        <w:rPr>
          <w:rFonts w:hint="eastAsia"/>
          <w:b/>
          <w:szCs w:val="21"/>
        </w:rPr>
        <w:t>3</w:t>
      </w:r>
      <w:r>
        <w:rPr>
          <w:rFonts w:hint="eastAsia"/>
          <w:b/>
          <w:szCs w:val="21"/>
        </w:rPr>
        <w:t>、有下列情形之一的，属于提供虚假材料谋取成交的行为：</w:t>
      </w:r>
    </w:p>
    <w:p w:rsidR="00AD2378" w:rsidRDefault="006B6549">
      <w:pPr>
        <w:tabs>
          <w:tab w:val="left" w:pos="1260"/>
          <w:tab w:val="left" w:pos="1620"/>
        </w:tabs>
        <w:adjustRightInd w:val="0"/>
        <w:spacing w:line="360" w:lineRule="auto"/>
        <w:jc w:val="left"/>
        <w:textAlignment w:val="baseline"/>
        <w:rPr>
          <w:b/>
          <w:szCs w:val="21"/>
        </w:rPr>
      </w:pPr>
      <w:r>
        <w:rPr>
          <w:rFonts w:hint="eastAsia"/>
          <w:b/>
          <w:szCs w:val="21"/>
        </w:rPr>
        <w:lastRenderedPageBreak/>
        <w:t>（</w:t>
      </w:r>
      <w:r>
        <w:rPr>
          <w:rFonts w:hint="eastAsia"/>
          <w:b/>
          <w:szCs w:val="21"/>
        </w:rPr>
        <w:t>1</w:t>
      </w:r>
      <w:r>
        <w:rPr>
          <w:rFonts w:hint="eastAsia"/>
          <w:b/>
          <w:szCs w:val="21"/>
        </w:rPr>
        <w:t>）使用伪造、变造的许可证件；</w:t>
      </w:r>
    </w:p>
    <w:p w:rsidR="00AD2378" w:rsidRDefault="006B6549">
      <w:pPr>
        <w:tabs>
          <w:tab w:val="left" w:pos="1260"/>
          <w:tab w:val="left" w:pos="1620"/>
        </w:tabs>
        <w:adjustRightInd w:val="0"/>
        <w:spacing w:line="360" w:lineRule="auto"/>
        <w:jc w:val="left"/>
        <w:textAlignment w:val="baseline"/>
        <w:rPr>
          <w:b/>
          <w:szCs w:val="21"/>
        </w:rPr>
      </w:pPr>
      <w:r>
        <w:rPr>
          <w:rFonts w:hint="eastAsia"/>
          <w:b/>
          <w:szCs w:val="21"/>
        </w:rPr>
        <w:t>（</w:t>
      </w:r>
      <w:r>
        <w:rPr>
          <w:rFonts w:hint="eastAsia"/>
          <w:b/>
          <w:szCs w:val="21"/>
        </w:rPr>
        <w:t>2</w:t>
      </w:r>
      <w:r>
        <w:rPr>
          <w:rFonts w:hint="eastAsia"/>
          <w:b/>
          <w:szCs w:val="21"/>
        </w:rPr>
        <w:t>）提供虚假的财务状况或者业绩；</w:t>
      </w:r>
    </w:p>
    <w:p w:rsidR="00AD2378" w:rsidRDefault="006B6549">
      <w:pPr>
        <w:tabs>
          <w:tab w:val="left" w:pos="1260"/>
          <w:tab w:val="left" w:pos="1620"/>
        </w:tabs>
        <w:adjustRightInd w:val="0"/>
        <w:spacing w:line="360" w:lineRule="auto"/>
        <w:jc w:val="left"/>
        <w:textAlignment w:val="baseline"/>
        <w:rPr>
          <w:b/>
          <w:szCs w:val="21"/>
        </w:rPr>
      </w:pPr>
      <w:r>
        <w:rPr>
          <w:rFonts w:hint="eastAsia"/>
          <w:b/>
          <w:szCs w:val="21"/>
        </w:rPr>
        <w:t>（</w:t>
      </w:r>
      <w:r>
        <w:rPr>
          <w:rFonts w:hint="eastAsia"/>
          <w:b/>
          <w:szCs w:val="21"/>
        </w:rPr>
        <w:t>3</w:t>
      </w:r>
      <w:r>
        <w:rPr>
          <w:rFonts w:hint="eastAsia"/>
          <w:b/>
          <w:szCs w:val="21"/>
        </w:rPr>
        <w:t>）提供虚假的项目负责人或者主要技术人员简历、劳动关系证明；</w:t>
      </w:r>
    </w:p>
    <w:p w:rsidR="00AD2378" w:rsidRDefault="006B6549">
      <w:pPr>
        <w:tabs>
          <w:tab w:val="left" w:pos="1260"/>
          <w:tab w:val="left" w:pos="1620"/>
        </w:tabs>
        <w:adjustRightInd w:val="0"/>
        <w:spacing w:line="360" w:lineRule="auto"/>
        <w:jc w:val="left"/>
        <w:textAlignment w:val="baseline"/>
        <w:rPr>
          <w:b/>
          <w:szCs w:val="21"/>
        </w:rPr>
      </w:pPr>
      <w:r>
        <w:rPr>
          <w:rFonts w:hint="eastAsia"/>
          <w:b/>
          <w:szCs w:val="21"/>
        </w:rPr>
        <w:t>（</w:t>
      </w:r>
      <w:r>
        <w:rPr>
          <w:rFonts w:hint="eastAsia"/>
          <w:b/>
          <w:szCs w:val="21"/>
        </w:rPr>
        <w:t>4</w:t>
      </w:r>
      <w:r>
        <w:rPr>
          <w:rFonts w:hint="eastAsia"/>
          <w:b/>
          <w:szCs w:val="21"/>
        </w:rPr>
        <w:t>）提供虚假的信用状况；</w:t>
      </w:r>
    </w:p>
    <w:p w:rsidR="00AD2378" w:rsidRDefault="006B6549">
      <w:pPr>
        <w:tabs>
          <w:tab w:val="left" w:pos="1260"/>
          <w:tab w:val="left" w:pos="1620"/>
        </w:tabs>
        <w:adjustRightInd w:val="0"/>
        <w:spacing w:line="360" w:lineRule="auto"/>
        <w:jc w:val="left"/>
        <w:textAlignment w:val="baseline"/>
        <w:rPr>
          <w:b/>
          <w:szCs w:val="21"/>
        </w:rPr>
      </w:pPr>
      <w:r>
        <w:rPr>
          <w:rFonts w:hint="eastAsia"/>
          <w:b/>
          <w:szCs w:val="21"/>
        </w:rPr>
        <w:t>（</w:t>
      </w:r>
      <w:r>
        <w:rPr>
          <w:rFonts w:hint="eastAsia"/>
          <w:b/>
          <w:szCs w:val="21"/>
        </w:rPr>
        <w:t>5</w:t>
      </w:r>
      <w:r>
        <w:rPr>
          <w:rFonts w:hint="eastAsia"/>
          <w:b/>
          <w:szCs w:val="21"/>
        </w:rPr>
        <w:t>）其他弄虚作假的行为。</w:t>
      </w:r>
    </w:p>
    <w:p w:rsidR="00AD2378" w:rsidRDefault="006B6549">
      <w:pPr>
        <w:tabs>
          <w:tab w:val="left" w:pos="-94"/>
          <w:tab w:val="left" w:pos="428"/>
        </w:tabs>
        <w:adjustRightInd w:val="0"/>
        <w:spacing w:line="360" w:lineRule="auto"/>
        <w:ind w:leftChars="11" w:left="23"/>
        <w:jc w:val="center"/>
        <w:textAlignment w:val="baseline"/>
        <w:outlineLvl w:val="1"/>
        <w:rPr>
          <w:b/>
          <w:sz w:val="28"/>
          <w:szCs w:val="28"/>
        </w:rPr>
      </w:pPr>
      <w:bookmarkStart w:id="93" w:name="_Toc29229"/>
      <w:bookmarkStart w:id="94" w:name="_Toc25550"/>
      <w:bookmarkStart w:id="95" w:name="_Toc414446034"/>
      <w:bookmarkStart w:id="96" w:name="_Toc410631198"/>
      <w:r>
        <w:rPr>
          <w:b/>
          <w:sz w:val="28"/>
          <w:szCs w:val="28"/>
        </w:rPr>
        <w:t>附表</w:t>
      </w:r>
      <w:r>
        <w:rPr>
          <w:rFonts w:hint="eastAsia"/>
          <w:b/>
          <w:sz w:val="28"/>
          <w:szCs w:val="28"/>
        </w:rPr>
        <w:t>三</w:t>
      </w:r>
      <w:r>
        <w:rPr>
          <w:rFonts w:hint="eastAsia"/>
          <w:b/>
          <w:sz w:val="28"/>
          <w:szCs w:val="28"/>
        </w:rPr>
        <w:t xml:space="preserve"> </w:t>
      </w:r>
      <w:r>
        <w:rPr>
          <w:b/>
          <w:sz w:val="28"/>
          <w:szCs w:val="28"/>
        </w:rPr>
        <w:t>商务评审因素及分值分配表</w:t>
      </w:r>
      <w:bookmarkEnd w:id="93"/>
      <w:bookmarkEnd w:id="94"/>
      <w:bookmarkEnd w:id="95"/>
      <w:bookmarkEnd w:id="96"/>
    </w:p>
    <w:p w:rsidR="00AD2378" w:rsidRDefault="006B6549">
      <w:pPr>
        <w:tabs>
          <w:tab w:val="left" w:pos="-94"/>
          <w:tab w:val="left" w:pos="1620"/>
        </w:tabs>
        <w:adjustRightInd w:val="0"/>
        <w:spacing w:line="360" w:lineRule="auto"/>
        <w:ind w:leftChars="11" w:left="23"/>
        <w:jc w:val="center"/>
        <w:textAlignment w:val="baseline"/>
        <w:rPr>
          <w:rFonts w:ascii="宋体" w:hAnsi="宋体"/>
          <w:b/>
          <w:szCs w:val="21"/>
        </w:rPr>
      </w:pPr>
      <w:r>
        <w:rPr>
          <w:rFonts w:ascii="宋体" w:hAnsi="宋体" w:hint="eastAsia"/>
          <w:b/>
          <w:szCs w:val="21"/>
        </w:rPr>
        <w:t>（满分</w:t>
      </w:r>
      <w:r>
        <w:rPr>
          <w:rFonts w:ascii="宋体" w:hAnsi="宋体" w:hint="eastAsia"/>
          <w:b/>
          <w:szCs w:val="21"/>
        </w:rPr>
        <w:t>60</w:t>
      </w:r>
      <w:r>
        <w:rPr>
          <w:rFonts w:ascii="宋体" w:hAnsi="宋体" w:hint="eastAsia"/>
          <w:b/>
          <w:szCs w:val="21"/>
        </w:rPr>
        <w:t>分）</w:t>
      </w:r>
    </w:p>
    <w:p w:rsidR="00AD2378" w:rsidRDefault="00AD2378">
      <w:pPr>
        <w:tabs>
          <w:tab w:val="left" w:pos="-94"/>
          <w:tab w:val="left" w:pos="1620"/>
        </w:tabs>
        <w:adjustRightInd w:val="0"/>
        <w:spacing w:line="360" w:lineRule="auto"/>
        <w:ind w:leftChars="11" w:left="23"/>
        <w:jc w:val="center"/>
        <w:textAlignment w:val="baseline"/>
        <w:rPr>
          <w:b/>
          <w:szCs w:val="21"/>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1488"/>
        <w:gridCol w:w="993"/>
        <w:gridCol w:w="4961"/>
        <w:gridCol w:w="992"/>
      </w:tblGrid>
      <w:tr w:rsidR="00AD2378">
        <w:trPr>
          <w:trHeight w:val="567"/>
          <w:jc w:val="center"/>
        </w:trPr>
        <w:tc>
          <w:tcPr>
            <w:tcW w:w="511" w:type="dxa"/>
            <w:vAlign w:val="center"/>
          </w:tcPr>
          <w:p w:rsidR="00AD2378" w:rsidRDefault="006B6549">
            <w:pPr>
              <w:spacing w:line="360" w:lineRule="auto"/>
            </w:pPr>
            <w:r>
              <w:t>序号</w:t>
            </w:r>
          </w:p>
        </w:tc>
        <w:tc>
          <w:tcPr>
            <w:tcW w:w="1488" w:type="dxa"/>
            <w:vAlign w:val="center"/>
          </w:tcPr>
          <w:p w:rsidR="00AD2378" w:rsidRDefault="006B6549">
            <w:pPr>
              <w:spacing w:line="360" w:lineRule="auto"/>
              <w:jc w:val="center"/>
            </w:pPr>
            <w:r>
              <w:t>评审内容</w:t>
            </w:r>
          </w:p>
        </w:tc>
        <w:tc>
          <w:tcPr>
            <w:tcW w:w="993" w:type="dxa"/>
            <w:vAlign w:val="center"/>
          </w:tcPr>
          <w:p w:rsidR="00AD2378" w:rsidRDefault="006B6549">
            <w:pPr>
              <w:spacing w:line="360" w:lineRule="auto"/>
              <w:jc w:val="center"/>
            </w:pPr>
            <w:r>
              <w:rPr>
                <w:rFonts w:hint="eastAsia"/>
              </w:rPr>
              <w:t>标准分</w:t>
            </w:r>
          </w:p>
        </w:tc>
        <w:tc>
          <w:tcPr>
            <w:tcW w:w="4961" w:type="dxa"/>
            <w:vAlign w:val="center"/>
          </w:tcPr>
          <w:p w:rsidR="00AD2378" w:rsidRDefault="006B6549">
            <w:pPr>
              <w:spacing w:line="360" w:lineRule="auto"/>
              <w:jc w:val="center"/>
            </w:pPr>
            <w:r>
              <w:t>评</w:t>
            </w:r>
            <w:r>
              <w:t xml:space="preserve">  </w:t>
            </w:r>
            <w:r>
              <w:t>审</w:t>
            </w:r>
            <w:r>
              <w:t xml:space="preserve">  </w:t>
            </w:r>
            <w:r>
              <w:t>标</w:t>
            </w:r>
            <w:r>
              <w:t xml:space="preserve">  </w:t>
            </w:r>
            <w:r>
              <w:t>准</w:t>
            </w:r>
          </w:p>
        </w:tc>
        <w:tc>
          <w:tcPr>
            <w:tcW w:w="992" w:type="dxa"/>
            <w:vAlign w:val="center"/>
          </w:tcPr>
          <w:p w:rsidR="00AD2378" w:rsidRDefault="006B6549">
            <w:pPr>
              <w:spacing w:line="360" w:lineRule="auto"/>
              <w:jc w:val="center"/>
            </w:pPr>
            <w:r>
              <w:t>得分</w:t>
            </w:r>
          </w:p>
        </w:tc>
      </w:tr>
      <w:tr w:rsidR="00AD2378">
        <w:trPr>
          <w:trHeight w:val="567"/>
          <w:jc w:val="center"/>
        </w:trPr>
        <w:tc>
          <w:tcPr>
            <w:tcW w:w="511" w:type="dxa"/>
            <w:vAlign w:val="center"/>
          </w:tcPr>
          <w:p w:rsidR="00AD2378" w:rsidRDefault="006B6549">
            <w:pPr>
              <w:spacing w:line="360" w:lineRule="auto"/>
            </w:pPr>
            <w:r>
              <w:rPr>
                <w:rFonts w:hint="eastAsia"/>
              </w:rPr>
              <w:t>1</w:t>
            </w:r>
          </w:p>
        </w:tc>
        <w:tc>
          <w:tcPr>
            <w:tcW w:w="1488" w:type="dxa"/>
            <w:vAlign w:val="center"/>
          </w:tcPr>
          <w:p w:rsidR="00AD2378" w:rsidRDefault="006B6549">
            <w:pPr>
              <w:spacing w:line="360" w:lineRule="auto"/>
              <w:jc w:val="center"/>
            </w:pPr>
            <w:r>
              <w:rPr>
                <w:rFonts w:hint="eastAsia"/>
              </w:rPr>
              <w:t>拟投入本项目专业人员</w:t>
            </w:r>
          </w:p>
        </w:tc>
        <w:tc>
          <w:tcPr>
            <w:tcW w:w="993" w:type="dxa"/>
            <w:vAlign w:val="center"/>
          </w:tcPr>
          <w:p w:rsidR="00AD2378" w:rsidRDefault="006B6549">
            <w:pPr>
              <w:spacing w:line="360" w:lineRule="auto"/>
              <w:jc w:val="center"/>
            </w:pPr>
            <w:r>
              <w:rPr>
                <w:rFonts w:hint="eastAsia"/>
              </w:rPr>
              <w:t>25</w:t>
            </w:r>
          </w:p>
        </w:tc>
        <w:tc>
          <w:tcPr>
            <w:tcW w:w="4961" w:type="dxa"/>
            <w:vAlign w:val="center"/>
          </w:tcPr>
          <w:p w:rsidR="00AD2378" w:rsidRDefault="006B6549">
            <w:pPr>
              <w:widowControl/>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、项目负责人</w:t>
            </w:r>
          </w:p>
          <w:p w:rsidR="00AD2378" w:rsidRDefault="006B6549">
            <w:pPr>
              <w:widowControl/>
              <w:jc w:val="left"/>
              <w:rPr>
                <w:rFonts w:ascii="宋体" w:hAnsi="宋体" w:cs="宋体"/>
                <w:kern w:val="0"/>
                <w:szCs w:val="21"/>
              </w:rPr>
            </w:pPr>
            <w:r>
              <w:rPr>
                <w:rFonts w:ascii="宋体" w:hAnsi="宋体" w:cs="宋体" w:hint="eastAsia"/>
                <w:kern w:val="0"/>
                <w:szCs w:val="21"/>
              </w:rPr>
              <w:t>①具有海洋行业相关专业教授或研究员或正高职称得</w:t>
            </w:r>
            <w:r>
              <w:rPr>
                <w:rFonts w:ascii="宋体" w:hAnsi="宋体" w:cs="宋体" w:hint="eastAsia"/>
                <w:kern w:val="0"/>
                <w:szCs w:val="21"/>
              </w:rPr>
              <w:t>4</w:t>
            </w:r>
            <w:r>
              <w:rPr>
                <w:rFonts w:ascii="宋体" w:hAnsi="宋体" w:cs="宋体" w:hint="eastAsia"/>
                <w:kern w:val="0"/>
                <w:szCs w:val="21"/>
              </w:rPr>
              <w:t>分，高级工程师职称得</w:t>
            </w:r>
            <w:r>
              <w:rPr>
                <w:rFonts w:ascii="宋体" w:hAnsi="宋体" w:cs="宋体" w:hint="eastAsia"/>
                <w:kern w:val="0"/>
                <w:szCs w:val="21"/>
              </w:rPr>
              <w:t>2</w:t>
            </w:r>
            <w:r>
              <w:rPr>
                <w:rFonts w:ascii="宋体" w:hAnsi="宋体" w:cs="宋体" w:hint="eastAsia"/>
                <w:kern w:val="0"/>
                <w:szCs w:val="21"/>
              </w:rPr>
              <w:t>分，中级职称的得</w:t>
            </w:r>
            <w:r>
              <w:rPr>
                <w:rFonts w:ascii="宋体" w:hAnsi="宋体" w:cs="宋体" w:hint="eastAsia"/>
                <w:kern w:val="0"/>
                <w:szCs w:val="21"/>
              </w:rPr>
              <w:t>1</w:t>
            </w:r>
            <w:r>
              <w:rPr>
                <w:rFonts w:ascii="宋体" w:hAnsi="宋体" w:cs="宋体" w:hint="eastAsia"/>
                <w:kern w:val="0"/>
                <w:szCs w:val="21"/>
              </w:rPr>
              <w:t>分。本项最高得</w:t>
            </w:r>
            <w:r>
              <w:rPr>
                <w:rFonts w:ascii="宋体" w:hAnsi="宋体" w:cs="宋体" w:hint="eastAsia"/>
                <w:kern w:val="0"/>
                <w:szCs w:val="21"/>
              </w:rPr>
              <w:t>4</w:t>
            </w:r>
            <w:r>
              <w:rPr>
                <w:rFonts w:ascii="宋体" w:hAnsi="宋体" w:cs="宋体" w:hint="eastAsia"/>
                <w:kern w:val="0"/>
                <w:szCs w:val="21"/>
              </w:rPr>
              <w:t>分。</w:t>
            </w:r>
          </w:p>
          <w:p w:rsidR="00AD2378" w:rsidRDefault="006B6549">
            <w:pPr>
              <w:widowControl/>
              <w:jc w:val="left"/>
              <w:rPr>
                <w:rFonts w:ascii="宋体" w:hAnsi="宋体" w:cs="宋体"/>
                <w:kern w:val="0"/>
                <w:szCs w:val="21"/>
              </w:rPr>
            </w:pPr>
            <w:r>
              <w:rPr>
                <w:rFonts w:ascii="宋体" w:hAnsi="宋体" w:cs="宋体" w:hint="eastAsia"/>
                <w:kern w:val="0"/>
                <w:szCs w:val="21"/>
              </w:rPr>
              <w:t>②具有海洋行业相关专业博士学位得</w:t>
            </w:r>
            <w:r>
              <w:rPr>
                <w:rFonts w:ascii="宋体" w:hAnsi="宋体" w:cs="宋体" w:hint="eastAsia"/>
                <w:kern w:val="0"/>
                <w:szCs w:val="21"/>
              </w:rPr>
              <w:t xml:space="preserve">3 </w:t>
            </w:r>
            <w:r>
              <w:rPr>
                <w:rFonts w:ascii="宋体" w:hAnsi="宋体" w:cs="宋体" w:hint="eastAsia"/>
                <w:kern w:val="0"/>
                <w:szCs w:val="21"/>
              </w:rPr>
              <w:t>分，硕士学位得</w:t>
            </w:r>
            <w:r>
              <w:rPr>
                <w:rFonts w:ascii="宋体" w:hAnsi="宋体" w:cs="宋体" w:hint="eastAsia"/>
                <w:kern w:val="0"/>
                <w:szCs w:val="21"/>
              </w:rPr>
              <w:t>1.5</w:t>
            </w:r>
            <w:r>
              <w:rPr>
                <w:rFonts w:ascii="宋体" w:hAnsi="宋体" w:cs="宋体" w:hint="eastAsia"/>
                <w:kern w:val="0"/>
                <w:szCs w:val="21"/>
              </w:rPr>
              <w:t>分，本科得</w:t>
            </w:r>
            <w:r>
              <w:rPr>
                <w:rFonts w:ascii="宋体" w:hAnsi="宋体" w:cs="宋体" w:hint="eastAsia"/>
                <w:kern w:val="0"/>
                <w:szCs w:val="21"/>
              </w:rPr>
              <w:t>0.5</w:t>
            </w:r>
            <w:r>
              <w:rPr>
                <w:rFonts w:ascii="宋体" w:hAnsi="宋体" w:cs="宋体" w:hint="eastAsia"/>
                <w:kern w:val="0"/>
                <w:szCs w:val="21"/>
              </w:rPr>
              <w:t>分。本项最高得</w:t>
            </w:r>
            <w:r>
              <w:rPr>
                <w:rFonts w:ascii="宋体" w:hAnsi="宋体" w:cs="宋体" w:hint="eastAsia"/>
                <w:kern w:val="0"/>
                <w:szCs w:val="21"/>
              </w:rPr>
              <w:t>3</w:t>
            </w:r>
            <w:r>
              <w:rPr>
                <w:rFonts w:ascii="宋体" w:hAnsi="宋体" w:cs="宋体" w:hint="eastAsia"/>
                <w:kern w:val="0"/>
                <w:szCs w:val="21"/>
              </w:rPr>
              <w:t>分。</w:t>
            </w:r>
          </w:p>
          <w:p w:rsidR="00AD2378" w:rsidRDefault="006B6549">
            <w:pPr>
              <w:widowControl/>
              <w:jc w:val="left"/>
              <w:rPr>
                <w:rFonts w:ascii="宋体" w:hAnsi="宋体" w:cs="宋体"/>
                <w:kern w:val="0"/>
                <w:szCs w:val="21"/>
              </w:rPr>
            </w:pPr>
            <w:r>
              <w:rPr>
                <w:rFonts w:ascii="宋体" w:hAnsi="宋体" w:cs="宋体" w:hint="eastAsia"/>
                <w:kern w:val="0"/>
                <w:szCs w:val="21"/>
              </w:rPr>
              <w:t>③具备咨询师工程师（投资）资格的得</w:t>
            </w:r>
            <w:r>
              <w:rPr>
                <w:rFonts w:ascii="宋体" w:hAnsi="宋体" w:cs="宋体" w:hint="eastAsia"/>
                <w:kern w:val="0"/>
                <w:szCs w:val="21"/>
              </w:rPr>
              <w:t>3</w:t>
            </w:r>
            <w:r>
              <w:rPr>
                <w:rFonts w:ascii="宋体" w:hAnsi="宋体" w:cs="宋体" w:hint="eastAsia"/>
                <w:kern w:val="0"/>
                <w:szCs w:val="21"/>
              </w:rPr>
              <w:t>分。本项最高得</w:t>
            </w:r>
            <w:r>
              <w:rPr>
                <w:rFonts w:ascii="宋体" w:hAnsi="宋体" w:cs="宋体" w:hint="eastAsia"/>
                <w:kern w:val="0"/>
                <w:szCs w:val="21"/>
              </w:rPr>
              <w:t>3</w:t>
            </w:r>
            <w:r>
              <w:rPr>
                <w:rFonts w:ascii="宋体" w:hAnsi="宋体" w:cs="宋体" w:hint="eastAsia"/>
                <w:kern w:val="0"/>
                <w:szCs w:val="21"/>
              </w:rPr>
              <w:t>分。</w:t>
            </w:r>
          </w:p>
          <w:p w:rsidR="00AD2378" w:rsidRDefault="006B6549">
            <w:pPr>
              <w:widowControl/>
              <w:jc w:val="left"/>
              <w:rPr>
                <w:rFonts w:ascii="宋体" w:hAnsi="宋体" w:cs="宋体"/>
                <w:kern w:val="0"/>
                <w:szCs w:val="21"/>
              </w:rPr>
            </w:pPr>
            <w:r>
              <w:rPr>
                <w:rFonts w:ascii="宋体" w:hAnsi="宋体" w:cs="宋体" w:hint="eastAsia"/>
                <w:kern w:val="0"/>
                <w:szCs w:val="21"/>
              </w:rPr>
              <w:t>满分</w:t>
            </w:r>
            <w:r>
              <w:rPr>
                <w:rFonts w:ascii="宋体" w:hAnsi="宋体" w:cs="宋体" w:hint="eastAsia"/>
                <w:kern w:val="0"/>
                <w:szCs w:val="21"/>
              </w:rPr>
              <w:t>10</w:t>
            </w:r>
            <w:r>
              <w:rPr>
                <w:rFonts w:ascii="宋体" w:hAnsi="宋体" w:cs="宋体" w:hint="eastAsia"/>
                <w:kern w:val="0"/>
                <w:szCs w:val="21"/>
              </w:rPr>
              <w:t>分</w:t>
            </w:r>
          </w:p>
          <w:p w:rsidR="00AD2378" w:rsidRDefault="006B6549">
            <w:pPr>
              <w:widowControl/>
              <w:jc w:val="left"/>
              <w:rPr>
                <w:rFonts w:ascii="宋体" w:hAnsi="宋体" w:cs="宋体"/>
                <w:kern w:val="0"/>
                <w:szCs w:val="21"/>
              </w:rPr>
            </w:pPr>
            <w:r>
              <w:rPr>
                <w:rFonts w:ascii="宋体" w:hAnsi="宋体" w:cs="宋体" w:hint="eastAsia"/>
                <w:kern w:val="0"/>
                <w:szCs w:val="21"/>
              </w:rPr>
              <w:t>证明材料：提供相应职称证书、学位证书、咨询工程师（投资）登记证书复印件和个人在本单位缴纳</w:t>
            </w: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月至</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月份的社保证明材料复印件加盖公章。</w:t>
            </w:r>
          </w:p>
          <w:p w:rsidR="00AD2378" w:rsidRDefault="006B6549">
            <w:pPr>
              <w:widowControl/>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、除项目负责人外，其他专业人员配备：</w:t>
            </w:r>
          </w:p>
          <w:p w:rsidR="00AD2378" w:rsidRDefault="006B6549">
            <w:pPr>
              <w:widowControl/>
              <w:jc w:val="left"/>
              <w:rPr>
                <w:rFonts w:ascii="宋体" w:hAnsi="宋体" w:cs="宋体"/>
                <w:kern w:val="0"/>
                <w:szCs w:val="21"/>
              </w:rPr>
            </w:pPr>
            <w:r>
              <w:rPr>
                <w:rFonts w:ascii="宋体" w:hAnsi="宋体" w:cs="宋体" w:hint="eastAsia"/>
                <w:kern w:val="0"/>
                <w:szCs w:val="21"/>
              </w:rPr>
              <w:t>①具备海洋环境或海洋工程相关专业高级职称，每人</w:t>
            </w:r>
            <w:r>
              <w:rPr>
                <w:rFonts w:ascii="宋体" w:hAnsi="宋体" w:cs="宋体" w:hint="eastAsia"/>
                <w:kern w:val="0"/>
                <w:szCs w:val="21"/>
              </w:rPr>
              <w:t>1</w:t>
            </w:r>
            <w:r>
              <w:rPr>
                <w:rFonts w:ascii="宋体" w:hAnsi="宋体" w:cs="宋体" w:hint="eastAsia"/>
                <w:kern w:val="0"/>
                <w:szCs w:val="21"/>
              </w:rPr>
              <w:t>分，最高</w:t>
            </w:r>
            <w:r>
              <w:rPr>
                <w:rFonts w:ascii="宋体" w:hAnsi="宋体" w:cs="宋体" w:hint="eastAsia"/>
                <w:kern w:val="0"/>
                <w:szCs w:val="21"/>
              </w:rPr>
              <w:t>6</w:t>
            </w:r>
            <w:r>
              <w:rPr>
                <w:rFonts w:ascii="宋体" w:hAnsi="宋体" w:cs="宋体" w:hint="eastAsia"/>
                <w:kern w:val="0"/>
                <w:szCs w:val="21"/>
              </w:rPr>
              <w:t>分；中级职称的，每人</w:t>
            </w:r>
            <w:r>
              <w:rPr>
                <w:rFonts w:ascii="宋体" w:hAnsi="宋体" w:cs="宋体" w:hint="eastAsia"/>
                <w:kern w:val="0"/>
                <w:szCs w:val="21"/>
              </w:rPr>
              <w:t>0.5</w:t>
            </w:r>
            <w:r>
              <w:rPr>
                <w:rFonts w:ascii="宋体" w:hAnsi="宋体" w:cs="宋体" w:hint="eastAsia"/>
                <w:kern w:val="0"/>
                <w:szCs w:val="21"/>
              </w:rPr>
              <w:t>分，最高</w:t>
            </w:r>
            <w:r>
              <w:rPr>
                <w:rFonts w:ascii="宋体" w:hAnsi="宋体" w:cs="宋体" w:hint="eastAsia"/>
                <w:kern w:val="0"/>
                <w:szCs w:val="21"/>
              </w:rPr>
              <w:t>1</w:t>
            </w:r>
            <w:r>
              <w:rPr>
                <w:rFonts w:ascii="宋体" w:hAnsi="宋体" w:cs="宋体" w:hint="eastAsia"/>
                <w:kern w:val="0"/>
                <w:szCs w:val="21"/>
              </w:rPr>
              <w:t>分；本项最高</w:t>
            </w:r>
            <w:r>
              <w:rPr>
                <w:rFonts w:ascii="宋体" w:hAnsi="宋体" w:cs="宋体" w:hint="eastAsia"/>
                <w:kern w:val="0"/>
                <w:szCs w:val="21"/>
              </w:rPr>
              <w:t>7</w:t>
            </w:r>
            <w:r>
              <w:rPr>
                <w:rFonts w:ascii="宋体" w:hAnsi="宋体" w:cs="宋体" w:hint="eastAsia"/>
                <w:kern w:val="0"/>
                <w:szCs w:val="21"/>
              </w:rPr>
              <w:t>分。</w:t>
            </w:r>
          </w:p>
          <w:p w:rsidR="00AD2378" w:rsidRDefault="006B6549">
            <w:pPr>
              <w:widowControl/>
              <w:jc w:val="left"/>
              <w:rPr>
                <w:rFonts w:ascii="宋体" w:hAnsi="宋体" w:cs="宋体"/>
                <w:kern w:val="0"/>
                <w:szCs w:val="21"/>
              </w:rPr>
            </w:pPr>
            <w:r>
              <w:rPr>
                <w:rFonts w:ascii="宋体" w:hAnsi="宋体" w:cs="宋体" w:hint="eastAsia"/>
                <w:kern w:val="0"/>
                <w:szCs w:val="21"/>
              </w:rPr>
              <w:t>以上人员同时具备咨询师工程师（投资）资格每人加</w:t>
            </w:r>
            <w:r>
              <w:rPr>
                <w:rFonts w:ascii="宋体" w:hAnsi="宋体" w:cs="宋体" w:hint="eastAsia"/>
                <w:kern w:val="0"/>
                <w:szCs w:val="21"/>
              </w:rPr>
              <w:t>2</w:t>
            </w:r>
            <w:r>
              <w:rPr>
                <w:rFonts w:ascii="宋体" w:hAnsi="宋体" w:cs="宋体" w:hint="eastAsia"/>
                <w:kern w:val="0"/>
                <w:szCs w:val="21"/>
              </w:rPr>
              <w:t>分，最多加</w:t>
            </w:r>
            <w:r>
              <w:rPr>
                <w:rFonts w:ascii="宋体" w:hAnsi="宋体" w:cs="宋体" w:hint="eastAsia"/>
                <w:kern w:val="0"/>
                <w:szCs w:val="21"/>
              </w:rPr>
              <w:t>8</w:t>
            </w:r>
            <w:r>
              <w:rPr>
                <w:rFonts w:ascii="宋体" w:hAnsi="宋体" w:cs="宋体" w:hint="eastAsia"/>
                <w:kern w:val="0"/>
                <w:szCs w:val="21"/>
              </w:rPr>
              <w:t>分。</w:t>
            </w:r>
          </w:p>
          <w:p w:rsidR="00AD2378" w:rsidRDefault="006B6549">
            <w:pPr>
              <w:widowControl/>
              <w:jc w:val="left"/>
              <w:rPr>
                <w:rFonts w:ascii="宋体" w:hAnsi="宋体" w:cs="宋体"/>
                <w:kern w:val="0"/>
                <w:szCs w:val="21"/>
              </w:rPr>
            </w:pPr>
            <w:r>
              <w:rPr>
                <w:rFonts w:ascii="宋体" w:hAnsi="宋体" w:cs="宋体" w:hint="eastAsia"/>
                <w:kern w:val="0"/>
                <w:szCs w:val="21"/>
              </w:rPr>
              <w:t>满分</w:t>
            </w:r>
            <w:r>
              <w:rPr>
                <w:rFonts w:ascii="宋体" w:hAnsi="宋体" w:cs="宋体" w:hint="eastAsia"/>
                <w:kern w:val="0"/>
                <w:szCs w:val="21"/>
              </w:rPr>
              <w:t>15</w:t>
            </w:r>
            <w:r>
              <w:rPr>
                <w:rFonts w:ascii="宋体" w:hAnsi="宋体" w:cs="宋体" w:hint="eastAsia"/>
                <w:kern w:val="0"/>
                <w:szCs w:val="21"/>
              </w:rPr>
              <w:t>分</w:t>
            </w:r>
          </w:p>
          <w:p w:rsidR="00AD2378" w:rsidRDefault="006B6549">
            <w:pPr>
              <w:widowControl/>
              <w:jc w:val="left"/>
            </w:pPr>
            <w:r>
              <w:rPr>
                <w:rFonts w:ascii="宋体" w:hAnsi="宋体" w:cs="宋体" w:hint="eastAsia"/>
                <w:kern w:val="0"/>
                <w:szCs w:val="21"/>
              </w:rPr>
              <w:t>证明材料：提供相应职称证书、咨询工程师（投资）登记证书复印件和个人在本单位缴纳</w:t>
            </w: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月至</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月份社保证明材料复印件加盖公章。</w:t>
            </w:r>
          </w:p>
        </w:tc>
        <w:tc>
          <w:tcPr>
            <w:tcW w:w="992" w:type="dxa"/>
            <w:vAlign w:val="center"/>
          </w:tcPr>
          <w:p w:rsidR="00AD2378" w:rsidRDefault="00AD2378">
            <w:pPr>
              <w:spacing w:line="360" w:lineRule="auto"/>
            </w:pPr>
          </w:p>
        </w:tc>
      </w:tr>
      <w:tr w:rsidR="00AD2378">
        <w:trPr>
          <w:trHeight w:val="567"/>
          <w:jc w:val="center"/>
        </w:trPr>
        <w:tc>
          <w:tcPr>
            <w:tcW w:w="511" w:type="dxa"/>
            <w:vAlign w:val="center"/>
          </w:tcPr>
          <w:p w:rsidR="00AD2378" w:rsidRDefault="006B6549">
            <w:pPr>
              <w:spacing w:line="360" w:lineRule="auto"/>
            </w:pPr>
            <w:r>
              <w:rPr>
                <w:rFonts w:hint="eastAsia"/>
              </w:rPr>
              <w:t>2</w:t>
            </w:r>
          </w:p>
        </w:tc>
        <w:tc>
          <w:tcPr>
            <w:tcW w:w="1488" w:type="dxa"/>
            <w:vAlign w:val="center"/>
          </w:tcPr>
          <w:p w:rsidR="00AD2378" w:rsidRDefault="006B6549">
            <w:pPr>
              <w:spacing w:line="360" w:lineRule="auto"/>
            </w:pPr>
            <w:r>
              <w:rPr>
                <w:rFonts w:hint="eastAsia"/>
              </w:rPr>
              <w:t>类似业绩</w:t>
            </w:r>
          </w:p>
        </w:tc>
        <w:tc>
          <w:tcPr>
            <w:tcW w:w="993" w:type="dxa"/>
            <w:vAlign w:val="center"/>
          </w:tcPr>
          <w:p w:rsidR="00AD2378" w:rsidRDefault="006B6549">
            <w:pPr>
              <w:spacing w:line="360" w:lineRule="auto"/>
              <w:jc w:val="center"/>
            </w:pPr>
            <w:r>
              <w:rPr>
                <w:rFonts w:hint="eastAsia"/>
              </w:rPr>
              <w:t>30</w:t>
            </w:r>
          </w:p>
        </w:tc>
        <w:tc>
          <w:tcPr>
            <w:tcW w:w="4961" w:type="dxa"/>
            <w:vAlign w:val="center"/>
          </w:tcPr>
          <w:p w:rsidR="00AD2378" w:rsidRDefault="006B6549">
            <w:pPr>
              <w:widowControl/>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、供应商近</w:t>
            </w:r>
            <w:r>
              <w:rPr>
                <w:rFonts w:ascii="宋体" w:hAnsi="宋体" w:cs="宋体" w:hint="eastAsia"/>
                <w:kern w:val="0"/>
                <w:szCs w:val="21"/>
              </w:rPr>
              <w:t>5</w:t>
            </w:r>
            <w:r>
              <w:rPr>
                <w:rFonts w:ascii="宋体" w:hAnsi="宋体" w:cs="宋体" w:hint="eastAsia"/>
                <w:kern w:val="0"/>
                <w:szCs w:val="21"/>
              </w:rPr>
              <w:t>年承担过海域环境承载力监测预警评估、海域生态红线校核优化、近岸海域海洋生态环境风险评估及对策研究及类似项目，每具有</w:t>
            </w:r>
            <w:r>
              <w:rPr>
                <w:rFonts w:ascii="宋体" w:hAnsi="宋体" w:cs="宋体" w:hint="eastAsia"/>
                <w:kern w:val="0"/>
                <w:szCs w:val="21"/>
              </w:rPr>
              <w:t>1</w:t>
            </w:r>
            <w:r>
              <w:rPr>
                <w:rFonts w:ascii="宋体" w:hAnsi="宋体" w:cs="宋体" w:hint="eastAsia"/>
                <w:kern w:val="0"/>
                <w:szCs w:val="21"/>
              </w:rPr>
              <w:t>项得</w:t>
            </w:r>
            <w:r>
              <w:rPr>
                <w:rFonts w:ascii="宋体" w:hAnsi="宋体" w:cs="宋体" w:hint="eastAsia"/>
                <w:kern w:val="0"/>
                <w:szCs w:val="21"/>
              </w:rPr>
              <w:t>5</w:t>
            </w:r>
            <w:r>
              <w:rPr>
                <w:rFonts w:ascii="宋体" w:hAnsi="宋体" w:cs="宋体" w:hint="eastAsia"/>
                <w:kern w:val="0"/>
                <w:szCs w:val="21"/>
              </w:rPr>
              <w:t>分，本项最高得</w:t>
            </w:r>
            <w:r>
              <w:rPr>
                <w:rFonts w:ascii="宋体" w:hAnsi="宋体" w:cs="宋体" w:hint="eastAsia"/>
                <w:kern w:val="0"/>
                <w:szCs w:val="21"/>
              </w:rPr>
              <w:t>15</w:t>
            </w:r>
            <w:r>
              <w:rPr>
                <w:rFonts w:ascii="宋体" w:hAnsi="宋体" w:cs="宋体" w:hint="eastAsia"/>
                <w:kern w:val="0"/>
                <w:szCs w:val="21"/>
              </w:rPr>
              <w:t>分。</w:t>
            </w:r>
          </w:p>
          <w:p w:rsidR="00AD2378" w:rsidRDefault="006B6549">
            <w:pPr>
              <w:widowControl/>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、供应商近</w:t>
            </w:r>
            <w:r>
              <w:rPr>
                <w:rFonts w:ascii="宋体" w:hAnsi="宋体" w:cs="宋体" w:hint="eastAsia"/>
                <w:kern w:val="0"/>
                <w:szCs w:val="21"/>
              </w:rPr>
              <w:t>5</w:t>
            </w:r>
            <w:r>
              <w:rPr>
                <w:rFonts w:ascii="宋体" w:hAnsi="宋体" w:cs="宋体" w:hint="eastAsia"/>
                <w:kern w:val="0"/>
                <w:szCs w:val="21"/>
              </w:rPr>
              <w:t>年承担过围填海、旅游娱乐用海、养殖用海基准价格研究、海域定级研究和水产养殖尾水</w:t>
            </w:r>
            <w:r>
              <w:rPr>
                <w:rFonts w:ascii="宋体" w:hAnsi="宋体" w:cs="宋体" w:hint="eastAsia"/>
                <w:kern w:val="0"/>
                <w:szCs w:val="21"/>
              </w:rPr>
              <w:lastRenderedPageBreak/>
              <w:t>排放要求制定的相关类似项目的，每具有</w:t>
            </w:r>
            <w:r>
              <w:rPr>
                <w:rFonts w:ascii="宋体" w:hAnsi="宋体" w:cs="宋体" w:hint="eastAsia"/>
                <w:kern w:val="0"/>
                <w:szCs w:val="21"/>
              </w:rPr>
              <w:t>1</w:t>
            </w:r>
            <w:r>
              <w:rPr>
                <w:rFonts w:ascii="宋体" w:hAnsi="宋体" w:cs="宋体" w:hint="eastAsia"/>
                <w:kern w:val="0"/>
                <w:szCs w:val="21"/>
              </w:rPr>
              <w:t>项得</w:t>
            </w:r>
            <w:r>
              <w:rPr>
                <w:rFonts w:ascii="宋体" w:hAnsi="宋体" w:cs="宋体" w:hint="eastAsia"/>
                <w:kern w:val="0"/>
                <w:szCs w:val="21"/>
              </w:rPr>
              <w:t>3</w:t>
            </w:r>
            <w:r>
              <w:rPr>
                <w:rFonts w:ascii="宋体" w:hAnsi="宋体" w:cs="宋体" w:hint="eastAsia"/>
                <w:kern w:val="0"/>
                <w:szCs w:val="21"/>
              </w:rPr>
              <w:t>分，本项最高得</w:t>
            </w:r>
            <w:r>
              <w:rPr>
                <w:rFonts w:ascii="宋体" w:hAnsi="宋体" w:cs="宋体" w:hint="eastAsia"/>
                <w:kern w:val="0"/>
                <w:szCs w:val="21"/>
              </w:rPr>
              <w:t>15</w:t>
            </w:r>
            <w:r>
              <w:rPr>
                <w:rFonts w:ascii="宋体" w:hAnsi="宋体" w:cs="宋体" w:hint="eastAsia"/>
                <w:kern w:val="0"/>
                <w:szCs w:val="21"/>
              </w:rPr>
              <w:t>分。</w:t>
            </w:r>
          </w:p>
          <w:p w:rsidR="00AD2378" w:rsidRDefault="006B6549">
            <w:pPr>
              <w:widowControl/>
              <w:jc w:val="left"/>
            </w:pPr>
            <w:r>
              <w:rPr>
                <w:rFonts w:ascii="宋体" w:hAnsi="宋体" w:cs="宋体" w:hint="eastAsia"/>
                <w:kern w:val="0"/>
                <w:szCs w:val="21"/>
              </w:rPr>
              <w:t>证明材料：提供合同协议书复印件（提供项目名称、金额及时间等关键页）或项目结题材料或论文等相关证明材料复印件并加盖公章。</w:t>
            </w:r>
          </w:p>
        </w:tc>
        <w:tc>
          <w:tcPr>
            <w:tcW w:w="992" w:type="dxa"/>
            <w:vAlign w:val="center"/>
          </w:tcPr>
          <w:p w:rsidR="00AD2378" w:rsidRDefault="00AD2378">
            <w:pPr>
              <w:spacing w:line="360" w:lineRule="auto"/>
            </w:pPr>
          </w:p>
        </w:tc>
      </w:tr>
      <w:tr w:rsidR="00AD2378">
        <w:trPr>
          <w:trHeight w:val="567"/>
          <w:jc w:val="center"/>
        </w:trPr>
        <w:tc>
          <w:tcPr>
            <w:tcW w:w="511" w:type="dxa"/>
            <w:vAlign w:val="center"/>
          </w:tcPr>
          <w:p w:rsidR="00AD2378" w:rsidRDefault="006B6549">
            <w:pPr>
              <w:spacing w:line="360" w:lineRule="auto"/>
            </w:pPr>
            <w:r>
              <w:rPr>
                <w:rFonts w:hint="eastAsia"/>
              </w:rPr>
              <w:lastRenderedPageBreak/>
              <w:t>3</w:t>
            </w:r>
          </w:p>
        </w:tc>
        <w:tc>
          <w:tcPr>
            <w:tcW w:w="1488" w:type="dxa"/>
            <w:vAlign w:val="center"/>
          </w:tcPr>
          <w:p w:rsidR="00AD2378" w:rsidRDefault="006B6549">
            <w:pPr>
              <w:spacing w:line="360" w:lineRule="auto"/>
            </w:pPr>
            <w:r>
              <w:rPr>
                <w:rFonts w:hint="eastAsia"/>
              </w:rPr>
              <w:t>单位资</w:t>
            </w:r>
            <w:bookmarkStart w:id="97" w:name="_GoBack"/>
            <w:r>
              <w:rPr>
                <w:rFonts w:hint="eastAsia"/>
              </w:rPr>
              <w:t>信</w:t>
            </w:r>
            <w:bookmarkEnd w:id="97"/>
          </w:p>
        </w:tc>
        <w:tc>
          <w:tcPr>
            <w:tcW w:w="993" w:type="dxa"/>
            <w:vAlign w:val="center"/>
          </w:tcPr>
          <w:p w:rsidR="00AD2378" w:rsidRDefault="006B6549">
            <w:pPr>
              <w:spacing w:line="360" w:lineRule="auto"/>
              <w:jc w:val="center"/>
            </w:pPr>
            <w:r>
              <w:rPr>
                <w:rFonts w:hint="eastAsia"/>
              </w:rPr>
              <w:t>5</w:t>
            </w:r>
          </w:p>
        </w:tc>
        <w:tc>
          <w:tcPr>
            <w:tcW w:w="4961" w:type="dxa"/>
            <w:vAlign w:val="center"/>
          </w:tcPr>
          <w:p w:rsidR="00AD2378" w:rsidRDefault="006B6549">
            <w:pPr>
              <w:widowControl/>
              <w:jc w:val="left"/>
              <w:rPr>
                <w:rFonts w:ascii="宋体" w:hAnsi="宋体" w:cs="宋体"/>
                <w:kern w:val="0"/>
                <w:sz w:val="22"/>
                <w:szCs w:val="22"/>
              </w:rPr>
            </w:pPr>
            <w:r>
              <w:rPr>
                <w:rFonts w:ascii="宋体" w:hAnsi="宋体" w:cs="宋体" w:hint="eastAsia"/>
                <w:kern w:val="0"/>
                <w:sz w:val="22"/>
                <w:szCs w:val="22"/>
              </w:rPr>
              <w:t>供应商具有有效的乙级及以上工程咨询单位资信证书的得</w:t>
            </w:r>
            <w:r>
              <w:rPr>
                <w:rFonts w:ascii="宋体" w:hAnsi="宋体" w:cs="宋体" w:hint="eastAsia"/>
                <w:kern w:val="0"/>
                <w:sz w:val="22"/>
                <w:szCs w:val="22"/>
              </w:rPr>
              <w:t>5</w:t>
            </w:r>
            <w:r>
              <w:rPr>
                <w:rFonts w:ascii="宋体" w:hAnsi="宋体" w:cs="宋体" w:hint="eastAsia"/>
                <w:kern w:val="0"/>
                <w:sz w:val="22"/>
                <w:szCs w:val="22"/>
              </w:rPr>
              <w:t>分；</w:t>
            </w:r>
          </w:p>
          <w:p w:rsidR="00AD2378" w:rsidRDefault="006B6549">
            <w:pPr>
              <w:widowControl/>
              <w:jc w:val="left"/>
            </w:pPr>
            <w:r>
              <w:rPr>
                <w:rFonts w:ascii="宋体" w:hAnsi="宋体" w:cs="宋体" w:hint="eastAsia"/>
                <w:kern w:val="0"/>
                <w:sz w:val="22"/>
                <w:szCs w:val="22"/>
              </w:rPr>
              <w:t>证明材料：提供资信证书复印件加盖公章。不提供不得分。</w:t>
            </w:r>
          </w:p>
        </w:tc>
        <w:tc>
          <w:tcPr>
            <w:tcW w:w="992" w:type="dxa"/>
            <w:vAlign w:val="center"/>
          </w:tcPr>
          <w:p w:rsidR="00AD2378" w:rsidRDefault="00AD2378">
            <w:pPr>
              <w:spacing w:line="360" w:lineRule="auto"/>
            </w:pPr>
          </w:p>
        </w:tc>
      </w:tr>
    </w:tbl>
    <w:p w:rsidR="00AD2378" w:rsidRDefault="006B6549">
      <w:pPr>
        <w:tabs>
          <w:tab w:val="left" w:pos="-94"/>
          <w:tab w:val="left" w:pos="428"/>
        </w:tabs>
        <w:adjustRightInd w:val="0"/>
        <w:spacing w:line="360" w:lineRule="auto"/>
        <w:ind w:leftChars="11" w:left="23"/>
        <w:jc w:val="center"/>
        <w:textAlignment w:val="baseline"/>
        <w:outlineLvl w:val="1"/>
        <w:rPr>
          <w:b/>
          <w:sz w:val="28"/>
          <w:szCs w:val="28"/>
        </w:rPr>
      </w:pPr>
      <w:bookmarkStart w:id="98" w:name="_Toc13114"/>
      <w:r>
        <w:rPr>
          <w:rFonts w:hint="eastAsia"/>
          <w:b/>
          <w:sz w:val="28"/>
          <w:szCs w:val="28"/>
        </w:rPr>
        <w:t>附件四</w:t>
      </w:r>
      <w:r>
        <w:rPr>
          <w:rFonts w:hint="eastAsia"/>
          <w:b/>
          <w:sz w:val="28"/>
          <w:szCs w:val="28"/>
        </w:rPr>
        <w:t xml:space="preserve"> </w:t>
      </w:r>
      <w:r>
        <w:rPr>
          <w:b/>
          <w:sz w:val="28"/>
          <w:szCs w:val="28"/>
        </w:rPr>
        <w:t>技术评审因素及分值分配</w:t>
      </w:r>
      <w:bookmarkEnd w:id="98"/>
    </w:p>
    <w:p w:rsidR="00AD2378" w:rsidRDefault="006B6549">
      <w:pPr>
        <w:tabs>
          <w:tab w:val="left" w:pos="-94"/>
          <w:tab w:val="left" w:pos="1620"/>
        </w:tabs>
        <w:adjustRightInd w:val="0"/>
        <w:spacing w:line="360" w:lineRule="auto"/>
        <w:ind w:leftChars="11" w:left="23"/>
        <w:jc w:val="center"/>
        <w:textAlignment w:val="baseline"/>
        <w:rPr>
          <w:rFonts w:ascii="宋体" w:hAnsi="宋体"/>
          <w:b/>
          <w:szCs w:val="21"/>
        </w:rPr>
      </w:pPr>
      <w:r>
        <w:rPr>
          <w:rFonts w:ascii="宋体" w:hAnsi="宋体" w:hint="eastAsia"/>
          <w:b/>
          <w:szCs w:val="21"/>
        </w:rPr>
        <w:t>（满分</w:t>
      </w:r>
      <w:r>
        <w:rPr>
          <w:rFonts w:ascii="宋体" w:hAnsi="宋体" w:hint="eastAsia"/>
          <w:b/>
          <w:szCs w:val="21"/>
        </w:rPr>
        <w:t>30</w:t>
      </w:r>
      <w:r>
        <w:rPr>
          <w:rFonts w:ascii="宋体" w:hAnsi="宋体" w:hint="eastAsia"/>
          <w:b/>
          <w:szCs w:val="21"/>
        </w:rPr>
        <w:t>分）</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1633"/>
        <w:gridCol w:w="1242"/>
        <w:gridCol w:w="4668"/>
        <w:gridCol w:w="869"/>
      </w:tblGrid>
      <w:tr w:rsidR="00AD2378">
        <w:trPr>
          <w:trHeight w:val="397"/>
          <w:tblHeader/>
          <w:jc w:val="center"/>
        </w:trPr>
        <w:tc>
          <w:tcPr>
            <w:tcW w:w="504" w:type="dxa"/>
            <w:vAlign w:val="center"/>
          </w:tcPr>
          <w:p w:rsidR="00AD2378" w:rsidRDefault="006B6549">
            <w:pPr>
              <w:spacing w:line="360" w:lineRule="auto"/>
              <w:jc w:val="center"/>
            </w:pPr>
            <w:r>
              <w:rPr>
                <w:rFonts w:hint="eastAsia"/>
              </w:rPr>
              <w:t>序号</w:t>
            </w:r>
          </w:p>
        </w:tc>
        <w:tc>
          <w:tcPr>
            <w:tcW w:w="1633" w:type="dxa"/>
            <w:vAlign w:val="center"/>
          </w:tcPr>
          <w:p w:rsidR="00AD2378" w:rsidRDefault="006B6549">
            <w:pPr>
              <w:spacing w:line="360" w:lineRule="auto"/>
              <w:jc w:val="center"/>
            </w:pPr>
            <w:r>
              <w:rPr>
                <w:rFonts w:hint="eastAsia"/>
              </w:rPr>
              <w:t>项目</w:t>
            </w:r>
          </w:p>
        </w:tc>
        <w:tc>
          <w:tcPr>
            <w:tcW w:w="1242" w:type="dxa"/>
            <w:vAlign w:val="center"/>
          </w:tcPr>
          <w:p w:rsidR="00AD2378" w:rsidRDefault="006B6549">
            <w:pPr>
              <w:spacing w:line="360" w:lineRule="auto"/>
              <w:jc w:val="center"/>
            </w:pPr>
            <w:r>
              <w:rPr>
                <w:rFonts w:hint="eastAsia"/>
              </w:rPr>
              <w:t>分值</w:t>
            </w:r>
          </w:p>
        </w:tc>
        <w:tc>
          <w:tcPr>
            <w:tcW w:w="4668" w:type="dxa"/>
            <w:vAlign w:val="center"/>
          </w:tcPr>
          <w:p w:rsidR="00AD2378" w:rsidRDefault="006B6549">
            <w:pPr>
              <w:spacing w:line="360" w:lineRule="auto"/>
              <w:jc w:val="center"/>
            </w:pPr>
            <w:r>
              <w:rPr>
                <w:rFonts w:hint="eastAsia"/>
              </w:rPr>
              <w:t>评分标准</w:t>
            </w:r>
          </w:p>
        </w:tc>
        <w:tc>
          <w:tcPr>
            <w:tcW w:w="869" w:type="dxa"/>
            <w:vAlign w:val="center"/>
          </w:tcPr>
          <w:p w:rsidR="00AD2378" w:rsidRDefault="006B6549">
            <w:pPr>
              <w:spacing w:line="360" w:lineRule="auto"/>
              <w:jc w:val="center"/>
            </w:pPr>
            <w:r>
              <w:rPr>
                <w:rFonts w:hint="eastAsia"/>
              </w:rPr>
              <w:t>得分</w:t>
            </w:r>
          </w:p>
        </w:tc>
      </w:tr>
      <w:tr w:rsidR="00AD2378">
        <w:trPr>
          <w:trHeight w:val="1817"/>
          <w:tblHeader/>
          <w:jc w:val="center"/>
        </w:trPr>
        <w:tc>
          <w:tcPr>
            <w:tcW w:w="504" w:type="dxa"/>
            <w:vMerge w:val="restart"/>
            <w:vAlign w:val="center"/>
          </w:tcPr>
          <w:p w:rsidR="00AD2378" w:rsidRDefault="006B6549">
            <w:pPr>
              <w:spacing w:line="360" w:lineRule="auto"/>
            </w:pPr>
            <w:r>
              <w:rPr>
                <w:rFonts w:hint="eastAsia"/>
              </w:rPr>
              <w:t>1</w:t>
            </w:r>
          </w:p>
          <w:p w:rsidR="00AD2378" w:rsidRDefault="00AD2378">
            <w:pPr>
              <w:spacing w:line="360" w:lineRule="auto"/>
            </w:pPr>
          </w:p>
        </w:tc>
        <w:tc>
          <w:tcPr>
            <w:tcW w:w="1633" w:type="dxa"/>
            <w:vMerge w:val="restart"/>
            <w:vAlign w:val="center"/>
          </w:tcPr>
          <w:p w:rsidR="00AD2378" w:rsidRDefault="006B6549">
            <w:pPr>
              <w:spacing w:line="360" w:lineRule="auto"/>
              <w:jc w:val="center"/>
            </w:pPr>
            <w:r>
              <w:rPr>
                <w:rFonts w:ascii="宋体" w:hAnsi="宋体" w:cs="宋体" w:hint="eastAsia"/>
                <w:kern w:val="0"/>
                <w:sz w:val="24"/>
              </w:rPr>
              <w:t>技术方案</w:t>
            </w:r>
          </w:p>
        </w:tc>
        <w:tc>
          <w:tcPr>
            <w:tcW w:w="1242" w:type="dxa"/>
            <w:vAlign w:val="center"/>
          </w:tcPr>
          <w:p w:rsidR="00AD2378" w:rsidRDefault="006B6549">
            <w:pPr>
              <w:widowControl/>
              <w:jc w:val="center"/>
              <w:rPr>
                <w:rFonts w:ascii="宋体" w:hAnsi="宋体" w:cs="宋体"/>
                <w:kern w:val="0"/>
                <w:sz w:val="24"/>
              </w:rPr>
            </w:pPr>
            <w:r>
              <w:rPr>
                <w:rFonts w:ascii="宋体" w:hAnsi="宋体" w:cs="宋体" w:hint="eastAsia"/>
                <w:kern w:val="0"/>
                <w:sz w:val="24"/>
              </w:rPr>
              <w:t>10</w:t>
            </w:r>
          </w:p>
        </w:tc>
        <w:tc>
          <w:tcPr>
            <w:tcW w:w="4668" w:type="dxa"/>
            <w:vAlign w:val="center"/>
          </w:tcPr>
          <w:p w:rsidR="00AD2378" w:rsidRDefault="006B6549">
            <w:pPr>
              <w:widowControl/>
              <w:spacing w:line="360" w:lineRule="auto"/>
              <w:jc w:val="left"/>
              <w:rPr>
                <w:rFonts w:ascii="宋体" w:hAnsi="宋体" w:cs="宋体"/>
                <w:kern w:val="0"/>
                <w:szCs w:val="21"/>
              </w:rPr>
            </w:pPr>
            <w:r>
              <w:rPr>
                <w:rFonts w:ascii="宋体" w:hAnsi="宋体" w:cs="宋体" w:hint="eastAsia"/>
                <w:kern w:val="0"/>
                <w:szCs w:val="21"/>
              </w:rPr>
              <w:t>根据项目工作内容、用海方式、工作范围等用户需求做出深入分析：</w:t>
            </w:r>
          </w:p>
          <w:p w:rsidR="00AD2378" w:rsidRDefault="006B6549">
            <w:pPr>
              <w:widowControl/>
              <w:spacing w:line="360" w:lineRule="auto"/>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）思路清晰，实施步骤明晰，措施完善可行，对实施过程有规范的管理（</w:t>
            </w:r>
            <w:r>
              <w:rPr>
                <w:rFonts w:ascii="宋体" w:hAnsi="宋体" w:cs="宋体" w:hint="eastAsia"/>
                <w:kern w:val="0"/>
                <w:szCs w:val="21"/>
              </w:rPr>
              <w:t>6-10</w:t>
            </w:r>
            <w:r>
              <w:rPr>
                <w:rFonts w:ascii="宋体" w:hAnsi="宋体" w:cs="宋体" w:hint="eastAsia"/>
                <w:kern w:val="0"/>
                <w:szCs w:val="21"/>
              </w:rPr>
              <w:t>】分；</w:t>
            </w:r>
          </w:p>
          <w:p w:rsidR="00AD2378" w:rsidRDefault="006B6549">
            <w:pPr>
              <w:widowControl/>
              <w:spacing w:line="360" w:lineRule="auto"/>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）分析思路及实施步骤不够清晰，措施可行性、实施过程管理的规范性较好得（</w:t>
            </w:r>
            <w:r>
              <w:rPr>
                <w:rFonts w:ascii="宋体" w:hAnsi="宋体" w:cs="宋体" w:hint="eastAsia"/>
                <w:kern w:val="0"/>
                <w:szCs w:val="21"/>
              </w:rPr>
              <w:t>3-6</w:t>
            </w:r>
            <w:r>
              <w:rPr>
                <w:rFonts w:ascii="宋体" w:hAnsi="宋体" w:cs="宋体" w:hint="eastAsia"/>
                <w:kern w:val="0"/>
                <w:szCs w:val="21"/>
              </w:rPr>
              <w:t>】分；</w:t>
            </w:r>
          </w:p>
          <w:p w:rsidR="00AD2378" w:rsidRDefault="006B6549">
            <w:pPr>
              <w:widowControl/>
              <w:spacing w:line="360" w:lineRule="auto"/>
              <w:jc w:val="left"/>
              <w:rPr>
                <w:rFonts w:ascii="宋体" w:hAnsi="宋体" w:cs="宋体"/>
                <w:kern w:val="0"/>
                <w:sz w:val="24"/>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）思路及实施步骤较差，措施的完善性及对实施过程的规范管理较差得（</w:t>
            </w:r>
            <w:r>
              <w:rPr>
                <w:rFonts w:ascii="宋体" w:hAnsi="宋体" w:cs="宋体" w:hint="eastAsia"/>
                <w:kern w:val="0"/>
                <w:szCs w:val="21"/>
              </w:rPr>
              <w:t>0-3</w:t>
            </w:r>
            <w:r>
              <w:rPr>
                <w:rFonts w:ascii="宋体" w:hAnsi="宋体" w:cs="宋体" w:hint="eastAsia"/>
                <w:kern w:val="0"/>
                <w:szCs w:val="21"/>
              </w:rPr>
              <w:t>】分。</w:t>
            </w:r>
          </w:p>
        </w:tc>
        <w:tc>
          <w:tcPr>
            <w:tcW w:w="869" w:type="dxa"/>
            <w:vAlign w:val="center"/>
          </w:tcPr>
          <w:p w:rsidR="00AD2378" w:rsidRDefault="00AD2378">
            <w:pPr>
              <w:spacing w:line="360" w:lineRule="auto"/>
              <w:jc w:val="center"/>
            </w:pPr>
          </w:p>
        </w:tc>
      </w:tr>
      <w:tr w:rsidR="00AD2378">
        <w:trPr>
          <w:trHeight w:val="1506"/>
          <w:tblHeader/>
          <w:jc w:val="center"/>
        </w:trPr>
        <w:tc>
          <w:tcPr>
            <w:tcW w:w="504" w:type="dxa"/>
            <w:vMerge/>
            <w:vAlign w:val="center"/>
          </w:tcPr>
          <w:p w:rsidR="00AD2378" w:rsidRDefault="00AD2378">
            <w:pPr>
              <w:spacing w:line="360" w:lineRule="auto"/>
            </w:pPr>
          </w:p>
        </w:tc>
        <w:tc>
          <w:tcPr>
            <w:tcW w:w="1633" w:type="dxa"/>
            <w:vMerge/>
            <w:vAlign w:val="center"/>
          </w:tcPr>
          <w:p w:rsidR="00AD2378" w:rsidRDefault="00AD2378">
            <w:pPr>
              <w:spacing w:line="360" w:lineRule="auto"/>
            </w:pPr>
          </w:p>
        </w:tc>
        <w:tc>
          <w:tcPr>
            <w:tcW w:w="1242" w:type="dxa"/>
            <w:vAlign w:val="center"/>
          </w:tcPr>
          <w:p w:rsidR="00AD2378" w:rsidRDefault="006B6549">
            <w:pPr>
              <w:widowControl/>
              <w:jc w:val="center"/>
              <w:rPr>
                <w:rFonts w:ascii="宋体" w:hAnsi="宋体" w:cs="宋体"/>
                <w:kern w:val="0"/>
                <w:sz w:val="24"/>
              </w:rPr>
            </w:pPr>
            <w:r>
              <w:rPr>
                <w:rFonts w:ascii="宋体" w:hAnsi="宋体" w:cs="宋体" w:hint="eastAsia"/>
                <w:kern w:val="0"/>
                <w:sz w:val="24"/>
              </w:rPr>
              <w:t>8</w:t>
            </w:r>
          </w:p>
        </w:tc>
        <w:tc>
          <w:tcPr>
            <w:tcW w:w="4668" w:type="dxa"/>
            <w:vAlign w:val="center"/>
          </w:tcPr>
          <w:p w:rsidR="00AD2378" w:rsidRDefault="006B6549">
            <w:pPr>
              <w:widowControl/>
              <w:spacing w:line="360" w:lineRule="auto"/>
              <w:jc w:val="left"/>
              <w:rPr>
                <w:rFonts w:ascii="宋体" w:hAnsi="宋体" w:cs="宋体"/>
                <w:kern w:val="0"/>
                <w:szCs w:val="21"/>
              </w:rPr>
            </w:pPr>
            <w:r>
              <w:rPr>
                <w:rFonts w:ascii="宋体" w:hAnsi="宋体" w:cs="宋体" w:hint="eastAsia"/>
                <w:kern w:val="0"/>
                <w:szCs w:val="21"/>
              </w:rPr>
              <w:t>为了确保项目的顺利完成，供应商应针对项目提出关键技术问题所在，并具有专题研究方法：</w:t>
            </w:r>
          </w:p>
          <w:p w:rsidR="00AD2378" w:rsidRDefault="006B6549">
            <w:pPr>
              <w:widowControl/>
              <w:spacing w:line="360" w:lineRule="auto"/>
              <w:jc w:val="left"/>
              <w:rPr>
                <w:rFonts w:ascii="宋体" w:hAnsi="宋体" w:cs="宋体"/>
                <w:kern w:val="0"/>
                <w:szCs w:val="21"/>
              </w:rPr>
            </w:pPr>
            <w:r>
              <w:rPr>
                <w:rFonts w:ascii="宋体" w:hAnsi="宋体" w:cs="宋体" w:hint="eastAsia"/>
                <w:kern w:val="0"/>
                <w:szCs w:val="21"/>
              </w:rPr>
              <w:t>关键问题、研究方法科学、合理的得（</w:t>
            </w:r>
            <w:r>
              <w:rPr>
                <w:rFonts w:ascii="宋体" w:hAnsi="宋体" w:cs="宋体" w:hint="eastAsia"/>
                <w:kern w:val="0"/>
                <w:szCs w:val="21"/>
              </w:rPr>
              <w:t>5-8</w:t>
            </w:r>
            <w:r>
              <w:rPr>
                <w:rFonts w:ascii="宋体" w:hAnsi="宋体" w:cs="宋体" w:hint="eastAsia"/>
                <w:kern w:val="0"/>
                <w:szCs w:val="21"/>
              </w:rPr>
              <w:t>】分；</w:t>
            </w:r>
          </w:p>
          <w:p w:rsidR="00AD2378" w:rsidRDefault="006B6549">
            <w:pPr>
              <w:widowControl/>
              <w:spacing w:line="360" w:lineRule="auto"/>
              <w:jc w:val="left"/>
              <w:rPr>
                <w:rFonts w:ascii="宋体" w:hAnsi="宋体" w:cs="宋体"/>
                <w:kern w:val="0"/>
                <w:szCs w:val="21"/>
              </w:rPr>
            </w:pPr>
            <w:r>
              <w:rPr>
                <w:rFonts w:ascii="宋体" w:hAnsi="宋体" w:cs="宋体" w:hint="eastAsia"/>
                <w:kern w:val="0"/>
                <w:szCs w:val="21"/>
              </w:rPr>
              <w:t>关键问题、研究方法较科学、合理的得（</w:t>
            </w:r>
            <w:r>
              <w:rPr>
                <w:rFonts w:ascii="宋体" w:hAnsi="宋体" w:cs="宋体" w:hint="eastAsia"/>
                <w:kern w:val="0"/>
                <w:szCs w:val="21"/>
              </w:rPr>
              <w:t>3-5</w:t>
            </w:r>
            <w:r>
              <w:rPr>
                <w:rFonts w:ascii="宋体" w:hAnsi="宋体" w:cs="宋体" w:hint="eastAsia"/>
                <w:kern w:val="0"/>
                <w:szCs w:val="21"/>
              </w:rPr>
              <w:t>】分；</w:t>
            </w:r>
          </w:p>
          <w:p w:rsidR="00AD2378" w:rsidRDefault="006B6549">
            <w:pPr>
              <w:widowControl/>
              <w:spacing w:line="360" w:lineRule="auto"/>
              <w:jc w:val="left"/>
              <w:rPr>
                <w:rFonts w:ascii="宋体" w:hAnsi="宋体" w:cs="宋体"/>
                <w:kern w:val="0"/>
                <w:sz w:val="24"/>
              </w:rPr>
            </w:pPr>
            <w:r>
              <w:rPr>
                <w:rFonts w:ascii="宋体" w:hAnsi="宋体" w:cs="宋体" w:hint="eastAsia"/>
                <w:kern w:val="0"/>
                <w:szCs w:val="21"/>
              </w:rPr>
              <w:t>关键问题、研究方法差的得（</w:t>
            </w:r>
            <w:r>
              <w:rPr>
                <w:rFonts w:ascii="宋体" w:hAnsi="宋体" w:cs="宋体" w:hint="eastAsia"/>
                <w:kern w:val="0"/>
                <w:szCs w:val="21"/>
              </w:rPr>
              <w:t>0-2</w:t>
            </w:r>
            <w:r>
              <w:rPr>
                <w:rFonts w:ascii="宋体" w:hAnsi="宋体" w:cs="宋体" w:hint="eastAsia"/>
                <w:kern w:val="0"/>
                <w:szCs w:val="21"/>
              </w:rPr>
              <w:t>】分。</w:t>
            </w:r>
          </w:p>
        </w:tc>
        <w:tc>
          <w:tcPr>
            <w:tcW w:w="869" w:type="dxa"/>
            <w:vAlign w:val="center"/>
          </w:tcPr>
          <w:p w:rsidR="00AD2378" w:rsidRDefault="00AD2378">
            <w:pPr>
              <w:spacing w:line="360" w:lineRule="auto"/>
              <w:jc w:val="center"/>
              <w:rPr>
                <w:b/>
              </w:rPr>
            </w:pPr>
          </w:p>
        </w:tc>
      </w:tr>
      <w:tr w:rsidR="00AD2378">
        <w:trPr>
          <w:trHeight w:val="1195"/>
          <w:tblHeader/>
          <w:jc w:val="center"/>
        </w:trPr>
        <w:tc>
          <w:tcPr>
            <w:tcW w:w="504" w:type="dxa"/>
            <w:vMerge/>
            <w:vAlign w:val="center"/>
          </w:tcPr>
          <w:p w:rsidR="00AD2378" w:rsidRDefault="00AD2378">
            <w:pPr>
              <w:spacing w:line="360" w:lineRule="auto"/>
            </w:pPr>
          </w:p>
        </w:tc>
        <w:tc>
          <w:tcPr>
            <w:tcW w:w="1633" w:type="dxa"/>
            <w:vMerge/>
            <w:vAlign w:val="center"/>
          </w:tcPr>
          <w:p w:rsidR="00AD2378" w:rsidRDefault="00AD2378">
            <w:pPr>
              <w:spacing w:line="360" w:lineRule="auto"/>
            </w:pPr>
          </w:p>
        </w:tc>
        <w:tc>
          <w:tcPr>
            <w:tcW w:w="1242" w:type="dxa"/>
            <w:vAlign w:val="center"/>
          </w:tcPr>
          <w:p w:rsidR="00AD2378" w:rsidRDefault="006B6549">
            <w:pPr>
              <w:widowControl/>
              <w:jc w:val="center"/>
              <w:rPr>
                <w:rFonts w:ascii="宋体" w:hAnsi="宋体" w:cs="宋体"/>
                <w:kern w:val="0"/>
                <w:sz w:val="24"/>
              </w:rPr>
            </w:pPr>
            <w:r>
              <w:rPr>
                <w:rFonts w:ascii="宋体" w:hAnsi="宋体" w:cs="宋体" w:hint="eastAsia"/>
                <w:kern w:val="0"/>
                <w:sz w:val="24"/>
              </w:rPr>
              <w:t>4</w:t>
            </w:r>
          </w:p>
        </w:tc>
        <w:tc>
          <w:tcPr>
            <w:tcW w:w="4668" w:type="dxa"/>
            <w:vAlign w:val="center"/>
          </w:tcPr>
          <w:p w:rsidR="00AD2378" w:rsidRDefault="006B6549">
            <w:pPr>
              <w:widowControl/>
              <w:spacing w:line="360" w:lineRule="auto"/>
              <w:jc w:val="left"/>
              <w:rPr>
                <w:rFonts w:ascii="宋体" w:hAnsi="宋体" w:cs="宋体"/>
                <w:kern w:val="0"/>
                <w:szCs w:val="21"/>
              </w:rPr>
            </w:pPr>
            <w:r>
              <w:rPr>
                <w:rFonts w:ascii="宋体" w:hAnsi="宋体" w:cs="宋体" w:hint="eastAsia"/>
                <w:kern w:val="0"/>
                <w:szCs w:val="21"/>
              </w:rPr>
              <w:t>主要根据供应商具体的进度、计划安排时间、保证进度的承诺等方面考虑。</w:t>
            </w:r>
          </w:p>
          <w:p w:rsidR="00AD2378" w:rsidRDefault="006B6549">
            <w:pPr>
              <w:widowControl/>
              <w:spacing w:line="360" w:lineRule="auto"/>
              <w:jc w:val="left"/>
              <w:rPr>
                <w:rFonts w:ascii="宋体" w:hAnsi="宋体" w:cs="宋体"/>
                <w:kern w:val="0"/>
                <w:szCs w:val="21"/>
              </w:rPr>
            </w:pPr>
            <w:r>
              <w:rPr>
                <w:rFonts w:ascii="宋体" w:hAnsi="宋体" w:cs="宋体" w:hint="eastAsia"/>
                <w:kern w:val="0"/>
                <w:szCs w:val="21"/>
              </w:rPr>
              <w:t>总体进度计划和各阶段进度计划安排合理可行，保障措施可靠得（</w:t>
            </w:r>
            <w:r>
              <w:rPr>
                <w:rFonts w:ascii="宋体" w:hAnsi="宋体" w:cs="宋体" w:hint="eastAsia"/>
                <w:kern w:val="0"/>
                <w:szCs w:val="21"/>
              </w:rPr>
              <w:t>3-4</w:t>
            </w:r>
            <w:r>
              <w:rPr>
                <w:rFonts w:ascii="宋体" w:hAnsi="宋体" w:cs="宋体" w:hint="eastAsia"/>
                <w:kern w:val="0"/>
                <w:szCs w:val="21"/>
              </w:rPr>
              <w:t>】分；</w:t>
            </w:r>
          </w:p>
          <w:p w:rsidR="00AD2378" w:rsidRDefault="006B6549">
            <w:pPr>
              <w:widowControl/>
              <w:spacing w:line="360" w:lineRule="auto"/>
              <w:jc w:val="left"/>
              <w:rPr>
                <w:rFonts w:ascii="宋体" w:hAnsi="宋体" w:cs="宋体"/>
                <w:kern w:val="0"/>
                <w:szCs w:val="21"/>
              </w:rPr>
            </w:pPr>
            <w:r>
              <w:rPr>
                <w:rFonts w:ascii="宋体" w:hAnsi="宋体" w:cs="宋体" w:hint="eastAsia"/>
                <w:kern w:val="0"/>
                <w:szCs w:val="21"/>
              </w:rPr>
              <w:t>总体进度计划和各阶段进度计划可行性、保障措施完善性不够具体得（</w:t>
            </w:r>
            <w:r>
              <w:rPr>
                <w:rFonts w:ascii="宋体" w:hAnsi="宋体" w:cs="宋体" w:hint="eastAsia"/>
                <w:kern w:val="0"/>
                <w:szCs w:val="21"/>
              </w:rPr>
              <w:t>2-3</w:t>
            </w:r>
            <w:r>
              <w:rPr>
                <w:rFonts w:ascii="宋体" w:hAnsi="宋体" w:cs="宋体" w:hint="eastAsia"/>
                <w:kern w:val="0"/>
                <w:szCs w:val="21"/>
              </w:rPr>
              <w:t>】分；</w:t>
            </w:r>
          </w:p>
          <w:p w:rsidR="00AD2378" w:rsidRDefault="006B6549">
            <w:pPr>
              <w:widowControl/>
              <w:spacing w:line="360" w:lineRule="auto"/>
              <w:jc w:val="left"/>
            </w:pPr>
            <w:r>
              <w:rPr>
                <w:rFonts w:ascii="宋体" w:hAnsi="宋体" w:cs="宋体" w:hint="eastAsia"/>
                <w:kern w:val="0"/>
                <w:szCs w:val="21"/>
              </w:rPr>
              <w:t>措施安排笼统得（</w:t>
            </w:r>
            <w:r>
              <w:rPr>
                <w:rFonts w:ascii="宋体" w:hAnsi="宋体" w:cs="宋体" w:hint="eastAsia"/>
                <w:kern w:val="0"/>
                <w:szCs w:val="21"/>
              </w:rPr>
              <w:t>0</w:t>
            </w: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】分。</w:t>
            </w:r>
          </w:p>
        </w:tc>
        <w:tc>
          <w:tcPr>
            <w:tcW w:w="869" w:type="dxa"/>
            <w:vAlign w:val="center"/>
          </w:tcPr>
          <w:p w:rsidR="00AD2378" w:rsidRDefault="00AD2378">
            <w:pPr>
              <w:spacing w:line="360" w:lineRule="auto"/>
              <w:jc w:val="center"/>
            </w:pPr>
          </w:p>
        </w:tc>
      </w:tr>
      <w:tr w:rsidR="00AD2378">
        <w:trPr>
          <w:trHeight w:val="1161"/>
          <w:tblHeader/>
          <w:jc w:val="center"/>
        </w:trPr>
        <w:tc>
          <w:tcPr>
            <w:tcW w:w="504" w:type="dxa"/>
            <w:vMerge/>
            <w:vAlign w:val="center"/>
          </w:tcPr>
          <w:p w:rsidR="00AD2378" w:rsidRDefault="00AD2378">
            <w:pPr>
              <w:spacing w:line="360" w:lineRule="auto"/>
            </w:pPr>
          </w:p>
        </w:tc>
        <w:tc>
          <w:tcPr>
            <w:tcW w:w="1633" w:type="dxa"/>
            <w:vMerge/>
            <w:vAlign w:val="center"/>
          </w:tcPr>
          <w:p w:rsidR="00AD2378" w:rsidRDefault="00AD2378">
            <w:pPr>
              <w:spacing w:line="360" w:lineRule="auto"/>
            </w:pPr>
          </w:p>
        </w:tc>
        <w:tc>
          <w:tcPr>
            <w:tcW w:w="1242" w:type="dxa"/>
            <w:vAlign w:val="center"/>
          </w:tcPr>
          <w:p w:rsidR="00AD2378" w:rsidRDefault="006B6549">
            <w:pPr>
              <w:widowControl/>
              <w:jc w:val="center"/>
              <w:rPr>
                <w:rFonts w:ascii="宋体" w:hAnsi="宋体" w:cs="宋体"/>
                <w:kern w:val="0"/>
                <w:sz w:val="24"/>
              </w:rPr>
            </w:pPr>
            <w:r>
              <w:rPr>
                <w:rFonts w:ascii="宋体" w:hAnsi="宋体" w:cs="宋体" w:hint="eastAsia"/>
                <w:kern w:val="0"/>
                <w:sz w:val="24"/>
              </w:rPr>
              <w:t>4</w:t>
            </w:r>
          </w:p>
        </w:tc>
        <w:tc>
          <w:tcPr>
            <w:tcW w:w="4668" w:type="dxa"/>
            <w:vAlign w:val="center"/>
          </w:tcPr>
          <w:p w:rsidR="00AD2378" w:rsidRDefault="006B6549">
            <w:pPr>
              <w:widowControl/>
              <w:spacing w:line="360" w:lineRule="auto"/>
              <w:jc w:val="left"/>
              <w:rPr>
                <w:rFonts w:ascii="宋体" w:hAnsi="宋体" w:cs="宋体"/>
                <w:kern w:val="0"/>
                <w:szCs w:val="21"/>
              </w:rPr>
            </w:pPr>
            <w:r>
              <w:rPr>
                <w:rFonts w:ascii="宋体" w:hAnsi="宋体" w:cs="宋体" w:hint="eastAsia"/>
                <w:kern w:val="0"/>
                <w:szCs w:val="21"/>
              </w:rPr>
              <w:t>服务质量保证措施、保密措施：</w:t>
            </w:r>
          </w:p>
          <w:p w:rsidR="00AD2378" w:rsidRDefault="006B6549">
            <w:pPr>
              <w:widowControl/>
              <w:spacing w:line="360" w:lineRule="auto"/>
              <w:jc w:val="left"/>
              <w:rPr>
                <w:rFonts w:ascii="宋体" w:hAnsi="宋体" w:cs="宋体"/>
                <w:kern w:val="0"/>
                <w:szCs w:val="21"/>
              </w:rPr>
            </w:pPr>
            <w:r>
              <w:rPr>
                <w:rFonts w:ascii="宋体" w:hAnsi="宋体" w:cs="宋体" w:hint="eastAsia"/>
                <w:kern w:val="0"/>
                <w:szCs w:val="21"/>
              </w:rPr>
              <w:t>质量目标明确，项目整体及分项工作有完整的质量保证体系，在工作时效性及违约承诺方面可行完善得（</w:t>
            </w:r>
            <w:r>
              <w:rPr>
                <w:rFonts w:ascii="宋体" w:hAnsi="宋体" w:cs="宋体" w:hint="eastAsia"/>
                <w:kern w:val="0"/>
                <w:szCs w:val="21"/>
              </w:rPr>
              <w:t>3-4</w:t>
            </w:r>
            <w:r>
              <w:rPr>
                <w:rFonts w:ascii="宋体" w:hAnsi="宋体" w:cs="宋体" w:hint="eastAsia"/>
                <w:kern w:val="0"/>
                <w:szCs w:val="21"/>
              </w:rPr>
              <w:t>】分；</w:t>
            </w:r>
          </w:p>
          <w:p w:rsidR="00AD2378" w:rsidRDefault="006B6549">
            <w:pPr>
              <w:widowControl/>
              <w:spacing w:line="360" w:lineRule="auto"/>
              <w:jc w:val="left"/>
              <w:rPr>
                <w:rFonts w:ascii="宋体" w:hAnsi="宋体" w:cs="宋体"/>
                <w:kern w:val="0"/>
                <w:szCs w:val="21"/>
              </w:rPr>
            </w:pPr>
            <w:r>
              <w:rPr>
                <w:rFonts w:ascii="宋体" w:hAnsi="宋体" w:cs="宋体" w:hint="eastAsia"/>
                <w:kern w:val="0"/>
                <w:szCs w:val="21"/>
              </w:rPr>
              <w:t>质量保证体系及工作的时效性不具体，违约承诺可行性一般得（</w:t>
            </w:r>
            <w:r>
              <w:rPr>
                <w:rFonts w:ascii="宋体" w:hAnsi="宋体" w:cs="宋体" w:hint="eastAsia"/>
                <w:kern w:val="0"/>
                <w:szCs w:val="21"/>
              </w:rPr>
              <w:t>2-3</w:t>
            </w:r>
            <w:r>
              <w:rPr>
                <w:rFonts w:ascii="宋体" w:hAnsi="宋体" w:cs="宋体" w:hint="eastAsia"/>
                <w:kern w:val="0"/>
                <w:szCs w:val="21"/>
              </w:rPr>
              <w:t>】分；</w:t>
            </w:r>
          </w:p>
          <w:p w:rsidR="00AD2378" w:rsidRDefault="006B6549">
            <w:pPr>
              <w:widowControl/>
              <w:spacing w:line="360" w:lineRule="auto"/>
              <w:jc w:val="left"/>
              <w:rPr>
                <w:rFonts w:ascii="宋体" w:hAnsi="宋体" w:cs="宋体"/>
                <w:kern w:val="0"/>
                <w:szCs w:val="21"/>
              </w:rPr>
            </w:pPr>
            <w:r>
              <w:rPr>
                <w:rFonts w:ascii="宋体" w:hAnsi="宋体" w:cs="宋体" w:hint="eastAsia"/>
                <w:kern w:val="0"/>
                <w:szCs w:val="21"/>
              </w:rPr>
              <w:t>质量保证体系及工作的时效性较差，违约承诺较差得（</w:t>
            </w:r>
            <w:r>
              <w:rPr>
                <w:rFonts w:ascii="宋体" w:hAnsi="宋体" w:cs="宋体" w:hint="eastAsia"/>
                <w:kern w:val="0"/>
                <w:szCs w:val="21"/>
              </w:rPr>
              <w:t>0</w:t>
            </w: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w:t>
            </w:r>
          </w:p>
        </w:tc>
        <w:tc>
          <w:tcPr>
            <w:tcW w:w="869" w:type="dxa"/>
            <w:vAlign w:val="center"/>
          </w:tcPr>
          <w:p w:rsidR="00AD2378" w:rsidRDefault="00AD2378">
            <w:pPr>
              <w:spacing w:line="360" w:lineRule="auto"/>
              <w:jc w:val="center"/>
            </w:pPr>
          </w:p>
        </w:tc>
      </w:tr>
      <w:tr w:rsidR="00AD2378">
        <w:trPr>
          <w:trHeight w:val="1161"/>
          <w:tblHeader/>
          <w:jc w:val="center"/>
        </w:trPr>
        <w:tc>
          <w:tcPr>
            <w:tcW w:w="504" w:type="dxa"/>
            <w:vMerge/>
            <w:vAlign w:val="center"/>
          </w:tcPr>
          <w:p w:rsidR="00AD2378" w:rsidRDefault="00AD2378">
            <w:pPr>
              <w:spacing w:line="360" w:lineRule="auto"/>
            </w:pPr>
          </w:p>
        </w:tc>
        <w:tc>
          <w:tcPr>
            <w:tcW w:w="1633" w:type="dxa"/>
            <w:vMerge/>
            <w:vAlign w:val="center"/>
          </w:tcPr>
          <w:p w:rsidR="00AD2378" w:rsidRDefault="00AD2378">
            <w:pPr>
              <w:spacing w:line="360" w:lineRule="auto"/>
            </w:pPr>
          </w:p>
        </w:tc>
        <w:tc>
          <w:tcPr>
            <w:tcW w:w="1242" w:type="dxa"/>
            <w:vAlign w:val="center"/>
          </w:tcPr>
          <w:p w:rsidR="00AD2378" w:rsidRDefault="006B6549">
            <w:pPr>
              <w:widowControl/>
              <w:jc w:val="center"/>
              <w:rPr>
                <w:rFonts w:ascii="宋体" w:hAnsi="宋体" w:cs="宋体"/>
                <w:kern w:val="0"/>
                <w:sz w:val="24"/>
              </w:rPr>
            </w:pPr>
            <w:r>
              <w:rPr>
                <w:rFonts w:ascii="宋体" w:hAnsi="宋体" w:cs="宋体" w:hint="eastAsia"/>
                <w:kern w:val="0"/>
                <w:sz w:val="24"/>
              </w:rPr>
              <w:t>4</w:t>
            </w:r>
          </w:p>
        </w:tc>
        <w:tc>
          <w:tcPr>
            <w:tcW w:w="4668" w:type="dxa"/>
            <w:vAlign w:val="center"/>
          </w:tcPr>
          <w:p w:rsidR="00AD2378" w:rsidRDefault="006B6549">
            <w:pPr>
              <w:widowControl/>
              <w:spacing w:line="360" w:lineRule="auto"/>
              <w:jc w:val="left"/>
              <w:rPr>
                <w:rFonts w:ascii="宋体" w:hAnsi="宋体" w:cs="宋体"/>
                <w:kern w:val="0"/>
                <w:szCs w:val="21"/>
              </w:rPr>
            </w:pPr>
            <w:r>
              <w:rPr>
                <w:rFonts w:ascii="宋体" w:hAnsi="宋体" w:cs="宋体" w:hint="eastAsia"/>
                <w:kern w:val="0"/>
                <w:szCs w:val="21"/>
              </w:rPr>
              <w:t>服务承诺、服务标准详细周全合理。得（</w:t>
            </w:r>
            <w:r>
              <w:rPr>
                <w:rFonts w:ascii="宋体" w:hAnsi="宋体" w:cs="宋体" w:hint="eastAsia"/>
                <w:kern w:val="0"/>
                <w:szCs w:val="21"/>
              </w:rPr>
              <w:t>3-4</w:t>
            </w:r>
            <w:r>
              <w:rPr>
                <w:rFonts w:ascii="宋体" w:hAnsi="宋体" w:cs="宋体" w:hint="eastAsia"/>
                <w:kern w:val="0"/>
                <w:szCs w:val="21"/>
              </w:rPr>
              <w:t>】分；</w:t>
            </w:r>
          </w:p>
          <w:p w:rsidR="00AD2378" w:rsidRDefault="006B6549">
            <w:pPr>
              <w:widowControl/>
              <w:spacing w:line="360" w:lineRule="auto"/>
              <w:jc w:val="left"/>
              <w:rPr>
                <w:rFonts w:ascii="宋体" w:hAnsi="宋体" w:cs="宋体"/>
                <w:kern w:val="0"/>
                <w:szCs w:val="21"/>
              </w:rPr>
            </w:pPr>
            <w:r>
              <w:rPr>
                <w:rFonts w:ascii="宋体" w:hAnsi="宋体" w:cs="宋体" w:hint="eastAsia"/>
                <w:kern w:val="0"/>
                <w:szCs w:val="21"/>
              </w:rPr>
              <w:t>服务承诺、服务标准不够明确。得（</w:t>
            </w:r>
            <w:r>
              <w:rPr>
                <w:rFonts w:ascii="宋体" w:hAnsi="宋体" w:cs="宋体" w:hint="eastAsia"/>
                <w:kern w:val="0"/>
                <w:szCs w:val="21"/>
              </w:rPr>
              <w:t>2-3</w:t>
            </w:r>
            <w:r>
              <w:rPr>
                <w:rFonts w:ascii="宋体" w:hAnsi="宋体" w:cs="宋体" w:hint="eastAsia"/>
                <w:kern w:val="0"/>
                <w:szCs w:val="21"/>
              </w:rPr>
              <w:t>】分；</w:t>
            </w:r>
          </w:p>
          <w:p w:rsidR="00AD2378" w:rsidRDefault="006B6549">
            <w:pPr>
              <w:widowControl/>
              <w:spacing w:line="360" w:lineRule="auto"/>
              <w:jc w:val="left"/>
              <w:rPr>
                <w:rFonts w:ascii="宋体" w:hAnsi="宋体" w:cs="宋体"/>
                <w:kern w:val="0"/>
                <w:szCs w:val="21"/>
              </w:rPr>
            </w:pPr>
            <w:r>
              <w:rPr>
                <w:rFonts w:ascii="宋体" w:hAnsi="宋体" w:cs="宋体" w:hint="eastAsia"/>
                <w:kern w:val="0"/>
                <w:szCs w:val="21"/>
              </w:rPr>
              <w:t>服务承诺、服务标准较差。得（</w:t>
            </w:r>
            <w:r>
              <w:rPr>
                <w:rFonts w:ascii="宋体" w:hAnsi="宋体" w:cs="宋体" w:hint="eastAsia"/>
                <w:kern w:val="0"/>
                <w:szCs w:val="21"/>
              </w:rPr>
              <w:t>0-2</w:t>
            </w:r>
            <w:r>
              <w:rPr>
                <w:rFonts w:ascii="宋体" w:hAnsi="宋体" w:cs="宋体" w:hint="eastAsia"/>
                <w:kern w:val="0"/>
                <w:szCs w:val="21"/>
              </w:rPr>
              <w:t>】分。</w:t>
            </w:r>
          </w:p>
        </w:tc>
        <w:tc>
          <w:tcPr>
            <w:tcW w:w="869" w:type="dxa"/>
            <w:vAlign w:val="center"/>
          </w:tcPr>
          <w:p w:rsidR="00AD2378" w:rsidRDefault="00AD2378">
            <w:pPr>
              <w:spacing w:line="360" w:lineRule="auto"/>
              <w:jc w:val="center"/>
            </w:pPr>
          </w:p>
        </w:tc>
      </w:tr>
    </w:tbl>
    <w:p w:rsidR="00AD2378" w:rsidRDefault="00AD2378"/>
    <w:p w:rsidR="00AD2378" w:rsidRDefault="00AD2378">
      <w:pPr>
        <w:rPr>
          <w:rFonts w:hAnsi="宋体" w:cs="黑体"/>
          <w:kern w:val="0"/>
          <w:sz w:val="24"/>
        </w:rPr>
      </w:pPr>
    </w:p>
    <w:p w:rsidR="00AD2378" w:rsidRDefault="006B6549">
      <w:pPr>
        <w:rPr>
          <w:rFonts w:hAnsi="宋体" w:cs="黑体"/>
          <w:kern w:val="0"/>
          <w:sz w:val="24"/>
        </w:rPr>
      </w:pPr>
      <w:r>
        <w:rPr>
          <w:rFonts w:hAnsi="宋体" w:cs="黑体" w:hint="eastAsia"/>
          <w:kern w:val="0"/>
          <w:sz w:val="24"/>
        </w:rPr>
        <w:br w:type="page"/>
      </w:r>
    </w:p>
    <w:p w:rsidR="00AD2378" w:rsidRDefault="006B6549" w:rsidP="00062CF8">
      <w:pPr>
        <w:pStyle w:val="af1"/>
        <w:snapToGrid w:val="0"/>
        <w:spacing w:afterLines="50"/>
        <w:jc w:val="center"/>
        <w:outlineLvl w:val="0"/>
        <w:rPr>
          <w:rFonts w:hAnsi="宋体" w:cs="黑体"/>
          <w:kern w:val="0"/>
          <w:sz w:val="24"/>
          <w:szCs w:val="24"/>
        </w:rPr>
      </w:pPr>
      <w:bookmarkStart w:id="99" w:name="_Toc1160"/>
      <w:r>
        <w:rPr>
          <w:rFonts w:hAnsi="宋体" w:cs="黑体" w:hint="eastAsia"/>
          <w:kern w:val="0"/>
          <w:sz w:val="24"/>
          <w:szCs w:val="24"/>
        </w:rPr>
        <w:lastRenderedPageBreak/>
        <w:t>第四章</w:t>
      </w:r>
      <w:r>
        <w:rPr>
          <w:rFonts w:hAnsi="宋体" w:cs="黑体" w:hint="eastAsia"/>
          <w:kern w:val="0"/>
          <w:sz w:val="24"/>
          <w:szCs w:val="24"/>
        </w:rPr>
        <w:t xml:space="preserve">  </w:t>
      </w:r>
      <w:r>
        <w:rPr>
          <w:rFonts w:hAnsi="宋体" w:cs="黑体" w:hint="eastAsia"/>
          <w:kern w:val="0"/>
          <w:sz w:val="24"/>
          <w:szCs w:val="24"/>
        </w:rPr>
        <w:t>合同条款</w:t>
      </w:r>
      <w:bookmarkEnd w:id="72"/>
      <w:bookmarkEnd w:id="99"/>
    </w:p>
    <w:p w:rsidR="00AD2378" w:rsidRDefault="006B6549">
      <w:pPr>
        <w:spacing w:line="360" w:lineRule="auto"/>
        <w:jc w:val="center"/>
        <w:rPr>
          <w:bCs/>
          <w:sz w:val="32"/>
          <w:szCs w:val="32"/>
        </w:rPr>
      </w:pPr>
      <w:bookmarkStart w:id="100" w:name="_Toc7929"/>
      <w:r>
        <w:rPr>
          <w:rFonts w:hint="eastAsia"/>
          <w:bCs/>
          <w:sz w:val="32"/>
          <w:szCs w:val="32"/>
        </w:rPr>
        <w:t>海南省海域使用金地方标准制定、海域基准价格制定和评估技术规范编制</w:t>
      </w:r>
    </w:p>
    <w:p w:rsidR="00AD2378" w:rsidRDefault="006B6549">
      <w:pPr>
        <w:spacing w:line="360" w:lineRule="auto"/>
        <w:jc w:val="center"/>
        <w:rPr>
          <w:b/>
          <w:bCs/>
          <w:sz w:val="44"/>
          <w:szCs w:val="44"/>
        </w:rPr>
      </w:pPr>
      <w:r>
        <w:rPr>
          <w:rFonts w:hint="eastAsia"/>
          <w:b/>
          <w:bCs/>
          <w:sz w:val="44"/>
          <w:szCs w:val="44"/>
        </w:rPr>
        <w:t>技术服务合同</w:t>
      </w:r>
    </w:p>
    <w:p w:rsidR="00AD2378" w:rsidRDefault="00AD2378">
      <w:pPr>
        <w:spacing w:line="360" w:lineRule="auto"/>
        <w:jc w:val="center"/>
        <w:rPr>
          <w:b/>
          <w:sz w:val="24"/>
        </w:rPr>
      </w:pPr>
    </w:p>
    <w:p w:rsidR="00AD2378" w:rsidRDefault="006B6549">
      <w:pPr>
        <w:spacing w:line="360" w:lineRule="auto"/>
        <w:rPr>
          <w:sz w:val="24"/>
        </w:rPr>
      </w:pPr>
      <w:r>
        <w:rPr>
          <w:rFonts w:hint="eastAsia"/>
          <w:sz w:val="24"/>
        </w:rPr>
        <w:t>甲方</w:t>
      </w:r>
      <w:r>
        <w:rPr>
          <w:sz w:val="24"/>
        </w:rPr>
        <w:t>：</w:t>
      </w:r>
    </w:p>
    <w:p w:rsidR="00AD2378" w:rsidRDefault="006B6549">
      <w:pPr>
        <w:spacing w:line="360" w:lineRule="auto"/>
        <w:rPr>
          <w:sz w:val="24"/>
        </w:rPr>
      </w:pPr>
      <w:r>
        <w:rPr>
          <w:rFonts w:hint="eastAsia"/>
          <w:sz w:val="24"/>
        </w:rPr>
        <w:t>乙方</w:t>
      </w:r>
      <w:r>
        <w:rPr>
          <w:sz w:val="24"/>
        </w:rPr>
        <w:t>：</w:t>
      </w:r>
    </w:p>
    <w:p w:rsidR="00AD2378" w:rsidRDefault="006B6549">
      <w:pPr>
        <w:spacing w:line="360" w:lineRule="auto"/>
        <w:ind w:firstLineChars="200" w:firstLine="480"/>
        <w:rPr>
          <w:sz w:val="24"/>
        </w:rPr>
      </w:pPr>
      <w:r>
        <w:rPr>
          <w:rFonts w:hint="eastAsia"/>
          <w:sz w:val="24"/>
        </w:rPr>
        <w:t>甲乙双方根据海南省海域使用金地方标准制定、海域基准价格制定和评估技术规范编制项目（项目编号：</w:t>
      </w:r>
      <w:r>
        <w:rPr>
          <w:rFonts w:hint="eastAsia"/>
          <w:sz w:val="24"/>
        </w:rPr>
        <w:t>GXTC-CZ-D1-2052014</w:t>
      </w:r>
      <w:r>
        <w:rPr>
          <w:rFonts w:hint="eastAsia"/>
          <w:sz w:val="24"/>
        </w:rPr>
        <w:t>）采购结果及采购文件的要求，经协商一致，就乙方承担甲方的本项目一事达成如下技术服务合同：</w:t>
      </w:r>
    </w:p>
    <w:p w:rsidR="00AD2378" w:rsidRDefault="006B6549">
      <w:pPr>
        <w:pStyle w:val="afffffa"/>
        <w:ind w:firstLineChars="83"/>
        <w:rPr>
          <w:b/>
        </w:rPr>
      </w:pPr>
      <w:r>
        <w:rPr>
          <w:rFonts w:hint="eastAsia"/>
          <w:b/>
        </w:rPr>
        <w:t>一、合同组成说明</w:t>
      </w:r>
    </w:p>
    <w:p w:rsidR="00AD2378" w:rsidRDefault="006B6549">
      <w:pPr>
        <w:spacing w:line="360" w:lineRule="auto"/>
        <w:ind w:firstLineChars="200" w:firstLine="480"/>
        <w:rPr>
          <w:rFonts w:ascii="宋体" w:hAnsi="宋体" w:cs="仿宋_GB2312"/>
          <w:sz w:val="24"/>
        </w:rPr>
      </w:pPr>
      <w:r>
        <w:rPr>
          <w:rFonts w:hint="eastAsia"/>
          <w:sz w:val="24"/>
        </w:rPr>
        <w:t>本政府采购合同所附下列文件是构成本政府采购合同不可分割的部分，</w:t>
      </w:r>
      <w:r>
        <w:rPr>
          <w:rFonts w:ascii="宋体" w:hAnsi="宋体" w:cs="仿宋_GB2312" w:hint="eastAsia"/>
          <w:sz w:val="24"/>
        </w:rPr>
        <w:t>效力先后顺序为：</w:t>
      </w:r>
    </w:p>
    <w:p w:rsidR="00AD2378" w:rsidRDefault="006B6549">
      <w:pPr>
        <w:spacing w:line="360" w:lineRule="auto"/>
        <w:ind w:firstLineChars="200" w:firstLine="480"/>
        <w:rPr>
          <w:sz w:val="24"/>
        </w:rPr>
      </w:pPr>
      <w:r>
        <w:rPr>
          <w:rFonts w:hint="eastAsia"/>
          <w:sz w:val="24"/>
        </w:rPr>
        <w:t xml:space="preserve">1. </w:t>
      </w:r>
      <w:r>
        <w:rPr>
          <w:rFonts w:hint="eastAsia"/>
          <w:sz w:val="24"/>
        </w:rPr>
        <w:t>本合同及附件；</w:t>
      </w:r>
    </w:p>
    <w:p w:rsidR="00AD2378" w:rsidRDefault="006B6549">
      <w:pPr>
        <w:spacing w:line="360" w:lineRule="auto"/>
        <w:ind w:firstLineChars="200" w:firstLine="480"/>
        <w:rPr>
          <w:sz w:val="24"/>
        </w:rPr>
      </w:pPr>
      <w:r>
        <w:rPr>
          <w:rFonts w:hint="eastAsia"/>
          <w:sz w:val="24"/>
        </w:rPr>
        <w:t>2</w:t>
      </w:r>
      <w:r>
        <w:rPr>
          <w:rFonts w:hint="eastAsia"/>
          <w:sz w:val="24"/>
        </w:rPr>
        <w:t>、成交通知书；</w:t>
      </w:r>
    </w:p>
    <w:p w:rsidR="00AD2378" w:rsidRDefault="006B6549">
      <w:pPr>
        <w:spacing w:line="360" w:lineRule="auto"/>
        <w:ind w:firstLineChars="200" w:firstLine="480"/>
        <w:rPr>
          <w:sz w:val="24"/>
        </w:rPr>
      </w:pPr>
      <w:r>
        <w:rPr>
          <w:rFonts w:hint="eastAsia"/>
          <w:sz w:val="24"/>
        </w:rPr>
        <w:t>3</w:t>
      </w:r>
      <w:r>
        <w:rPr>
          <w:rFonts w:hint="eastAsia"/>
          <w:sz w:val="24"/>
        </w:rPr>
        <w:t>、竞争性磋商文件</w:t>
      </w:r>
    </w:p>
    <w:p w:rsidR="00AD2378" w:rsidRDefault="006B6549">
      <w:pPr>
        <w:spacing w:line="360" w:lineRule="auto"/>
        <w:ind w:firstLineChars="200" w:firstLine="480"/>
        <w:rPr>
          <w:sz w:val="24"/>
        </w:rPr>
      </w:pPr>
      <w:r>
        <w:rPr>
          <w:rFonts w:hint="eastAsia"/>
          <w:sz w:val="24"/>
        </w:rPr>
        <w:t>4</w:t>
      </w:r>
      <w:r>
        <w:rPr>
          <w:rFonts w:hint="eastAsia"/>
          <w:sz w:val="24"/>
        </w:rPr>
        <w:t>、响应文件；</w:t>
      </w:r>
    </w:p>
    <w:p w:rsidR="00AD2378" w:rsidRDefault="006B6549">
      <w:pPr>
        <w:spacing w:line="360" w:lineRule="auto"/>
        <w:ind w:firstLineChars="200" w:firstLine="480"/>
        <w:rPr>
          <w:sz w:val="24"/>
        </w:rPr>
      </w:pPr>
      <w:r>
        <w:rPr>
          <w:rFonts w:hint="eastAsia"/>
          <w:sz w:val="24"/>
        </w:rPr>
        <w:t>5</w:t>
      </w:r>
      <w:r>
        <w:rPr>
          <w:rFonts w:hint="eastAsia"/>
          <w:sz w:val="24"/>
        </w:rPr>
        <w:t>、</w:t>
      </w:r>
      <w:r>
        <w:rPr>
          <w:rFonts w:hint="eastAsia"/>
          <w:sz w:val="24"/>
        </w:rPr>
        <w:t xml:space="preserve"> </w:t>
      </w:r>
      <w:r>
        <w:rPr>
          <w:rFonts w:hint="eastAsia"/>
          <w:sz w:val="24"/>
        </w:rPr>
        <w:t>政府采购合同的其它附件；</w:t>
      </w:r>
    </w:p>
    <w:p w:rsidR="00AD2378" w:rsidRDefault="006B6549">
      <w:pPr>
        <w:pStyle w:val="afffffa"/>
        <w:ind w:firstLineChars="0" w:firstLine="0"/>
        <w:rPr>
          <w:b/>
        </w:rPr>
      </w:pPr>
      <w:r>
        <w:rPr>
          <w:rFonts w:hint="eastAsia"/>
          <w:b/>
        </w:rPr>
        <w:t>二、</w:t>
      </w:r>
      <w:r>
        <w:rPr>
          <w:b/>
        </w:rPr>
        <w:t>合同内容</w:t>
      </w:r>
    </w:p>
    <w:p w:rsidR="00AD2378" w:rsidRDefault="006B6549">
      <w:pPr>
        <w:spacing w:line="360" w:lineRule="auto"/>
        <w:ind w:firstLineChars="200" w:firstLine="480"/>
        <w:rPr>
          <w:sz w:val="24"/>
        </w:rPr>
      </w:pPr>
      <w:r>
        <w:rPr>
          <w:rFonts w:hint="eastAsia"/>
          <w:sz w:val="24"/>
        </w:rPr>
        <w:t>服务及其</w:t>
      </w:r>
      <w:r>
        <w:rPr>
          <w:sz w:val="24"/>
        </w:rPr>
        <w:t>数量、金额等</w:t>
      </w:r>
    </w:p>
    <w:tbl>
      <w:tblPr>
        <w:tblW w:w="4998" w:type="pct"/>
        <w:tblLook w:val="04A0"/>
      </w:tblPr>
      <w:tblGrid>
        <w:gridCol w:w="771"/>
        <w:gridCol w:w="3572"/>
        <w:gridCol w:w="720"/>
        <w:gridCol w:w="864"/>
        <w:gridCol w:w="1297"/>
        <w:gridCol w:w="1297"/>
        <w:gridCol w:w="1103"/>
      </w:tblGrid>
      <w:tr w:rsidR="00AD2378">
        <w:trPr>
          <w:trHeight w:val="660"/>
          <w:tblHeader/>
        </w:trPr>
        <w:tc>
          <w:tcPr>
            <w:tcW w:w="400" w:type="pct"/>
            <w:tcBorders>
              <w:top w:val="single" w:sz="4" w:space="0" w:color="auto"/>
              <w:left w:val="single" w:sz="4" w:space="0" w:color="auto"/>
              <w:bottom w:val="single" w:sz="4" w:space="0" w:color="auto"/>
              <w:right w:val="single" w:sz="4" w:space="0" w:color="auto"/>
            </w:tcBorders>
            <w:vAlign w:val="center"/>
          </w:tcPr>
          <w:p w:rsidR="00AD2378" w:rsidRDefault="006B6549">
            <w:pPr>
              <w:spacing w:line="360" w:lineRule="auto"/>
              <w:jc w:val="center"/>
              <w:rPr>
                <w:rFonts w:ascii="宋体" w:hAnsi="宋体" w:cs="宋体"/>
                <w:b/>
                <w:bCs/>
                <w:sz w:val="24"/>
              </w:rPr>
            </w:pPr>
            <w:r>
              <w:rPr>
                <w:rFonts w:ascii="宋体" w:hAnsi="宋体" w:cs="宋体" w:hint="eastAsia"/>
                <w:b/>
                <w:bCs/>
                <w:sz w:val="24"/>
              </w:rPr>
              <w:t>序号</w:t>
            </w:r>
          </w:p>
        </w:tc>
        <w:tc>
          <w:tcPr>
            <w:tcW w:w="1856" w:type="pct"/>
            <w:tcBorders>
              <w:top w:val="single" w:sz="4" w:space="0" w:color="auto"/>
              <w:left w:val="nil"/>
              <w:bottom w:val="single" w:sz="4" w:space="0" w:color="auto"/>
              <w:right w:val="single" w:sz="4" w:space="0" w:color="auto"/>
            </w:tcBorders>
            <w:vAlign w:val="center"/>
          </w:tcPr>
          <w:p w:rsidR="00AD2378" w:rsidRDefault="006B6549">
            <w:pPr>
              <w:spacing w:line="360" w:lineRule="auto"/>
              <w:jc w:val="center"/>
              <w:rPr>
                <w:rFonts w:ascii="宋体" w:hAnsi="宋体" w:cs="宋体"/>
                <w:b/>
                <w:bCs/>
                <w:sz w:val="24"/>
              </w:rPr>
            </w:pPr>
            <w:r>
              <w:rPr>
                <w:rFonts w:ascii="宋体" w:hAnsi="宋体" w:cs="宋体" w:hint="eastAsia"/>
                <w:b/>
                <w:bCs/>
                <w:sz w:val="24"/>
              </w:rPr>
              <w:t>品名</w:t>
            </w:r>
          </w:p>
        </w:tc>
        <w:tc>
          <w:tcPr>
            <w:tcW w:w="374" w:type="pct"/>
            <w:tcBorders>
              <w:top w:val="single" w:sz="4" w:space="0" w:color="auto"/>
              <w:left w:val="nil"/>
              <w:bottom w:val="single" w:sz="4" w:space="0" w:color="auto"/>
              <w:right w:val="single" w:sz="4" w:space="0" w:color="auto"/>
            </w:tcBorders>
            <w:vAlign w:val="center"/>
          </w:tcPr>
          <w:p w:rsidR="00AD2378" w:rsidRDefault="006B6549">
            <w:pPr>
              <w:spacing w:line="360" w:lineRule="auto"/>
              <w:jc w:val="center"/>
              <w:rPr>
                <w:rFonts w:ascii="宋体" w:hAnsi="宋体" w:cs="宋体"/>
                <w:b/>
                <w:bCs/>
                <w:sz w:val="24"/>
              </w:rPr>
            </w:pPr>
            <w:r>
              <w:rPr>
                <w:rFonts w:ascii="宋体" w:hAnsi="宋体" w:cs="宋体" w:hint="eastAsia"/>
                <w:b/>
                <w:bCs/>
                <w:sz w:val="24"/>
              </w:rPr>
              <w:t>单位</w:t>
            </w:r>
          </w:p>
        </w:tc>
        <w:tc>
          <w:tcPr>
            <w:tcW w:w="449" w:type="pct"/>
            <w:tcBorders>
              <w:top w:val="single" w:sz="4" w:space="0" w:color="auto"/>
              <w:left w:val="nil"/>
              <w:bottom w:val="single" w:sz="4" w:space="0" w:color="auto"/>
              <w:right w:val="single" w:sz="4" w:space="0" w:color="auto"/>
            </w:tcBorders>
            <w:vAlign w:val="center"/>
          </w:tcPr>
          <w:p w:rsidR="00AD2378" w:rsidRDefault="006B6549">
            <w:pPr>
              <w:spacing w:line="360" w:lineRule="auto"/>
              <w:jc w:val="center"/>
              <w:rPr>
                <w:rFonts w:ascii="宋体" w:hAnsi="宋体" w:cs="宋体"/>
                <w:b/>
                <w:bCs/>
                <w:sz w:val="24"/>
              </w:rPr>
            </w:pPr>
            <w:r>
              <w:rPr>
                <w:rFonts w:ascii="宋体" w:hAnsi="宋体" w:cs="宋体" w:hint="eastAsia"/>
                <w:b/>
                <w:bCs/>
                <w:sz w:val="24"/>
              </w:rPr>
              <w:t>数量</w:t>
            </w:r>
          </w:p>
        </w:tc>
        <w:tc>
          <w:tcPr>
            <w:tcW w:w="674" w:type="pct"/>
            <w:tcBorders>
              <w:top w:val="single" w:sz="4" w:space="0" w:color="auto"/>
              <w:left w:val="nil"/>
              <w:bottom w:val="single" w:sz="4" w:space="0" w:color="auto"/>
              <w:right w:val="single" w:sz="4" w:space="0" w:color="auto"/>
            </w:tcBorders>
            <w:vAlign w:val="center"/>
          </w:tcPr>
          <w:p w:rsidR="00AD2378" w:rsidRDefault="006B6549">
            <w:pPr>
              <w:spacing w:line="360" w:lineRule="auto"/>
              <w:jc w:val="center"/>
              <w:rPr>
                <w:rFonts w:ascii="宋体" w:hAnsi="宋体" w:cs="宋体"/>
                <w:b/>
                <w:bCs/>
                <w:sz w:val="24"/>
              </w:rPr>
            </w:pPr>
            <w:r>
              <w:rPr>
                <w:rFonts w:ascii="宋体" w:hAnsi="宋体" w:cs="宋体" w:hint="eastAsia"/>
                <w:b/>
                <w:bCs/>
                <w:sz w:val="24"/>
              </w:rPr>
              <w:t>单价</w:t>
            </w:r>
          </w:p>
        </w:tc>
        <w:tc>
          <w:tcPr>
            <w:tcW w:w="674" w:type="pct"/>
            <w:tcBorders>
              <w:top w:val="single" w:sz="4" w:space="0" w:color="auto"/>
              <w:left w:val="nil"/>
              <w:bottom w:val="single" w:sz="4" w:space="0" w:color="auto"/>
              <w:right w:val="single" w:sz="4" w:space="0" w:color="auto"/>
            </w:tcBorders>
            <w:vAlign w:val="center"/>
          </w:tcPr>
          <w:p w:rsidR="00AD2378" w:rsidRDefault="006B6549">
            <w:pPr>
              <w:spacing w:line="360" w:lineRule="auto"/>
              <w:jc w:val="center"/>
              <w:rPr>
                <w:rFonts w:ascii="宋体" w:hAnsi="宋体" w:cs="宋体"/>
                <w:b/>
                <w:bCs/>
                <w:sz w:val="24"/>
              </w:rPr>
            </w:pPr>
            <w:r>
              <w:rPr>
                <w:rFonts w:ascii="宋体" w:hAnsi="宋体" w:cs="宋体" w:hint="eastAsia"/>
                <w:b/>
                <w:bCs/>
                <w:sz w:val="24"/>
              </w:rPr>
              <w:t>总价</w:t>
            </w:r>
          </w:p>
        </w:tc>
        <w:tc>
          <w:tcPr>
            <w:tcW w:w="571" w:type="pct"/>
            <w:tcBorders>
              <w:top w:val="single" w:sz="4" w:space="0" w:color="auto"/>
              <w:left w:val="nil"/>
              <w:bottom w:val="single" w:sz="4" w:space="0" w:color="auto"/>
              <w:right w:val="single" w:sz="4" w:space="0" w:color="auto"/>
            </w:tcBorders>
            <w:vAlign w:val="center"/>
          </w:tcPr>
          <w:p w:rsidR="00AD2378" w:rsidRDefault="006B6549">
            <w:pPr>
              <w:spacing w:line="360" w:lineRule="auto"/>
              <w:rPr>
                <w:rFonts w:ascii="宋体" w:hAnsi="宋体" w:cs="宋体"/>
                <w:sz w:val="24"/>
              </w:rPr>
            </w:pPr>
            <w:r>
              <w:rPr>
                <w:rFonts w:ascii="宋体" w:hAnsi="宋体" w:cs="宋体" w:hint="eastAsia"/>
                <w:b/>
                <w:bCs/>
                <w:sz w:val="24"/>
              </w:rPr>
              <w:t>备注</w:t>
            </w:r>
          </w:p>
        </w:tc>
      </w:tr>
      <w:tr w:rsidR="00AD2378">
        <w:trPr>
          <w:trHeight w:val="525"/>
        </w:trPr>
        <w:tc>
          <w:tcPr>
            <w:tcW w:w="400" w:type="pct"/>
            <w:tcBorders>
              <w:top w:val="nil"/>
              <w:left w:val="single" w:sz="4" w:space="0" w:color="auto"/>
              <w:bottom w:val="single" w:sz="4" w:space="0" w:color="auto"/>
              <w:right w:val="single" w:sz="4" w:space="0" w:color="auto"/>
            </w:tcBorders>
            <w:vAlign w:val="center"/>
          </w:tcPr>
          <w:p w:rsidR="00AD2378" w:rsidRDefault="006B6549">
            <w:pPr>
              <w:spacing w:line="360" w:lineRule="auto"/>
              <w:jc w:val="center"/>
              <w:rPr>
                <w:rFonts w:ascii="宋体" w:hAnsi="宋体" w:cs="宋体"/>
                <w:sz w:val="24"/>
              </w:rPr>
            </w:pPr>
            <w:r>
              <w:rPr>
                <w:rFonts w:ascii="宋体" w:hAnsi="宋体" w:cs="宋体" w:hint="eastAsia"/>
                <w:sz w:val="24"/>
              </w:rPr>
              <w:t>1</w:t>
            </w:r>
          </w:p>
        </w:tc>
        <w:tc>
          <w:tcPr>
            <w:tcW w:w="1856" w:type="pct"/>
            <w:tcBorders>
              <w:top w:val="single" w:sz="4" w:space="0" w:color="auto"/>
              <w:left w:val="nil"/>
              <w:bottom w:val="single" w:sz="4" w:space="0" w:color="auto"/>
              <w:right w:val="single" w:sz="4" w:space="0" w:color="auto"/>
            </w:tcBorders>
            <w:vAlign w:val="center"/>
          </w:tcPr>
          <w:p w:rsidR="00AD2378" w:rsidRDefault="006B6549">
            <w:pPr>
              <w:spacing w:line="360" w:lineRule="auto"/>
              <w:jc w:val="center"/>
              <w:rPr>
                <w:rFonts w:ascii="宋体" w:hAnsi="宋体" w:cs="宋体"/>
                <w:sz w:val="24"/>
              </w:rPr>
            </w:pPr>
            <w:r>
              <w:rPr>
                <w:rFonts w:hint="eastAsia"/>
                <w:sz w:val="24"/>
              </w:rPr>
              <w:t>海南省海域使用金地方标准制定、海域基准价格制定和评估技术规范编制</w:t>
            </w:r>
          </w:p>
        </w:tc>
        <w:tc>
          <w:tcPr>
            <w:tcW w:w="374" w:type="pct"/>
            <w:tcBorders>
              <w:top w:val="nil"/>
              <w:left w:val="nil"/>
              <w:bottom w:val="single" w:sz="4" w:space="0" w:color="auto"/>
              <w:right w:val="single" w:sz="4" w:space="0" w:color="auto"/>
            </w:tcBorders>
            <w:vAlign w:val="center"/>
          </w:tcPr>
          <w:p w:rsidR="00AD2378" w:rsidRDefault="006B6549">
            <w:pPr>
              <w:spacing w:line="360" w:lineRule="auto"/>
              <w:jc w:val="center"/>
              <w:rPr>
                <w:rFonts w:ascii="宋体" w:hAnsi="宋体" w:cs="宋体"/>
                <w:sz w:val="24"/>
              </w:rPr>
            </w:pPr>
            <w:r>
              <w:rPr>
                <w:rFonts w:ascii="宋体" w:hAnsi="宋体" w:cs="宋体" w:hint="eastAsia"/>
                <w:sz w:val="24"/>
              </w:rPr>
              <w:t>项</w:t>
            </w:r>
          </w:p>
        </w:tc>
        <w:tc>
          <w:tcPr>
            <w:tcW w:w="449" w:type="pct"/>
            <w:tcBorders>
              <w:top w:val="nil"/>
              <w:left w:val="nil"/>
              <w:bottom w:val="single" w:sz="4" w:space="0" w:color="auto"/>
              <w:right w:val="single" w:sz="4" w:space="0" w:color="auto"/>
            </w:tcBorders>
            <w:vAlign w:val="center"/>
          </w:tcPr>
          <w:p w:rsidR="00AD2378" w:rsidRDefault="006B6549">
            <w:pPr>
              <w:spacing w:line="360" w:lineRule="auto"/>
              <w:jc w:val="center"/>
              <w:rPr>
                <w:rFonts w:ascii="宋体" w:hAnsi="宋体" w:cs="宋体"/>
                <w:sz w:val="24"/>
              </w:rPr>
            </w:pPr>
            <w:r>
              <w:rPr>
                <w:rFonts w:ascii="宋体" w:hAnsi="宋体" w:cs="宋体" w:hint="eastAsia"/>
                <w:sz w:val="24"/>
              </w:rPr>
              <w:t>1</w:t>
            </w:r>
          </w:p>
        </w:tc>
        <w:tc>
          <w:tcPr>
            <w:tcW w:w="674" w:type="pct"/>
            <w:tcBorders>
              <w:top w:val="nil"/>
              <w:left w:val="nil"/>
              <w:bottom w:val="single" w:sz="4" w:space="0" w:color="auto"/>
              <w:right w:val="single" w:sz="4" w:space="0" w:color="auto"/>
            </w:tcBorders>
            <w:vAlign w:val="center"/>
          </w:tcPr>
          <w:p w:rsidR="00AD2378" w:rsidRDefault="00AD2378">
            <w:pPr>
              <w:spacing w:line="360" w:lineRule="auto"/>
              <w:jc w:val="center"/>
              <w:rPr>
                <w:rFonts w:ascii="宋体" w:hAnsi="宋体" w:cs="宋体"/>
                <w:sz w:val="24"/>
              </w:rPr>
            </w:pPr>
          </w:p>
        </w:tc>
        <w:tc>
          <w:tcPr>
            <w:tcW w:w="674" w:type="pct"/>
            <w:tcBorders>
              <w:top w:val="nil"/>
              <w:left w:val="nil"/>
              <w:bottom w:val="single" w:sz="4" w:space="0" w:color="auto"/>
              <w:right w:val="single" w:sz="4" w:space="0" w:color="auto"/>
            </w:tcBorders>
            <w:vAlign w:val="center"/>
          </w:tcPr>
          <w:p w:rsidR="00AD2378" w:rsidRDefault="00AD2378">
            <w:pPr>
              <w:spacing w:line="360" w:lineRule="auto"/>
              <w:jc w:val="center"/>
              <w:rPr>
                <w:rFonts w:ascii="宋体" w:hAnsi="宋体" w:cs="宋体"/>
                <w:sz w:val="24"/>
              </w:rPr>
            </w:pPr>
          </w:p>
        </w:tc>
        <w:tc>
          <w:tcPr>
            <w:tcW w:w="571" w:type="pct"/>
            <w:tcBorders>
              <w:top w:val="nil"/>
              <w:left w:val="nil"/>
              <w:bottom w:val="single" w:sz="4" w:space="0" w:color="auto"/>
              <w:right w:val="single" w:sz="4" w:space="0" w:color="auto"/>
            </w:tcBorders>
            <w:vAlign w:val="center"/>
          </w:tcPr>
          <w:p w:rsidR="00AD2378" w:rsidRDefault="00AD2378">
            <w:pPr>
              <w:spacing w:line="360" w:lineRule="auto"/>
              <w:rPr>
                <w:rFonts w:ascii="宋体" w:hAnsi="宋体" w:cs="宋体"/>
                <w:sz w:val="24"/>
              </w:rPr>
            </w:pPr>
          </w:p>
        </w:tc>
      </w:tr>
      <w:tr w:rsidR="00AD2378">
        <w:trPr>
          <w:trHeight w:val="360"/>
        </w:trPr>
        <w:tc>
          <w:tcPr>
            <w:tcW w:w="5000" w:type="pct"/>
            <w:gridSpan w:val="7"/>
            <w:tcBorders>
              <w:top w:val="single" w:sz="4" w:space="0" w:color="auto"/>
              <w:left w:val="single" w:sz="4" w:space="0" w:color="auto"/>
              <w:bottom w:val="single" w:sz="4" w:space="0" w:color="auto"/>
              <w:right w:val="single" w:sz="4" w:space="0" w:color="auto"/>
            </w:tcBorders>
            <w:vAlign w:val="center"/>
          </w:tcPr>
          <w:p w:rsidR="00AD2378" w:rsidRDefault="006B6549">
            <w:pPr>
              <w:spacing w:line="360" w:lineRule="auto"/>
              <w:jc w:val="center"/>
              <w:rPr>
                <w:rFonts w:ascii="宋体" w:hAnsi="宋体" w:cs="宋体"/>
                <w:sz w:val="24"/>
              </w:rPr>
            </w:pPr>
            <w:r>
              <w:rPr>
                <w:rFonts w:ascii="宋体" w:hAnsi="宋体" w:cs="宋体" w:hint="eastAsia"/>
                <w:sz w:val="24"/>
              </w:rPr>
              <w:t>总价万元</w:t>
            </w:r>
          </w:p>
        </w:tc>
      </w:tr>
      <w:tr w:rsidR="00AD2378">
        <w:trPr>
          <w:trHeight w:val="493"/>
        </w:trPr>
        <w:tc>
          <w:tcPr>
            <w:tcW w:w="5000" w:type="pct"/>
            <w:gridSpan w:val="7"/>
            <w:tcBorders>
              <w:top w:val="single" w:sz="4" w:space="0" w:color="auto"/>
              <w:left w:val="single" w:sz="4" w:space="0" w:color="auto"/>
              <w:bottom w:val="single" w:sz="4" w:space="0" w:color="auto"/>
              <w:right w:val="single" w:sz="4" w:space="0" w:color="000000"/>
            </w:tcBorders>
            <w:vAlign w:val="center"/>
          </w:tcPr>
          <w:p w:rsidR="00AD2378" w:rsidRDefault="006B6549">
            <w:pPr>
              <w:spacing w:line="360" w:lineRule="auto"/>
              <w:rPr>
                <w:rFonts w:ascii="宋体" w:hAnsi="宋体" w:cs="宋体"/>
                <w:sz w:val="24"/>
              </w:rPr>
            </w:pPr>
            <w:r>
              <w:rPr>
                <w:rFonts w:ascii="宋体" w:hAnsi="宋体" w:cs="宋体" w:hint="eastAsia"/>
                <w:sz w:val="24"/>
              </w:rPr>
              <w:t>合同金额：人民币￥：，大写：。</w:t>
            </w:r>
          </w:p>
        </w:tc>
      </w:tr>
      <w:tr w:rsidR="00AD2378">
        <w:trPr>
          <w:trHeight w:val="435"/>
        </w:trPr>
        <w:tc>
          <w:tcPr>
            <w:tcW w:w="5000" w:type="pct"/>
            <w:gridSpan w:val="7"/>
            <w:tcBorders>
              <w:top w:val="single" w:sz="4" w:space="0" w:color="auto"/>
              <w:left w:val="single" w:sz="4" w:space="0" w:color="auto"/>
              <w:bottom w:val="single" w:sz="4" w:space="0" w:color="auto"/>
              <w:right w:val="single" w:sz="4" w:space="0" w:color="000000"/>
            </w:tcBorders>
            <w:vAlign w:val="center"/>
          </w:tcPr>
          <w:p w:rsidR="00AD2378" w:rsidRDefault="006B6549">
            <w:pPr>
              <w:spacing w:line="360" w:lineRule="auto"/>
              <w:rPr>
                <w:rFonts w:ascii="宋体" w:hAnsi="宋体" w:cs="宋体"/>
                <w:sz w:val="24"/>
              </w:rPr>
            </w:pPr>
            <w:r>
              <w:rPr>
                <w:rFonts w:ascii="宋体" w:hAnsi="宋体" w:cs="宋体" w:hint="eastAsia"/>
                <w:sz w:val="24"/>
              </w:rPr>
              <w:t>项目工期：</w:t>
            </w:r>
            <w:r>
              <w:rPr>
                <w:rFonts w:ascii="宋体" w:hAnsi="宋体" w:cs="宋体" w:hint="eastAsia"/>
                <w:sz w:val="24"/>
              </w:rPr>
              <w:t>2021</w:t>
            </w:r>
            <w:r>
              <w:rPr>
                <w:rFonts w:ascii="宋体" w:hAnsi="宋体" w:cs="宋体" w:hint="eastAsia"/>
                <w:sz w:val="24"/>
              </w:rPr>
              <w:t>年</w:t>
            </w:r>
            <w:r>
              <w:rPr>
                <w:rFonts w:ascii="宋体" w:hAnsi="宋体" w:cs="宋体" w:hint="eastAsia"/>
                <w:sz w:val="24"/>
              </w:rPr>
              <w:t>12</w:t>
            </w:r>
            <w:r>
              <w:rPr>
                <w:rFonts w:ascii="宋体" w:hAnsi="宋体" w:cs="宋体" w:hint="eastAsia"/>
                <w:sz w:val="24"/>
              </w:rPr>
              <w:t>月</w:t>
            </w:r>
            <w:r>
              <w:rPr>
                <w:rFonts w:ascii="宋体" w:hAnsi="宋体" w:cs="宋体" w:hint="eastAsia"/>
                <w:sz w:val="24"/>
              </w:rPr>
              <w:t>25</w:t>
            </w:r>
            <w:r>
              <w:rPr>
                <w:rFonts w:ascii="宋体" w:hAnsi="宋体" w:cs="宋体" w:hint="eastAsia"/>
                <w:sz w:val="24"/>
              </w:rPr>
              <w:t>日前完成（</w:t>
            </w:r>
            <w:r>
              <w:rPr>
                <w:rFonts w:ascii="宋体" w:hAnsi="宋体" w:cs="宋体" w:hint="eastAsia"/>
                <w:sz w:val="24"/>
              </w:rPr>
              <w:t>2021</w:t>
            </w:r>
            <w:r>
              <w:rPr>
                <w:rFonts w:ascii="宋体" w:hAnsi="宋体" w:cs="宋体" w:hint="eastAsia"/>
                <w:sz w:val="24"/>
              </w:rPr>
              <w:t>年</w:t>
            </w:r>
            <w:r>
              <w:rPr>
                <w:rFonts w:ascii="宋体" w:hAnsi="宋体" w:cs="宋体" w:hint="eastAsia"/>
                <w:sz w:val="24"/>
              </w:rPr>
              <w:t>8</w:t>
            </w:r>
            <w:r>
              <w:rPr>
                <w:rFonts w:ascii="宋体" w:hAnsi="宋体" w:cs="宋体" w:hint="eastAsia"/>
                <w:sz w:val="24"/>
              </w:rPr>
              <w:t>月</w:t>
            </w:r>
            <w:r>
              <w:rPr>
                <w:rFonts w:ascii="宋体" w:hAnsi="宋体" w:cs="宋体" w:hint="eastAsia"/>
                <w:sz w:val="24"/>
              </w:rPr>
              <w:t>25</w:t>
            </w:r>
            <w:r>
              <w:rPr>
                <w:rFonts w:ascii="宋体" w:hAnsi="宋体" w:cs="宋体" w:hint="eastAsia"/>
                <w:sz w:val="24"/>
              </w:rPr>
              <w:t>日前完成成果批稿，</w:t>
            </w:r>
            <w:r>
              <w:rPr>
                <w:rFonts w:ascii="宋体" w:hAnsi="宋体" w:cs="宋体" w:hint="eastAsia"/>
                <w:sz w:val="24"/>
              </w:rPr>
              <w:t>9</w:t>
            </w:r>
            <w:r>
              <w:rPr>
                <w:rFonts w:ascii="宋体" w:hAnsi="宋体" w:cs="宋体" w:hint="eastAsia"/>
                <w:sz w:val="24"/>
              </w:rPr>
              <w:t>月</w:t>
            </w:r>
            <w:r>
              <w:rPr>
                <w:rFonts w:ascii="宋体" w:hAnsi="宋体" w:cs="宋体" w:hint="eastAsia"/>
                <w:sz w:val="24"/>
              </w:rPr>
              <w:t>25</w:t>
            </w:r>
            <w:r>
              <w:rPr>
                <w:rFonts w:ascii="宋体" w:hAnsi="宋体" w:cs="宋体" w:hint="eastAsia"/>
                <w:sz w:val="24"/>
              </w:rPr>
              <w:t>日前完成专家评审，</w:t>
            </w:r>
            <w:r>
              <w:rPr>
                <w:rFonts w:ascii="宋体" w:hAnsi="宋体" w:cs="宋体" w:hint="eastAsia"/>
                <w:sz w:val="24"/>
              </w:rPr>
              <w:t>12</w:t>
            </w:r>
            <w:r>
              <w:rPr>
                <w:rFonts w:ascii="宋体" w:hAnsi="宋体" w:cs="宋体" w:hint="eastAsia"/>
                <w:sz w:val="24"/>
              </w:rPr>
              <w:t>月</w:t>
            </w:r>
            <w:r>
              <w:rPr>
                <w:rFonts w:ascii="宋体" w:hAnsi="宋体" w:cs="宋体" w:hint="eastAsia"/>
                <w:sz w:val="24"/>
              </w:rPr>
              <w:t>25</w:t>
            </w:r>
            <w:r>
              <w:rPr>
                <w:rFonts w:ascii="宋体" w:hAnsi="宋体" w:cs="宋体" w:hint="eastAsia"/>
                <w:sz w:val="24"/>
              </w:rPr>
              <w:t>日前完成成果公布实施）。</w:t>
            </w:r>
          </w:p>
        </w:tc>
      </w:tr>
      <w:tr w:rsidR="00AD2378">
        <w:trPr>
          <w:trHeight w:val="477"/>
        </w:trPr>
        <w:tc>
          <w:tcPr>
            <w:tcW w:w="400" w:type="pct"/>
            <w:tcBorders>
              <w:top w:val="nil"/>
              <w:left w:val="single" w:sz="4" w:space="0" w:color="auto"/>
              <w:bottom w:val="single" w:sz="4" w:space="0" w:color="auto"/>
              <w:right w:val="single" w:sz="4" w:space="0" w:color="auto"/>
            </w:tcBorders>
            <w:vAlign w:val="center"/>
          </w:tcPr>
          <w:p w:rsidR="00AD2378" w:rsidRDefault="006B6549">
            <w:pPr>
              <w:spacing w:line="360" w:lineRule="auto"/>
              <w:rPr>
                <w:rFonts w:ascii="宋体" w:hAnsi="宋体" w:cs="宋体"/>
                <w:sz w:val="24"/>
              </w:rPr>
            </w:pPr>
            <w:r>
              <w:rPr>
                <w:rFonts w:ascii="宋体" w:hAnsi="宋体" w:cs="宋体" w:hint="eastAsia"/>
                <w:sz w:val="24"/>
              </w:rPr>
              <w:lastRenderedPageBreak/>
              <w:t>甲方</w:t>
            </w:r>
          </w:p>
        </w:tc>
        <w:tc>
          <w:tcPr>
            <w:tcW w:w="4600" w:type="pct"/>
            <w:gridSpan w:val="6"/>
            <w:tcBorders>
              <w:top w:val="single" w:sz="4" w:space="0" w:color="auto"/>
              <w:left w:val="nil"/>
              <w:bottom w:val="single" w:sz="4" w:space="0" w:color="auto"/>
              <w:right w:val="single" w:sz="4" w:space="0" w:color="000000"/>
            </w:tcBorders>
            <w:vAlign w:val="center"/>
          </w:tcPr>
          <w:p w:rsidR="00AD2378" w:rsidRDefault="006B6549">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rPr>
              <w:t xml:space="preserve">    </w:t>
            </w:r>
            <w:r>
              <w:rPr>
                <w:rFonts w:ascii="宋体" w:hAnsi="宋体" w:cs="宋体" w:hint="eastAsia"/>
                <w:sz w:val="24"/>
              </w:rPr>
              <w:t>电话：</w:t>
            </w:r>
          </w:p>
        </w:tc>
      </w:tr>
      <w:tr w:rsidR="00AD2378">
        <w:trPr>
          <w:trHeight w:val="468"/>
        </w:trPr>
        <w:tc>
          <w:tcPr>
            <w:tcW w:w="400" w:type="pct"/>
            <w:tcBorders>
              <w:top w:val="nil"/>
              <w:left w:val="single" w:sz="4" w:space="0" w:color="auto"/>
              <w:bottom w:val="single" w:sz="4" w:space="0" w:color="auto"/>
              <w:right w:val="single" w:sz="4" w:space="0" w:color="auto"/>
            </w:tcBorders>
            <w:vAlign w:val="center"/>
          </w:tcPr>
          <w:p w:rsidR="00AD2378" w:rsidRDefault="006B6549">
            <w:pPr>
              <w:spacing w:line="360" w:lineRule="auto"/>
              <w:rPr>
                <w:rFonts w:ascii="宋体" w:hAnsi="宋体" w:cs="宋体"/>
                <w:sz w:val="24"/>
              </w:rPr>
            </w:pPr>
            <w:r>
              <w:rPr>
                <w:rFonts w:ascii="宋体" w:hAnsi="宋体" w:cs="宋体" w:hint="eastAsia"/>
                <w:sz w:val="24"/>
              </w:rPr>
              <w:t>乙方</w:t>
            </w:r>
          </w:p>
        </w:tc>
        <w:tc>
          <w:tcPr>
            <w:tcW w:w="4600" w:type="pct"/>
            <w:gridSpan w:val="6"/>
            <w:tcBorders>
              <w:top w:val="single" w:sz="4" w:space="0" w:color="auto"/>
              <w:left w:val="nil"/>
              <w:bottom w:val="single" w:sz="4" w:space="0" w:color="auto"/>
              <w:right w:val="single" w:sz="4" w:space="0" w:color="000000"/>
            </w:tcBorders>
            <w:vAlign w:val="center"/>
          </w:tcPr>
          <w:p w:rsidR="00AD2378" w:rsidRDefault="006B6549">
            <w:pPr>
              <w:spacing w:line="360" w:lineRule="auto"/>
              <w:rPr>
                <w:rFonts w:ascii="宋体" w:hAnsi="宋体" w:cs="宋体"/>
                <w:sz w:val="24"/>
              </w:rPr>
            </w:pPr>
            <w:r>
              <w:rPr>
                <w:rFonts w:ascii="宋体" w:hAnsi="宋体" w:cs="宋体" w:hint="eastAsia"/>
                <w:sz w:val="24"/>
              </w:rPr>
              <w:t>联系人：</w:t>
            </w:r>
            <w:r>
              <w:rPr>
                <w:rFonts w:ascii="宋体" w:hAnsi="宋体" w:cs="宋体" w:hint="eastAsia"/>
                <w:sz w:val="24"/>
              </w:rPr>
              <w:t xml:space="preserve">    </w:t>
            </w:r>
            <w:r>
              <w:rPr>
                <w:rFonts w:ascii="宋体" w:hAnsi="宋体" w:cs="宋体" w:hint="eastAsia"/>
                <w:sz w:val="24"/>
              </w:rPr>
              <w:t>电话：</w:t>
            </w:r>
          </w:p>
        </w:tc>
      </w:tr>
    </w:tbl>
    <w:p w:rsidR="00AD2378" w:rsidRDefault="006B6549">
      <w:pPr>
        <w:pStyle w:val="afffffa"/>
        <w:ind w:firstLineChars="83"/>
        <w:rPr>
          <w:b/>
        </w:rPr>
      </w:pPr>
      <w:r>
        <w:rPr>
          <w:rFonts w:hint="eastAsia"/>
          <w:b/>
        </w:rPr>
        <w:t>三</w:t>
      </w:r>
      <w:r>
        <w:rPr>
          <w:b/>
        </w:rPr>
        <w:t>、</w:t>
      </w:r>
      <w:r>
        <w:rPr>
          <w:rFonts w:hint="eastAsia"/>
          <w:b/>
        </w:rPr>
        <w:t>甲方的</w:t>
      </w:r>
      <w:r>
        <w:rPr>
          <w:b/>
        </w:rPr>
        <w:t>权利和义务</w:t>
      </w:r>
    </w:p>
    <w:p w:rsidR="00AD2378" w:rsidRDefault="006B6549">
      <w:pPr>
        <w:spacing w:line="360" w:lineRule="auto"/>
        <w:ind w:firstLine="480"/>
        <w:rPr>
          <w:sz w:val="24"/>
        </w:rPr>
      </w:pPr>
      <w:r>
        <w:rPr>
          <w:rFonts w:hint="eastAsia"/>
          <w:sz w:val="24"/>
        </w:rPr>
        <w:t>1.</w:t>
      </w:r>
      <w:r>
        <w:rPr>
          <w:rFonts w:hint="eastAsia"/>
          <w:sz w:val="24"/>
        </w:rPr>
        <w:t>甲方有责任于本合同签署后向乙方提供：（</w:t>
      </w:r>
      <w:r>
        <w:rPr>
          <w:rFonts w:hint="eastAsia"/>
          <w:sz w:val="24"/>
        </w:rPr>
        <w:t>1</w:t>
      </w:r>
      <w:r>
        <w:rPr>
          <w:rFonts w:hint="eastAsia"/>
          <w:sz w:val="24"/>
        </w:rPr>
        <w:t>）编制所需的规范性文件（</w:t>
      </w:r>
      <w:r>
        <w:rPr>
          <w:rFonts w:hint="eastAsia"/>
          <w:sz w:val="24"/>
        </w:rPr>
        <w:t>2</w:t>
      </w:r>
      <w:r>
        <w:rPr>
          <w:rFonts w:hint="eastAsia"/>
          <w:sz w:val="24"/>
        </w:rPr>
        <w:t>）已有的价格影响因子方面的资料等，作为合同附件。以甲方能够提供的为限，甲方没有或无法提供的由双方协商解决。</w:t>
      </w:r>
    </w:p>
    <w:p w:rsidR="00AD2378" w:rsidRDefault="006B6549">
      <w:pPr>
        <w:spacing w:line="360" w:lineRule="auto"/>
        <w:ind w:firstLine="480"/>
        <w:rPr>
          <w:sz w:val="24"/>
        </w:rPr>
      </w:pPr>
      <w:r>
        <w:rPr>
          <w:rFonts w:hint="eastAsia"/>
          <w:sz w:val="24"/>
        </w:rPr>
        <w:t>2.</w:t>
      </w:r>
      <w:r>
        <w:rPr>
          <w:rFonts w:hint="eastAsia"/>
          <w:sz w:val="24"/>
        </w:rPr>
        <w:t>甲方有责任在编制过程中给予乙方积极配合与支持。</w:t>
      </w:r>
    </w:p>
    <w:p w:rsidR="00AD2378" w:rsidRDefault="006B6549">
      <w:pPr>
        <w:spacing w:line="360" w:lineRule="auto"/>
        <w:ind w:firstLine="480"/>
        <w:rPr>
          <w:sz w:val="24"/>
        </w:rPr>
      </w:pPr>
      <w:r>
        <w:rPr>
          <w:rFonts w:hint="eastAsia"/>
          <w:sz w:val="24"/>
        </w:rPr>
        <w:t>3.</w:t>
      </w:r>
      <w:r>
        <w:rPr>
          <w:rFonts w:hint="eastAsia"/>
          <w:sz w:val="24"/>
        </w:rPr>
        <w:t>甲方须按本合同规定的付款方式按时支付服务费用。</w:t>
      </w:r>
    </w:p>
    <w:p w:rsidR="00AD2378" w:rsidRDefault="006B6549">
      <w:pPr>
        <w:spacing w:line="360" w:lineRule="auto"/>
        <w:ind w:firstLine="480"/>
        <w:rPr>
          <w:sz w:val="24"/>
        </w:rPr>
      </w:pPr>
      <w:r>
        <w:rPr>
          <w:rFonts w:hint="eastAsia"/>
          <w:sz w:val="24"/>
        </w:rPr>
        <w:t xml:space="preserve">4. </w:t>
      </w:r>
      <w:r>
        <w:rPr>
          <w:rFonts w:hint="eastAsia"/>
          <w:sz w:val="24"/>
        </w:rPr>
        <w:t>甲方有权监督乙方工作，并督导完成。</w:t>
      </w:r>
    </w:p>
    <w:p w:rsidR="00AD2378" w:rsidRDefault="006B6549">
      <w:pPr>
        <w:pStyle w:val="afffffa"/>
        <w:ind w:firstLineChars="83"/>
        <w:rPr>
          <w:b/>
        </w:rPr>
      </w:pPr>
      <w:r>
        <w:rPr>
          <w:rFonts w:hint="eastAsia"/>
          <w:b/>
        </w:rPr>
        <w:t>四</w:t>
      </w:r>
      <w:r>
        <w:rPr>
          <w:b/>
        </w:rPr>
        <w:t>、乙方</w:t>
      </w:r>
      <w:r>
        <w:rPr>
          <w:rFonts w:hint="eastAsia"/>
          <w:b/>
        </w:rPr>
        <w:t>的</w:t>
      </w:r>
      <w:r>
        <w:rPr>
          <w:b/>
        </w:rPr>
        <w:t>权利和义务</w:t>
      </w:r>
    </w:p>
    <w:p w:rsidR="00AD2378" w:rsidRDefault="006B6549">
      <w:pPr>
        <w:tabs>
          <w:tab w:val="left" w:pos="780"/>
          <w:tab w:val="left" w:pos="900"/>
          <w:tab w:val="left" w:pos="1440"/>
        </w:tabs>
        <w:spacing w:line="360" w:lineRule="auto"/>
        <w:ind w:firstLineChars="200" w:firstLine="480"/>
        <w:rPr>
          <w:sz w:val="24"/>
        </w:rPr>
      </w:pPr>
      <w:r>
        <w:rPr>
          <w:rFonts w:hint="eastAsia"/>
          <w:sz w:val="24"/>
        </w:rPr>
        <w:t>1.</w:t>
      </w:r>
      <w:r>
        <w:rPr>
          <w:rFonts w:hint="eastAsia"/>
          <w:sz w:val="24"/>
        </w:rPr>
        <w:t>乙方对本项目有关资料负有保密义务。</w:t>
      </w:r>
    </w:p>
    <w:p w:rsidR="00AD2378" w:rsidRDefault="006B6549">
      <w:pPr>
        <w:tabs>
          <w:tab w:val="left" w:pos="780"/>
          <w:tab w:val="left" w:pos="900"/>
          <w:tab w:val="left" w:pos="1440"/>
        </w:tabs>
        <w:spacing w:line="360" w:lineRule="auto"/>
        <w:ind w:firstLineChars="200" w:firstLine="480"/>
        <w:rPr>
          <w:sz w:val="24"/>
        </w:rPr>
      </w:pPr>
      <w:r>
        <w:rPr>
          <w:rFonts w:hint="eastAsia"/>
          <w:sz w:val="24"/>
        </w:rPr>
        <w:t>2.</w:t>
      </w:r>
      <w:r>
        <w:rPr>
          <w:rFonts w:hint="eastAsia"/>
          <w:sz w:val="24"/>
        </w:rPr>
        <w:t>乙方应负责按甲方要求进行工作，以便于甲方使用。</w:t>
      </w:r>
    </w:p>
    <w:p w:rsidR="00AD2378" w:rsidRDefault="006B6549">
      <w:pPr>
        <w:tabs>
          <w:tab w:val="left" w:pos="780"/>
          <w:tab w:val="left" w:pos="900"/>
          <w:tab w:val="left" w:pos="1440"/>
        </w:tabs>
        <w:spacing w:line="360" w:lineRule="auto"/>
        <w:ind w:firstLineChars="200" w:firstLine="480"/>
        <w:rPr>
          <w:sz w:val="24"/>
        </w:rPr>
      </w:pPr>
      <w:r>
        <w:rPr>
          <w:rFonts w:hint="eastAsia"/>
          <w:sz w:val="24"/>
        </w:rPr>
        <w:t>3.</w:t>
      </w:r>
      <w:r>
        <w:rPr>
          <w:rFonts w:hint="eastAsia"/>
          <w:sz w:val="24"/>
        </w:rPr>
        <w:t>除甲方事先书面同意外，乙方不得部分或全部转让其应履行的合同项下的义务。</w:t>
      </w:r>
    </w:p>
    <w:p w:rsidR="00AD2378" w:rsidRDefault="006B6549">
      <w:pPr>
        <w:tabs>
          <w:tab w:val="left" w:pos="780"/>
          <w:tab w:val="left" w:pos="900"/>
          <w:tab w:val="left" w:pos="1440"/>
        </w:tabs>
        <w:spacing w:line="360" w:lineRule="auto"/>
        <w:ind w:firstLineChars="200" w:firstLine="480"/>
        <w:rPr>
          <w:sz w:val="24"/>
        </w:rPr>
      </w:pPr>
      <w:r>
        <w:rPr>
          <w:rFonts w:hint="eastAsia"/>
          <w:sz w:val="24"/>
        </w:rPr>
        <w:t>4.</w:t>
      </w:r>
      <w:r>
        <w:rPr>
          <w:rFonts w:hint="eastAsia"/>
          <w:sz w:val="24"/>
        </w:rPr>
        <w:t>乙方应按本合同规定向甲方交付成果</w:t>
      </w:r>
      <w:r>
        <w:rPr>
          <w:rFonts w:hint="eastAsia"/>
          <w:sz w:val="24"/>
        </w:rPr>
        <w:t>(</w:t>
      </w:r>
      <w:r>
        <w:rPr>
          <w:rFonts w:hint="eastAsia"/>
          <w:sz w:val="24"/>
        </w:rPr>
        <w:t>出现有关交付文件顺延的情况除外</w:t>
      </w:r>
      <w:r>
        <w:rPr>
          <w:rFonts w:hint="eastAsia"/>
          <w:sz w:val="24"/>
        </w:rPr>
        <w:t>)</w:t>
      </w:r>
      <w:r>
        <w:rPr>
          <w:rFonts w:hint="eastAsia"/>
          <w:sz w:val="24"/>
        </w:rPr>
        <w:t>。乙方应对服务过程和成果的合法性、实用性和时效性负责。</w:t>
      </w:r>
    </w:p>
    <w:p w:rsidR="00AD2378" w:rsidRDefault="006B6549">
      <w:pPr>
        <w:tabs>
          <w:tab w:val="left" w:pos="780"/>
          <w:tab w:val="left" w:pos="900"/>
          <w:tab w:val="left" w:pos="1440"/>
        </w:tabs>
        <w:spacing w:line="360" w:lineRule="auto"/>
        <w:ind w:firstLineChars="200" w:firstLine="480"/>
        <w:rPr>
          <w:sz w:val="24"/>
        </w:rPr>
      </w:pPr>
      <w:r>
        <w:rPr>
          <w:rFonts w:hint="eastAsia"/>
          <w:sz w:val="24"/>
        </w:rPr>
        <w:t>5.</w:t>
      </w:r>
      <w:r>
        <w:rPr>
          <w:rFonts w:hint="eastAsia"/>
          <w:sz w:val="24"/>
        </w:rPr>
        <w:t>乙方应当采取相关保护措施保障工作人员及项目相关人员的安全，本项目期间发生安全事故的，由此产生的法律责任由乙方自行承担并负责赔偿。</w:t>
      </w:r>
    </w:p>
    <w:p w:rsidR="00AD2378" w:rsidRDefault="006B6549">
      <w:pPr>
        <w:tabs>
          <w:tab w:val="left" w:pos="780"/>
          <w:tab w:val="left" w:pos="900"/>
          <w:tab w:val="left" w:pos="1440"/>
        </w:tabs>
        <w:spacing w:line="360" w:lineRule="auto"/>
        <w:ind w:firstLineChars="200" w:firstLine="480"/>
        <w:rPr>
          <w:sz w:val="24"/>
        </w:rPr>
      </w:pPr>
      <w:r>
        <w:rPr>
          <w:rFonts w:hint="eastAsia"/>
          <w:sz w:val="24"/>
        </w:rPr>
        <w:t>6.</w:t>
      </w:r>
      <w:r>
        <w:rPr>
          <w:rFonts w:hint="eastAsia"/>
          <w:sz w:val="24"/>
        </w:rPr>
        <w:t>乙方接受并配合甲方相关的技术巡视、检查，不定期向甲方汇报工作进展情况。</w:t>
      </w:r>
    </w:p>
    <w:p w:rsidR="00AD2378" w:rsidRDefault="006B6549">
      <w:pPr>
        <w:tabs>
          <w:tab w:val="left" w:pos="780"/>
          <w:tab w:val="left" w:pos="900"/>
          <w:tab w:val="left" w:pos="1440"/>
        </w:tabs>
        <w:spacing w:line="360" w:lineRule="auto"/>
        <w:ind w:firstLineChars="200" w:firstLine="480"/>
        <w:rPr>
          <w:sz w:val="24"/>
        </w:rPr>
      </w:pPr>
      <w:r>
        <w:rPr>
          <w:rFonts w:hint="eastAsia"/>
          <w:sz w:val="24"/>
        </w:rPr>
        <w:t>7</w:t>
      </w:r>
      <w:r>
        <w:rPr>
          <w:rFonts w:hint="eastAsia"/>
          <w:sz w:val="24"/>
        </w:rPr>
        <w:t>、乙方按照甲方要求提供相应的正规税务发票。</w:t>
      </w:r>
    </w:p>
    <w:p w:rsidR="00AD2378" w:rsidRDefault="006B6549">
      <w:pPr>
        <w:tabs>
          <w:tab w:val="left" w:pos="780"/>
          <w:tab w:val="left" w:pos="900"/>
          <w:tab w:val="left" w:pos="1440"/>
        </w:tabs>
        <w:spacing w:line="360" w:lineRule="auto"/>
        <w:ind w:firstLineChars="200" w:firstLine="480"/>
        <w:rPr>
          <w:sz w:val="24"/>
        </w:rPr>
      </w:pPr>
      <w:r>
        <w:rPr>
          <w:rFonts w:hint="eastAsia"/>
          <w:sz w:val="24"/>
        </w:rPr>
        <w:t>8.</w:t>
      </w:r>
      <w:r>
        <w:rPr>
          <w:rFonts w:hint="eastAsia"/>
          <w:sz w:val="24"/>
        </w:rPr>
        <w:t>乙方应依据合同规定的工作内容和技术要求，组织具有相关工作经验及资质的工作人员提供项目服务，向甲方提供项目组人员及其分工负责事项。</w:t>
      </w:r>
    </w:p>
    <w:p w:rsidR="00AD2378" w:rsidRDefault="006B6549">
      <w:pPr>
        <w:tabs>
          <w:tab w:val="left" w:pos="780"/>
          <w:tab w:val="left" w:pos="900"/>
          <w:tab w:val="left" w:pos="1440"/>
        </w:tabs>
        <w:spacing w:line="360" w:lineRule="auto"/>
        <w:ind w:firstLineChars="200" w:firstLine="480"/>
        <w:rPr>
          <w:sz w:val="24"/>
        </w:rPr>
      </w:pPr>
      <w:r>
        <w:rPr>
          <w:rFonts w:hint="eastAsia"/>
          <w:sz w:val="24"/>
        </w:rPr>
        <w:t xml:space="preserve">9. </w:t>
      </w:r>
      <w:r>
        <w:rPr>
          <w:rFonts w:hint="eastAsia"/>
          <w:sz w:val="24"/>
        </w:rPr>
        <w:t>乙方应按照甲方专家验收意见完善成果。</w:t>
      </w:r>
    </w:p>
    <w:p w:rsidR="00AD2378" w:rsidRDefault="006B6549">
      <w:pPr>
        <w:pStyle w:val="3"/>
        <w:ind w:firstLine="420"/>
        <w:rPr>
          <w:sz w:val="24"/>
        </w:rPr>
      </w:pPr>
      <w:r>
        <w:rPr>
          <w:rFonts w:hint="eastAsia"/>
          <w:sz w:val="24"/>
        </w:rPr>
        <w:t>10</w:t>
      </w:r>
      <w:r>
        <w:rPr>
          <w:sz w:val="24"/>
        </w:rPr>
        <w:t xml:space="preserve">. </w:t>
      </w:r>
      <w:r>
        <w:rPr>
          <w:rFonts w:hint="eastAsia"/>
          <w:sz w:val="24"/>
          <w:szCs w:val="24"/>
        </w:rPr>
        <w:t>乙方无偿对项目技术服务中出现的遗漏负责修改或补充。</w:t>
      </w:r>
    </w:p>
    <w:p w:rsidR="00AD2378" w:rsidRDefault="006B6549">
      <w:pPr>
        <w:pStyle w:val="afffffa"/>
        <w:ind w:firstLineChars="0" w:firstLine="0"/>
        <w:rPr>
          <w:b/>
        </w:rPr>
      </w:pPr>
      <w:r>
        <w:rPr>
          <w:rFonts w:hint="eastAsia"/>
          <w:b/>
        </w:rPr>
        <w:t>五</w:t>
      </w:r>
      <w:r>
        <w:rPr>
          <w:b/>
        </w:rPr>
        <w:t>、</w:t>
      </w:r>
      <w:r>
        <w:rPr>
          <w:rFonts w:hint="eastAsia"/>
          <w:b/>
        </w:rPr>
        <w:t>交货</w:t>
      </w:r>
      <w:r>
        <w:rPr>
          <w:b/>
        </w:rPr>
        <w:t>地点</w:t>
      </w:r>
    </w:p>
    <w:p w:rsidR="00AD2378" w:rsidRDefault="006B6549">
      <w:pPr>
        <w:spacing w:line="360" w:lineRule="auto"/>
        <w:ind w:firstLine="480"/>
        <w:rPr>
          <w:sz w:val="24"/>
        </w:rPr>
      </w:pPr>
      <w:r>
        <w:rPr>
          <w:rFonts w:hint="eastAsia"/>
          <w:sz w:val="24"/>
        </w:rPr>
        <w:t>甲方</w:t>
      </w:r>
      <w:r>
        <w:rPr>
          <w:sz w:val="24"/>
        </w:rPr>
        <w:t>指定地点</w:t>
      </w:r>
      <w:r>
        <w:rPr>
          <w:rFonts w:hint="eastAsia"/>
          <w:sz w:val="24"/>
        </w:rPr>
        <w:t>。</w:t>
      </w:r>
    </w:p>
    <w:p w:rsidR="00AD2378" w:rsidRDefault="006B6549">
      <w:pPr>
        <w:pStyle w:val="afffffa"/>
        <w:ind w:firstLineChars="83"/>
        <w:rPr>
          <w:b/>
        </w:rPr>
      </w:pPr>
      <w:r>
        <w:rPr>
          <w:rFonts w:hint="eastAsia"/>
          <w:b/>
        </w:rPr>
        <w:t>六</w:t>
      </w:r>
      <w:r>
        <w:rPr>
          <w:b/>
        </w:rPr>
        <w:t>、付款方式</w:t>
      </w:r>
    </w:p>
    <w:p w:rsidR="00AD2378" w:rsidRDefault="006B6549">
      <w:pPr>
        <w:tabs>
          <w:tab w:val="left" w:pos="780"/>
          <w:tab w:val="left" w:pos="900"/>
          <w:tab w:val="left" w:pos="1440"/>
        </w:tabs>
        <w:spacing w:line="360" w:lineRule="auto"/>
        <w:ind w:firstLineChars="200" w:firstLine="480"/>
        <w:rPr>
          <w:rFonts w:ascii="宋体" w:hAnsi="宋体"/>
          <w:sz w:val="24"/>
          <w:szCs w:val="27"/>
        </w:rPr>
      </w:pPr>
      <w:r>
        <w:rPr>
          <w:rFonts w:ascii="宋体" w:hAnsi="宋体"/>
          <w:sz w:val="24"/>
          <w:szCs w:val="27"/>
        </w:rPr>
        <w:t>1</w:t>
      </w:r>
      <w:r>
        <w:rPr>
          <w:rFonts w:ascii="宋体" w:hAnsi="宋体"/>
          <w:sz w:val="24"/>
          <w:szCs w:val="27"/>
        </w:rPr>
        <w:t>．合同签订后乙方应向甲方开具等额有效的发票，甲方在财政拨款下达后</w:t>
      </w:r>
      <w:r>
        <w:rPr>
          <w:rFonts w:ascii="宋体" w:hAnsi="宋体"/>
          <w:sz w:val="24"/>
          <w:szCs w:val="27"/>
        </w:rPr>
        <w:t xml:space="preserve"> </w:t>
      </w:r>
      <w:r>
        <w:rPr>
          <w:rFonts w:ascii="宋体" w:hAnsi="宋体" w:hint="eastAsia"/>
          <w:sz w:val="24"/>
          <w:szCs w:val="27"/>
        </w:rPr>
        <w:t>30</w:t>
      </w:r>
      <w:r>
        <w:rPr>
          <w:rFonts w:ascii="宋体" w:hAnsi="宋体"/>
          <w:sz w:val="24"/>
          <w:szCs w:val="27"/>
        </w:rPr>
        <w:t>个工作</w:t>
      </w:r>
      <w:r>
        <w:rPr>
          <w:rFonts w:ascii="宋体" w:hAnsi="宋体"/>
          <w:sz w:val="24"/>
          <w:szCs w:val="27"/>
        </w:rPr>
        <w:lastRenderedPageBreak/>
        <w:t>日内向乙方支付</w:t>
      </w:r>
      <w:r>
        <w:rPr>
          <w:rFonts w:ascii="宋体" w:hAnsi="宋体"/>
          <w:sz w:val="24"/>
          <w:szCs w:val="27"/>
        </w:rPr>
        <w:t>40%</w:t>
      </w:r>
      <w:r>
        <w:rPr>
          <w:rFonts w:ascii="宋体" w:hAnsi="宋体"/>
          <w:sz w:val="24"/>
          <w:szCs w:val="27"/>
        </w:rPr>
        <w:t>合同款，即人民币</w:t>
      </w:r>
      <w:r>
        <w:rPr>
          <w:rFonts w:ascii="宋体" w:hAnsi="宋体"/>
          <w:sz w:val="24"/>
          <w:szCs w:val="27"/>
        </w:rPr>
        <w:t xml:space="preserve"> </w:t>
      </w:r>
      <w:r>
        <w:rPr>
          <w:rFonts w:ascii="宋体" w:hAnsi="宋体"/>
          <w:sz w:val="24"/>
          <w:szCs w:val="27"/>
        </w:rPr>
        <w:t>万元整，大写：</w:t>
      </w:r>
      <w:r>
        <w:rPr>
          <w:rFonts w:ascii="宋体" w:hAnsi="宋体"/>
          <w:sz w:val="24"/>
          <w:szCs w:val="27"/>
        </w:rPr>
        <w:t xml:space="preserve"> </w:t>
      </w:r>
      <w:r>
        <w:rPr>
          <w:rFonts w:ascii="宋体" w:hAnsi="宋体"/>
          <w:sz w:val="24"/>
          <w:szCs w:val="27"/>
        </w:rPr>
        <w:t>万元整。</w:t>
      </w:r>
    </w:p>
    <w:p w:rsidR="00AD2378" w:rsidRDefault="006B6549">
      <w:pPr>
        <w:tabs>
          <w:tab w:val="left" w:pos="780"/>
          <w:tab w:val="left" w:pos="900"/>
          <w:tab w:val="left" w:pos="1440"/>
        </w:tabs>
        <w:spacing w:line="360" w:lineRule="auto"/>
        <w:ind w:firstLineChars="200" w:firstLine="480"/>
        <w:rPr>
          <w:rFonts w:ascii="宋体" w:hAnsi="宋体"/>
          <w:sz w:val="24"/>
          <w:szCs w:val="27"/>
        </w:rPr>
      </w:pPr>
      <w:r>
        <w:rPr>
          <w:rFonts w:ascii="宋体" w:hAnsi="宋体"/>
          <w:sz w:val="24"/>
          <w:szCs w:val="27"/>
        </w:rPr>
        <w:t>2. 2020</w:t>
      </w:r>
      <w:r>
        <w:rPr>
          <w:rFonts w:ascii="宋体" w:hAnsi="宋体"/>
          <w:sz w:val="24"/>
          <w:szCs w:val="27"/>
        </w:rPr>
        <w:t>年</w:t>
      </w:r>
      <w:r>
        <w:rPr>
          <w:rFonts w:ascii="宋体" w:hAnsi="宋体"/>
          <w:sz w:val="24"/>
          <w:szCs w:val="27"/>
        </w:rPr>
        <w:t>9</w:t>
      </w:r>
      <w:r>
        <w:rPr>
          <w:rFonts w:ascii="宋体" w:hAnsi="宋体"/>
          <w:sz w:val="24"/>
          <w:szCs w:val="27"/>
        </w:rPr>
        <w:t>月</w:t>
      </w:r>
      <w:r>
        <w:rPr>
          <w:rFonts w:ascii="宋体" w:hAnsi="宋体"/>
          <w:sz w:val="24"/>
          <w:szCs w:val="27"/>
        </w:rPr>
        <w:t>25</w:t>
      </w:r>
      <w:r>
        <w:rPr>
          <w:rFonts w:ascii="宋体" w:hAnsi="宋体"/>
          <w:sz w:val="24"/>
          <w:szCs w:val="27"/>
        </w:rPr>
        <w:t>日前，</w:t>
      </w:r>
      <w:r>
        <w:rPr>
          <w:rFonts w:ascii="宋体" w:hAnsi="宋体"/>
          <w:sz w:val="24"/>
          <w:szCs w:val="27"/>
        </w:rPr>
        <w:t xml:space="preserve"> </w:t>
      </w:r>
      <w:r>
        <w:rPr>
          <w:rFonts w:ascii="宋体" w:hAnsi="宋体"/>
          <w:sz w:val="24"/>
          <w:szCs w:val="27"/>
        </w:rPr>
        <w:t>乙方提交海南省海域使用金收费标准制定成果（送审稿）后乙方</w:t>
      </w:r>
      <w:r>
        <w:rPr>
          <w:rFonts w:ascii="宋体" w:hAnsi="宋体"/>
          <w:sz w:val="24"/>
          <w:szCs w:val="27"/>
        </w:rPr>
        <w:t>应向甲方开具等额有效的发票，甲方在财政拨款下达后</w:t>
      </w:r>
      <w:r>
        <w:rPr>
          <w:rFonts w:ascii="宋体" w:hAnsi="宋体"/>
          <w:sz w:val="24"/>
          <w:szCs w:val="27"/>
        </w:rPr>
        <w:t xml:space="preserve"> </w:t>
      </w:r>
      <w:r>
        <w:rPr>
          <w:rFonts w:ascii="宋体" w:hAnsi="宋体" w:hint="eastAsia"/>
          <w:sz w:val="24"/>
          <w:szCs w:val="27"/>
        </w:rPr>
        <w:t>30</w:t>
      </w:r>
      <w:r>
        <w:rPr>
          <w:rFonts w:ascii="宋体" w:hAnsi="宋体"/>
          <w:sz w:val="24"/>
          <w:szCs w:val="27"/>
        </w:rPr>
        <w:t>个工作日内向乙方支付</w:t>
      </w:r>
      <w:r>
        <w:rPr>
          <w:rFonts w:ascii="宋体" w:hAnsi="宋体"/>
          <w:sz w:val="24"/>
          <w:szCs w:val="27"/>
        </w:rPr>
        <w:t>26.7%</w:t>
      </w:r>
      <w:r>
        <w:rPr>
          <w:rFonts w:ascii="宋体" w:hAnsi="宋体"/>
          <w:sz w:val="24"/>
          <w:szCs w:val="27"/>
        </w:rPr>
        <w:t>合同款，即人民币￥</w:t>
      </w:r>
      <w:r>
        <w:rPr>
          <w:rFonts w:ascii="宋体" w:hAnsi="宋体"/>
          <w:sz w:val="24"/>
          <w:szCs w:val="27"/>
        </w:rPr>
        <w:t xml:space="preserve"> </w:t>
      </w:r>
      <w:r>
        <w:rPr>
          <w:rFonts w:ascii="宋体" w:hAnsi="宋体"/>
          <w:sz w:val="24"/>
          <w:szCs w:val="27"/>
        </w:rPr>
        <w:t>万元整，大写：</w:t>
      </w:r>
      <w:r>
        <w:rPr>
          <w:rFonts w:ascii="宋体" w:hAnsi="宋体"/>
          <w:sz w:val="24"/>
          <w:szCs w:val="27"/>
        </w:rPr>
        <w:t xml:space="preserve"> </w:t>
      </w:r>
      <w:r>
        <w:rPr>
          <w:rFonts w:ascii="宋体" w:hAnsi="宋体"/>
          <w:sz w:val="24"/>
          <w:szCs w:val="27"/>
        </w:rPr>
        <w:t>万元整。</w:t>
      </w:r>
    </w:p>
    <w:p w:rsidR="00AD2378" w:rsidRDefault="006B6549">
      <w:pPr>
        <w:tabs>
          <w:tab w:val="left" w:pos="780"/>
          <w:tab w:val="left" w:pos="900"/>
          <w:tab w:val="left" w:pos="1440"/>
        </w:tabs>
        <w:spacing w:line="360" w:lineRule="auto"/>
        <w:ind w:firstLineChars="200" w:firstLine="480"/>
        <w:rPr>
          <w:rFonts w:ascii="宋体" w:hAnsi="宋体"/>
          <w:sz w:val="24"/>
          <w:szCs w:val="27"/>
        </w:rPr>
      </w:pPr>
      <w:r>
        <w:rPr>
          <w:rFonts w:ascii="宋体" w:hAnsi="宋体"/>
          <w:sz w:val="24"/>
          <w:szCs w:val="27"/>
        </w:rPr>
        <w:t>3. 2021</w:t>
      </w:r>
      <w:r>
        <w:rPr>
          <w:rFonts w:ascii="宋体" w:hAnsi="宋体"/>
          <w:sz w:val="24"/>
          <w:szCs w:val="27"/>
        </w:rPr>
        <w:t>年</w:t>
      </w:r>
      <w:r>
        <w:rPr>
          <w:rFonts w:ascii="宋体" w:hAnsi="宋体"/>
          <w:sz w:val="24"/>
          <w:szCs w:val="27"/>
        </w:rPr>
        <w:t>9</w:t>
      </w:r>
      <w:r>
        <w:rPr>
          <w:rFonts w:ascii="宋体" w:hAnsi="宋体"/>
          <w:sz w:val="24"/>
          <w:szCs w:val="27"/>
        </w:rPr>
        <w:t>月</w:t>
      </w:r>
      <w:r>
        <w:rPr>
          <w:rFonts w:ascii="宋体" w:hAnsi="宋体"/>
          <w:sz w:val="24"/>
          <w:szCs w:val="27"/>
        </w:rPr>
        <w:t>25</w:t>
      </w:r>
      <w:r>
        <w:rPr>
          <w:rFonts w:ascii="宋体" w:hAnsi="宋体"/>
          <w:sz w:val="24"/>
          <w:szCs w:val="27"/>
        </w:rPr>
        <w:t>日前，乙方提交项目最终成果经政府主管部门验收后乙方应向甲方开具等额有效的发票，甲方在财政拨款下达后</w:t>
      </w:r>
      <w:r>
        <w:rPr>
          <w:rFonts w:ascii="宋体" w:hAnsi="宋体"/>
          <w:sz w:val="24"/>
          <w:szCs w:val="27"/>
        </w:rPr>
        <w:t xml:space="preserve"> </w:t>
      </w:r>
      <w:r>
        <w:rPr>
          <w:rFonts w:ascii="宋体" w:hAnsi="宋体" w:hint="eastAsia"/>
          <w:sz w:val="24"/>
          <w:szCs w:val="27"/>
        </w:rPr>
        <w:t>30</w:t>
      </w:r>
      <w:r>
        <w:rPr>
          <w:rFonts w:ascii="宋体" w:hAnsi="宋体"/>
          <w:sz w:val="24"/>
          <w:szCs w:val="27"/>
        </w:rPr>
        <w:t>个工作日内向乙方支付</w:t>
      </w:r>
      <w:r>
        <w:rPr>
          <w:rFonts w:ascii="宋体" w:hAnsi="宋体"/>
          <w:sz w:val="24"/>
          <w:szCs w:val="27"/>
        </w:rPr>
        <w:t>33.3%</w:t>
      </w:r>
      <w:r>
        <w:rPr>
          <w:rFonts w:ascii="宋体" w:hAnsi="宋体"/>
          <w:sz w:val="24"/>
          <w:szCs w:val="27"/>
        </w:rPr>
        <w:t>合同款，即人民币￥</w:t>
      </w:r>
      <w:r>
        <w:rPr>
          <w:rFonts w:ascii="宋体" w:hAnsi="宋体"/>
          <w:sz w:val="24"/>
          <w:szCs w:val="27"/>
        </w:rPr>
        <w:t xml:space="preserve"> </w:t>
      </w:r>
      <w:r>
        <w:rPr>
          <w:rFonts w:ascii="宋体" w:hAnsi="宋体"/>
          <w:sz w:val="24"/>
          <w:szCs w:val="27"/>
        </w:rPr>
        <w:t>万元整，大写：</w:t>
      </w:r>
      <w:r>
        <w:rPr>
          <w:rFonts w:ascii="宋体" w:hAnsi="宋体"/>
          <w:sz w:val="24"/>
          <w:szCs w:val="27"/>
        </w:rPr>
        <w:t xml:space="preserve"> </w:t>
      </w:r>
      <w:r>
        <w:rPr>
          <w:rFonts w:ascii="宋体" w:hAnsi="宋体"/>
          <w:sz w:val="24"/>
          <w:szCs w:val="27"/>
        </w:rPr>
        <w:t>万元整。</w:t>
      </w:r>
    </w:p>
    <w:p w:rsidR="00AD2378" w:rsidRDefault="00AD2378">
      <w:pPr>
        <w:pStyle w:val="3"/>
        <w:rPr>
          <w:rFonts w:ascii="宋体" w:hAnsi="宋体"/>
          <w:sz w:val="24"/>
        </w:rPr>
      </w:pPr>
    </w:p>
    <w:p w:rsidR="00AD2378" w:rsidRDefault="006B6549">
      <w:pPr>
        <w:spacing w:line="360" w:lineRule="auto"/>
        <w:ind w:firstLineChars="200" w:firstLine="480"/>
        <w:rPr>
          <w:sz w:val="24"/>
        </w:rPr>
      </w:pPr>
      <w:r>
        <w:rPr>
          <w:rFonts w:hint="eastAsia"/>
          <w:sz w:val="24"/>
        </w:rPr>
        <w:t>5</w:t>
      </w:r>
      <w:r>
        <w:rPr>
          <w:rFonts w:hint="eastAsia"/>
          <w:sz w:val="24"/>
        </w:rPr>
        <w:t>．乙方</w:t>
      </w:r>
      <w:r>
        <w:rPr>
          <w:sz w:val="24"/>
        </w:rPr>
        <w:t>账户信息</w:t>
      </w:r>
      <w:r>
        <w:rPr>
          <w:rFonts w:hint="eastAsia"/>
          <w:sz w:val="24"/>
        </w:rPr>
        <w:t>。</w:t>
      </w:r>
    </w:p>
    <w:p w:rsidR="00AD2378" w:rsidRDefault="006B6549">
      <w:pPr>
        <w:spacing w:line="360" w:lineRule="auto"/>
        <w:ind w:firstLineChars="200" w:firstLine="480"/>
        <w:rPr>
          <w:sz w:val="24"/>
        </w:rPr>
      </w:pPr>
      <w:r>
        <w:rPr>
          <w:rFonts w:hint="eastAsia"/>
          <w:sz w:val="24"/>
        </w:rPr>
        <w:t>帐户名称：</w:t>
      </w:r>
    </w:p>
    <w:p w:rsidR="00AD2378" w:rsidRDefault="006B6549">
      <w:pPr>
        <w:spacing w:line="360" w:lineRule="auto"/>
        <w:ind w:firstLineChars="200" w:firstLine="480"/>
        <w:rPr>
          <w:sz w:val="24"/>
        </w:rPr>
      </w:pPr>
      <w:r>
        <w:rPr>
          <w:rFonts w:hint="eastAsia"/>
          <w:sz w:val="24"/>
        </w:rPr>
        <w:t>开户银行：</w:t>
      </w:r>
    </w:p>
    <w:p w:rsidR="00AD2378" w:rsidRDefault="006B6549">
      <w:pPr>
        <w:spacing w:line="360" w:lineRule="auto"/>
        <w:ind w:firstLineChars="200" w:firstLine="480"/>
        <w:rPr>
          <w:sz w:val="24"/>
        </w:rPr>
      </w:pPr>
      <w:r>
        <w:rPr>
          <w:rFonts w:hint="eastAsia"/>
          <w:sz w:val="24"/>
        </w:rPr>
        <w:t>银行账号：</w:t>
      </w:r>
    </w:p>
    <w:p w:rsidR="00AD2378" w:rsidRDefault="006B6549">
      <w:pPr>
        <w:spacing w:line="360" w:lineRule="auto"/>
        <w:ind w:firstLineChars="200" w:firstLine="480"/>
        <w:rPr>
          <w:sz w:val="24"/>
        </w:rPr>
      </w:pPr>
      <w:r>
        <w:rPr>
          <w:sz w:val="24"/>
        </w:rPr>
        <w:t>6.</w:t>
      </w:r>
      <w:r>
        <w:rPr>
          <w:rFonts w:hint="eastAsia"/>
          <w:sz w:val="24"/>
        </w:rPr>
        <w:t>如果遇到法定财务封账等不可抗拒力因素的影响，则相应的付款时间顺延，具体时间由甲乙双方进行协商。</w:t>
      </w:r>
    </w:p>
    <w:p w:rsidR="00AD2378" w:rsidRDefault="006B6549">
      <w:pPr>
        <w:pStyle w:val="afffffa"/>
        <w:ind w:firstLineChars="83"/>
        <w:rPr>
          <w:b/>
        </w:rPr>
      </w:pPr>
      <w:r>
        <w:rPr>
          <w:b/>
        </w:rPr>
        <w:t>七、</w:t>
      </w:r>
      <w:r>
        <w:rPr>
          <w:rFonts w:hint="eastAsia"/>
          <w:b/>
        </w:rPr>
        <w:t>成果和考核指标</w:t>
      </w:r>
    </w:p>
    <w:p w:rsidR="00AD2378" w:rsidRDefault="006B6549">
      <w:pPr>
        <w:pStyle w:val="aff"/>
        <w:spacing w:line="360" w:lineRule="auto"/>
        <w:ind w:firstLine="482"/>
        <w:rPr>
          <w:rFonts w:ascii="宋体" w:hAnsi="宋体" w:cs="宋体"/>
          <w:b/>
          <w:bCs/>
          <w:color w:val="auto"/>
          <w:kern w:val="0"/>
          <w:sz w:val="24"/>
        </w:rPr>
      </w:pPr>
      <w:r>
        <w:rPr>
          <w:rFonts w:ascii="宋体" w:hAnsi="宋体" w:cs="宋体" w:hint="eastAsia"/>
          <w:b/>
          <w:bCs/>
          <w:color w:val="auto"/>
          <w:kern w:val="0"/>
          <w:sz w:val="24"/>
        </w:rPr>
        <w:t>1</w:t>
      </w:r>
      <w:r>
        <w:rPr>
          <w:rFonts w:ascii="宋体" w:hAnsi="宋体" w:cs="宋体" w:hint="eastAsia"/>
          <w:b/>
          <w:bCs/>
          <w:color w:val="auto"/>
          <w:kern w:val="0"/>
          <w:sz w:val="24"/>
        </w:rPr>
        <w:t>、文字报告成果</w:t>
      </w:r>
    </w:p>
    <w:p w:rsidR="00AD2378" w:rsidRDefault="006B6549">
      <w:pPr>
        <w:pStyle w:val="aff"/>
        <w:spacing w:line="360" w:lineRule="auto"/>
        <w:ind w:firstLine="480"/>
        <w:rPr>
          <w:rFonts w:ascii="宋体" w:hAnsi="宋体" w:cs="宋体"/>
          <w:color w:val="auto"/>
          <w:kern w:val="0"/>
          <w:sz w:val="24"/>
        </w:rPr>
      </w:pPr>
      <w:r>
        <w:rPr>
          <w:rFonts w:ascii="宋体" w:hAnsi="宋体" w:cs="宋体" w:hint="eastAsia"/>
          <w:color w:val="auto"/>
          <w:kern w:val="0"/>
          <w:sz w:val="24"/>
        </w:rPr>
        <w:t>（</w:t>
      </w:r>
      <w:r>
        <w:rPr>
          <w:rFonts w:ascii="宋体" w:hAnsi="宋体" w:cs="宋体" w:hint="eastAsia"/>
          <w:color w:val="auto"/>
          <w:kern w:val="0"/>
          <w:sz w:val="24"/>
        </w:rPr>
        <w:t>1</w:t>
      </w:r>
      <w:r>
        <w:rPr>
          <w:rFonts w:ascii="宋体" w:hAnsi="宋体" w:cs="宋体" w:hint="eastAsia"/>
          <w:color w:val="auto"/>
          <w:kern w:val="0"/>
          <w:sz w:val="24"/>
        </w:rPr>
        <w:t>）《海域定级技术报告》</w:t>
      </w:r>
      <w:r>
        <w:rPr>
          <w:rFonts w:ascii="宋体" w:hAnsi="宋体" w:cs="宋体" w:hint="eastAsia"/>
          <w:color w:val="auto"/>
          <w:kern w:val="0"/>
          <w:sz w:val="24"/>
        </w:rPr>
        <w:t xml:space="preserve"> </w:t>
      </w:r>
      <w:r>
        <w:rPr>
          <w:rFonts w:ascii="宋体" w:hAnsi="宋体" w:cs="宋体" w:hint="eastAsia"/>
          <w:color w:val="auto"/>
          <w:kern w:val="0"/>
          <w:sz w:val="24"/>
        </w:rPr>
        <w:t>；</w:t>
      </w:r>
    </w:p>
    <w:p w:rsidR="00AD2378" w:rsidRDefault="006B6549">
      <w:pPr>
        <w:pStyle w:val="aff"/>
        <w:spacing w:line="360" w:lineRule="auto"/>
        <w:ind w:firstLine="480"/>
        <w:rPr>
          <w:rFonts w:ascii="宋体" w:hAnsi="宋体" w:cs="宋体"/>
          <w:color w:val="auto"/>
          <w:kern w:val="0"/>
          <w:sz w:val="24"/>
        </w:rPr>
      </w:pPr>
      <w:r>
        <w:rPr>
          <w:rFonts w:ascii="宋体" w:hAnsi="宋体" w:cs="宋体" w:hint="eastAsia"/>
          <w:color w:val="auto"/>
          <w:kern w:val="0"/>
          <w:sz w:val="24"/>
        </w:rPr>
        <w:t>（</w:t>
      </w:r>
      <w:r>
        <w:rPr>
          <w:rFonts w:ascii="宋体" w:hAnsi="宋体" w:cs="宋体" w:hint="eastAsia"/>
          <w:color w:val="auto"/>
          <w:kern w:val="0"/>
          <w:sz w:val="24"/>
        </w:rPr>
        <w:t>2</w:t>
      </w:r>
      <w:r>
        <w:rPr>
          <w:rFonts w:ascii="宋体" w:hAnsi="宋体" w:cs="宋体" w:hint="eastAsia"/>
          <w:color w:val="auto"/>
          <w:kern w:val="0"/>
          <w:sz w:val="24"/>
        </w:rPr>
        <w:t>）《海南省海域使用金征收标准》；</w:t>
      </w:r>
    </w:p>
    <w:p w:rsidR="00AD2378" w:rsidRDefault="006B6549">
      <w:pPr>
        <w:pStyle w:val="aff"/>
        <w:spacing w:line="360" w:lineRule="auto"/>
        <w:ind w:firstLine="480"/>
        <w:rPr>
          <w:rFonts w:ascii="宋体" w:hAnsi="宋体" w:cs="宋体"/>
          <w:color w:val="auto"/>
          <w:kern w:val="0"/>
          <w:sz w:val="24"/>
        </w:rPr>
      </w:pPr>
      <w:r>
        <w:rPr>
          <w:rFonts w:ascii="宋体" w:hAnsi="宋体" w:cs="宋体" w:hint="eastAsia"/>
          <w:color w:val="auto"/>
          <w:kern w:val="0"/>
          <w:sz w:val="24"/>
        </w:rPr>
        <w:t>（</w:t>
      </w:r>
      <w:r>
        <w:rPr>
          <w:rFonts w:ascii="宋体" w:hAnsi="宋体" w:cs="宋体" w:hint="eastAsia"/>
          <w:color w:val="auto"/>
          <w:kern w:val="0"/>
          <w:sz w:val="24"/>
        </w:rPr>
        <w:t>3</w:t>
      </w:r>
      <w:r>
        <w:rPr>
          <w:rFonts w:ascii="宋体" w:hAnsi="宋体" w:cs="宋体" w:hint="eastAsia"/>
          <w:color w:val="auto"/>
          <w:kern w:val="0"/>
          <w:sz w:val="24"/>
        </w:rPr>
        <w:t>）《海南省海域各基准价格》；</w:t>
      </w:r>
      <w:r>
        <w:rPr>
          <w:rFonts w:ascii="宋体" w:hAnsi="宋体" w:cs="宋体" w:hint="eastAsia"/>
          <w:color w:val="auto"/>
          <w:kern w:val="0"/>
          <w:sz w:val="24"/>
        </w:rPr>
        <w:t xml:space="preserve"> </w:t>
      </w:r>
    </w:p>
    <w:p w:rsidR="00AD2378" w:rsidRDefault="006B6549">
      <w:pPr>
        <w:pStyle w:val="aff"/>
        <w:spacing w:line="360" w:lineRule="auto"/>
        <w:ind w:firstLine="480"/>
        <w:rPr>
          <w:rFonts w:ascii="宋体" w:hAnsi="宋体" w:cs="宋体"/>
          <w:color w:val="auto"/>
          <w:kern w:val="0"/>
          <w:sz w:val="24"/>
        </w:rPr>
      </w:pPr>
      <w:r>
        <w:rPr>
          <w:rFonts w:ascii="宋体" w:hAnsi="宋体" w:cs="宋体" w:hint="eastAsia"/>
          <w:color w:val="auto"/>
          <w:kern w:val="0"/>
          <w:sz w:val="24"/>
        </w:rPr>
        <w:t xml:space="preserve"> (4)</w:t>
      </w:r>
      <w:r>
        <w:rPr>
          <w:rFonts w:ascii="宋体" w:hAnsi="宋体" w:cs="宋体" w:hint="eastAsia"/>
          <w:color w:val="auto"/>
          <w:kern w:val="0"/>
          <w:sz w:val="24"/>
        </w:rPr>
        <w:t>《海南省海域价格评估技术规范》</w:t>
      </w:r>
      <w:r>
        <w:rPr>
          <w:rFonts w:ascii="宋体" w:hAnsi="宋体" w:cs="宋体" w:hint="eastAsia"/>
          <w:color w:val="auto"/>
          <w:kern w:val="0"/>
          <w:sz w:val="24"/>
        </w:rPr>
        <w:t xml:space="preserve"> </w:t>
      </w:r>
      <w:r>
        <w:rPr>
          <w:rFonts w:ascii="宋体" w:hAnsi="宋体" w:cs="宋体" w:hint="eastAsia"/>
          <w:color w:val="auto"/>
          <w:kern w:val="0"/>
          <w:sz w:val="24"/>
        </w:rPr>
        <w:t>。</w:t>
      </w:r>
    </w:p>
    <w:p w:rsidR="00AD2378" w:rsidRDefault="006B6549">
      <w:pPr>
        <w:pStyle w:val="aff"/>
        <w:spacing w:line="360" w:lineRule="auto"/>
        <w:ind w:firstLine="482"/>
        <w:rPr>
          <w:rFonts w:ascii="宋体" w:hAnsi="宋体" w:cs="宋体"/>
          <w:b/>
          <w:bCs/>
          <w:color w:val="auto"/>
          <w:kern w:val="0"/>
          <w:sz w:val="24"/>
        </w:rPr>
      </w:pPr>
      <w:r>
        <w:rPr>
          <w:rFonts w:ascii="宋体" w:hAnsi="宋体" w:cs="宋体" w:hint="eastAsia"/>
          <w:b/>
          <w:bCs/>
          <w:color w:val="auto"/>
          <w:kern w:val="0"/>
          <w:sz w:val="24"/>
        </w:rPr>
        <w:t>2</w:t>
      </w:r>
      <w:r>
        <w:rPr>
          <w:rFonts w:ascii="宋体" w:hAnsi="宋体" w:cs="宋体" w:hint="eastAsia"/>
          <w:b/>
          <w:bCs/>
          <w:color w:val="auto"/>
          <w:kern w:val="0"/>
          <w:sz w:val="24"/>
        </w:rPr>
        <w:t>、图件成果</w:t>
      </w:r>
    </w:p>
    <w:p w:rsidR="00AD2378" w:rsidRDefault="006B6549">
      <w:pPr>
        <w:pStyle w:val="aff"/>
        <w:spacing w:line="360" w:lineRule="auto"/>
        <w:ind w:firstLine="480"/>
        <w:rPr>
          <w:rFonts w:ascii="宋体" w:hAnsi="宋体" w:cs="宋体"/>
          <w:color w:val="auto"/>
          <w:kern w:val="0"/>
          <w:sz w:val="24"/>
        </w:rPr>
      </w:pPr>
      <w:r>
        <w:rPr>
          <w:rFonts w:ascii="宋体" w:hAnsi="宋体" w:cs="宋体" w:hint="eastAsia"/>
          <w:color w:val="auto"/>
          <w:kern w:val="0"/>
          <w:sz w:val="24"/>
        </w:rPr>
        <w:t>图件成果包括：各用海方式定级单元分值图，各用海方式级别图和各类用海级别基准价格图。</w:t>
      </w:r>
    </w:p>
    <w:p w:rsidR="00AD2378" w:rsidRDefault="006B6549">
      <w:pPr>
        <w:pStyle w:val="aff"/>
        <w:numPr>
          <w:ilvl w:val="0"/>
          <w:numId w:val="16"/>
        </w:numPr>
        <w:spacing w:line="360" w:lineRule="auto"/>
        <w:ind w:firstLine="482"/>
        <w:rPr>
          <w:rFonts w:ascii="宋体" w:hAnsi="宋体" w:cs="宋体"/>
          <w:b/>
          <w:bCs/>
          <w:color w:val="auto"/>
          <w:kern w:val="0"/>
          <w:sz w:val="24"/>
        </w:rPr>
      </w:pPr>
      <w:r>
        <w:rPr>
          <w:rFonts w:ascii="宋体" w:hAnsi="宋体" w:cs="宋体" w:hint="eastAsia"/>
          <w:b/>
          <w:bCs/>
          <w:color w:val="auto"/>
          <w:kern w:val="0"/>
          <w:sz w:val="24"/>
        </w:rPr>
        <w:t>表格成果</w:t>
      </w:r>
    </w:p>
    <w:p w:rsidR="00AD2378" w:rsidRDefault="006B6549">
      <w:pPr>
        <w:pStyle w:val="aff"/>
        <w:spacing w:line="360" w:lineRule="auto"/>
        <w:ind w:firstLine="480"/>
        <w:rPr>
          <w:rFonts w:ascii="宋体" w:hAnsi="宋体" w:cs="宋体"/>
          <w:color w:val="auto"/>
          <w:kern w:val="0"/>
          <w:sz w:val="24"/>
        </w:rPr>
      </w:pPr>
      <w:r>
        <w:rPr>
          <w:rFonts w:ascii="宋体" w:hAnsi="宋体" w:cs="宋体" w:hint="eastAsia"/>
          <w:color w:val="auto"/>
          <w:kern w:val="0"/>
          <w:sz w:val="24"/>
        </w:rPr>
        <w:t>表格成果包括：各类用海级别基准价格表，海南省海域使用金收费标准表，各类用海基准价格因素修正系数表，各类用海基准价格修正因素指标条件说明表。</w:t>
      </w:r>
    </w:p>
    <w:p w:rsidR="00AD2378" w:rsidRDefault="006B6549">
      <w:pPr>
        <w:pStyle w:val="aff"/>
        <w:numPr>
          <w:ilvl w:val="0"/>
          <w:numId w:val="16"/>
        </w:numPr>
        <w:spacing w:line="360" w:lineRule="auto"/>
        <w:ind w:firstLine="482"/>
        <w:rPr>
          <w:rFonts w:ascii="宋体" w:hAnsi="宋体" w:cs="宋体"/>
          <w:b/>
          <w:bCs/>
          <w:color w:val="auto"/>
          <w:kern w:val="0"/>
          <w:sz w:val="24"/>
        </w:rPr>
      </w:pPr>
      <w:r>
        <w:rPr>
          <w:rFonts w:ascii="宋体" w:hAnsi="宋体" w:cs="宋体" w:hint="eastAsia"/>
          <w:b/>
          <w:bCs/>
          <w:color w:val="auto"/>
          <w:kern w:val="0"/>
          <w:sz w:val="24"/>
        </w:rPr>
        <w:t>电子成果</w:t>
      </w:r>
    </w:p>
    <w:p w:rsidR="00AD2378" w:rsidRDefault="006B6549">
      <w:pPr>
        <w:pStyle w:val="afc"/>
        <w:snapToGrid w:val="0"/>
        <w:spacing w:before="0" w:beforeAutospacing="0" w:after="0" w:afterAutospacing="0" w:line="360" w:lineRule="auto"/>
        <w:ind w:firstLineChars="200" w:firstLine="480"/>
        <w:jc w:val="both"/>
        <w:rPr>
          <w:rFonts w:ascii="宋体" w:eastAsia="宋体" w:hAnsi="宋体" w:cs="宋体"/>
        </w:rPr>
      </w:pPr>
      <w:r>
        <w:rPr>
          <w:rFonts w:ascii="宋体" w:eastAsia="宋体" w:hAnsi="宋体" w:cs="宋体" w:hint="eastAsia"/>
        </w:rPr>
        <w:t>所有文字成果、图件资料和表格资料的电子版。</w:t>
      </w:r>
    </w:p>
    <w:p w:rsidR="00AD2378" w:rsidRDefault="006B6549">
      <w:pPr>
        <w:pStyle w:val="afffffa"/>
        <w:ind w:firstLineChars="83"/>
        <w:rPr>
          <w:b/>
        </w:rPr>
      </w:pPr>
      <w:r>
        <w:rPr>
          <w:rFonts w:hint="eastAsia"/>
          <w:b/>
        </w:rPr>
        <w:lastRenderedPageBreak/>
        <w:t>八</w:t>
      </w:r>
      <w:r>
        <w:rPr>
          <w:rFonts w:hint="eastAsia"/>
          <w:b/>
        </w:rPr>
        <w:t>.</w:t>
      </w:r>
      <w:r>
        <w:rPr>
          <w:rFonts w:hint="eastAsia"/>
          <w:b/>
        </w:rPr>
        <w:t>验收标准</w:t>
      </w:r>
    </w:p>
    <w:p w:rsidR="00AD2378" w:rsidRDefault="006B6549">
      <w:pPr>
        <w:spacing w:line="360" w:lineRule="auto"/>
        <w:ind w:firstLineChars="200" w:firstLine="480"/>
        <w:rPr>
          <w:rFonts w:ascii="宋体" w:hAnsi="宋体"/>
          <w:sz w:val="24"/>
        </w:rPr>
      </w:pPr>
      <w:r>
        <w:rPr>
          <w:rFonts w:ascii="宋体" w:hAnsi="宋体" w:hint="eastAsia"/>
          <w:sz w:val="24"/>
        </w:rPr>
        <w:t>甲方应该在收到乙方提供的项目成果后采用专家评审的方式验收。验收的标准是通过专家评审。乙方配合甲方及评审专家意见及时完善成果。</w:t>
      </w:r>
    </w:p>
    <w:p w:rsidR="00AD2378" w:rsidRDefault="006B6549">
      <w:pPr>
        <w:pStyle w:val="afffffa"/>
        <w:ind w:firstLineChars="83"/>
        <w:rPr>
          <w:b/>
        </w:rPr>
      </w:pPr>
      <w:r>
        <w:rPr>
          <w:rFonts w:hint="eastAsia"/>
          <w:b/>
        </w:rPr>
        <w:t>九、</w:t>
      </w:r>
      <w:r>
        <w:rPr>
          <w:b/>
        </w:rPr>
        <w:t>技术和资料的保密</w:t>
      </w:r>
    </w:p>
    <w:p w:rsidR="00AD2378" w:rsidRDefault="006B6549">
      <w:pPr>
        <w:spacing w:line="360" w:lineRule="auto"/>
        <w:ind w:firstLineChars="200" w:firstLine="480"/>
        <w:rPr>
          <w:sz w:val="24"/>
        </w:rPr>
      </w:pPr>
      <w:r>
        <w:rPr>
          <w:rFonts w:hint="eastAsia"/>
          <w:sz w:val="24"/>
        </w:rPr>
        <w:t>1.</w:t>
      </w:r>
      <w:r>
        <w:rPr>
          <w:rFonts w:hint="eastAsia"/>
          <w:sz w:val="24"/>
        </w:rPr>
        <w:t>乙方</w:t>
      </w:r>
      <w:r>
        <w:rPr>
          <w:sz w:val="24"/>
        </w:rPr>
        <w:t>在本协议内容中有义务为甲方严守</w:t>
      </w:r>
      <w:r>
        <w:rPr>
          <w:rFonts w:hint="eastAsia"/>
          <w:sz w:val="24"/>
        </w:rPr>
        <w:t>秘密</w:t>
      </w:r>
      <w:r>
        <w:rPr>
          <w:sz w:val="24"/>
        </w:rPr>
        <w:t>，不得将</w:t>
      </w:r>
      <w:r>
        <w:rPr>
          <w:rFonts w:hint="eastAsia"/>
          <w:sz w:val="24"/>
        </w:rPr>
        <w:t>该项目</w:t>
      </w:r>
      <w:r>
        <w:rPr>
          <w:sz w:val="24"/>
        </w:rPr>
        <w:t>的</w:t>
      </w:r>
      <w:r>
        <w:rPr>
          <w:rFonts w:hint="eastAsia"/>
          <w:sz w:val="24"/>
        </w:rPr>
        <w:t>资料、数据、成果等</w:t>
      </w:r>
      <w:r>
        <w:rPr>
          <w:sz w:val="24"/>
        </w:rPr>
        <w:t>转用</w:t>
      </w:r>
      <w:r>
        <w:rPr>
          <w:rFonts w:hint="eastAsia"/>
          <w:sz w:val="24"/>
        </w:rPr>
        <w:t>于</w:t>
      </w:r>
      <w:r>
        <w:rPr>
          <w:sz w:val="24"/>
        </w:rPr>
        <w:t>第三方。</w:t>
      </w:r>
    </w:p>
    <w:p w:rsidR="00AD2378" w:rsidRDefault="006B6549">
      <w:pPr>
        <w:spacing w:line="360" w:lineRule="auto"/>
        <w:ind w:firstLineChars="200" w:firstLine="480"/>
        <w:rPr>
          <w:sz w:val="24"/>
        </w:rPr>
      </w:pPr>
      <w:r>
        <w:rPr>
          <w:sz w:val="24"/>
        </w:rPr>
        <w:t xml:space="preserve">2. </w:t>
      </w:r>
      <w:r>
        <w:rPr>
          <w:rFonts w:hint="eastAsia"/>
          <w:sz w:val="24"/>
        </w:rPr>
        <w:t>保密范围包括乙方所有参与本项目或知晓本项目数据及成果资料人员，保密期限：永久。</w:t>
      </w:r>
    </w:p>
    <w:p w:rsidR="00AD2378" w:rsidRDefault="006B6549">
      <w:pPr>
        <w:pStyle w:val="afffffa"/>
        <w:ind w:firstLineChars="82" w:firstLine="198"/>
        <w:jc w:val="left"/>
        <w:rPr>
          <w:b/>
        </w:rPr>
      </w:pPr>
      <w:r>
        <w:rPr>
          <w:rFonts w:hint="eastAsia"/>
          <w:b/>
        </w:rPr>
        <w:t>十</w:t>
      </w:r>
      <w:r>
        <w:rPr>
          <w:b/>
        </w:rPr>
        <w:t>、技术成果的归属和分享</w:t>
      </w:r>
    </w:p>
    <w:p w:rsidR="00AD2378" w:rsidRDefault="006B6549">
      <w:pPr>
        <w:spacing w:line="360" w:lineRule="auto"/>
        <w:ind w:firstLineChars="200" w:firstLine="480"/>
        <w:rPr>
          <w:sz w:val="24"/>
        </w:rPr>
      </w:pPr>
      <w:r>
        <w:rPr>
          <w:sz w:val="24"/>
        </w:rPr>
        <w:t>1.</w:t>
      </w:r>
      <w:r>
        <w:rPr>
          <w:rFonts w:hint="eastAsia"/>
          <w:sz w:val="24"/>
        </w:rPr>
        <w:t>乙方依本合同书所收集资料和完成成果的使用权归</w:t>
      </w:r>
      <w:r>
        <w:rPr>
          <w:rFonts w:hint="eastAsia"/>
          <w:sz w:val="24"/>
          <w:u w:val="single"/>
        </w:rPr>
        <w:t>甲</w:t>
      </w:r>
      <w:r>
        <w:rPr>
          <w:rFonts w:hint="eastAsia"/>
          <w:sz w:val="24"/>
        </w:rPr>
        <w:t>方所有，未经甲方同意，乙方不得将甲方提供资料和项目成果提交给任何第三方使用。项目成果载体（出版书籍、发表文章、申请专利）由双方共同署名，具体形式双方可根据合作情况议定。</w:t>
      </w:r>
    </w:p>
    <w:p w:rsidR="00AD2378" w:rsidRDefault="006B6549">
      <w:pPr>
        <w:spacing w:line="360" w:lineRule="auto"/>
        <w:ind w:firstLineChars="200" w:firstLine="480"/>
        <w:rPr>
          <w:sz w:val="24"/>
        </w:rPr>
      </w:pPr>
      <w:r>
        <w:rPr>
          <w:sz w:val="24"/>
        </w:rPr>
        <w:t>2.</w:t>
      </w:r>
      <w:r>
        <w:rPr>
          <w:rFonts w:hint="eastAsia"/>
          <w:sz w:val="24"/>
        </w:rPr>
        <w:t>在合同范围外，甲方利用乙方提交的技术服务成果所完成的新的技术成果，归</w:t>
      </w:r>
      <w:r>
        <w:rPr>
          <w:rFonts w:hint="eastAsia"/>
          <w:sz w:val="24"/>
          <w:u w:val="single"/>
        </w:rPr>
        <w:t>甲</w:t>
      </w:r>
      <w:r>
        <w:rPr>
          <w:rFonts w:hint="eastAsia"/>
          <w:sz w:val="24"/>
        </w:rPr>
        <w:t>方所有；乙方利用甲方提交的技术资料和工作条件所完成的新的技术成果，归</w:t>
      </w:r>
      <w:r>
        <w:rPr>
          <w:rFonts w:hint="eastAsia"/>
          <w:sz w:val="24"/>
          <w:u w:val="single"/>
        </w:rPr>
        <w:t>双</w:t>
      </w:r>
      <w:r>
        <w:rPr>
          <w:rFonts w:hint="eastAsia"/>
          <w:sz w:val="24"/>
        </w:rPr>
        <w:t>方所有（成果使用另立协议）</w:t>
      </w:r>
      <w:r>
        <w:rPr>
          <w:sz w:val="24"/>
        </w:rPr>
        <w:t>。</w:t>
      </w:r>
    </w:p>
    <w:p w:rsidR="00AD2378" w:rsidRDefault="006B6549">
      <w:pPr>
        <w:spacing w:line="360" w:lineRule="auto"/>
        <w:ind w:firstLineChars="200" w:firstLine="480"/>
        <w:rPr>
          <w:sz w:val="24"/>
        </w:rPr>
      </w:pPr>
      <w:r>
        <w:rPr>
          <w:rFonts w:hint="eastAsia"/>
          <w:sz w:val="24"/>
        </w:rPr>
        <w:t>3.</w:t>
      </w:r>
      <w:r>
        <w:rPr>
          <w:sz w:val="24"/>
        </w:rPr>
        <w:t>.</w:t>
      </w:r>
      <w:r>
        <w:rPr>
          <w:rFonts w:hint="eastAsia"/>
          <w:sz w:val="24"/>
        </w:rPr>
        <w:t>乙方应当确保所提供的技术服务及工作成果（包括但不限于数据资料、计算公式、测试方法、软件、报表等）不得侵犯第三方的知识产权和其他合法权益。</w:t>
      </w:r>
    </w:p>
    <w:p w:rsidR="00AD2378" w:rsidRDefault="006B6549">
      <w:pPr>
        <w:pStyle w:val="afffffa"/>
        <w:ind w:firstLineChars="82" w:firstLine="198"/>
        <w:jc w:val="left"/>
        <w:rPr>
          <w:b/>
        </w:rPr>
      </w:pPr>
      <w:r>
        <w:rPr>
          <w:rFonts w:hint="eastAsia"/>
          <w:b/>
        </w:rPr>
        <w:t>十</w:t>
      </w:r>
      <w:r>
        <w:rPr>
          <w:b/>
        </w:rPr>
        <w:t>、</w:t>
      </w:r>
      <w:r>
        <w:rPr>
          <w:rFonts w:hint="eastAsia"/>
          <w:b/>
        </w:rPr>
        <w:t>违约</w:t>
      </w:r>
      <w:r>
        <w:rPr>
          <w:b/>
        </w:rPr>
        <w:t>责任</w:t>
      </w:r>
    </w:p>
    <w:p w:rsidR="00AD2378" w:rsidRDefault="006B6549">
      <w:pPr>
        <w:spacing w:line="360" w:lineRule="auto"/>
        <w:ind w:firstLineChars="200" w:firstLine="480"/>
        <w:rPr>
          <w:sz w:val="24"/>
        </w:rPr>
      </w:pPr>
      <w:r>
        <w:rPr>
          <w:rFonts w:ascii="宋体" w:hint="eastAsia"/>
          <w:sz w:val="24"/>
        </w:rPr>
        <w:t>1.</w:t>
      </w:r>
      <w:r>
        <w:rPr>
          <w:rFonts w:ascii="宋体" w:hint="eastAsia"/>
          <w:sz w:val="24"/>
        </w:rPr>
        <w:t>合同的</w:t>
      </w:r>
      <w:r>
        <w:rPr>
          <w:rFonts w:ascii="宋体" w:hint="eastAsia"/>
          <w:sz w:val="24"/>
        </w:rPr>
        <w:t>解除和终止</w:t>
      </w:r>
    </w:p>
    <w:p w:rsidR="00AD2378" w:rsidRDefault="006B6549">
      <w:pPr>
        <w:pStyle w:val="3b"/>
        <w:spacing w:line="360" w:lineRule="auto"/>
        <w:ind w:left="420" w:firstLineChars="0" w:firstLine="0"/>
        <w:rPr>
          <w:rFonts w:ascii="宋体" w:hAnsi="宋体"/>
          <w:sz w:val="24"/>
        </w:rPr>
      </w:pPr>
      <w:r>
        <w:rPr>
          <w:rFonts w:ascii="宋体" w:hAnsi="宋体" w:hint="eastAsia"/>
          <w:sz w:val="24"/>
        </w:rPr>
        <w:t>如果一方（过错方）：</w:t>
      </w:r>
    </w:p>
    <w:p w:rsidR="00AD2378" w:rsidRDefault="006B6549">
      <w:pPr>
        <w:pStyle w:val="3b"/>
        <w:spacing w:line="360" w:lineRule="auto"/>
        <w:ind w:left="420" w:firstLineChars="0" w:firstLine="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）以明示或暗示行为拒绝或威胁拒绝履行本合同条款。</w:t>
      </w:r>
    </w:p>
    <w:p w:rsidR="00AD2378" w:rsidRDefault="006B6549">
      <w:pPr>
        <w:pStyle w:val="3b"/>
        <w:spacing w:line="360" w:lineRule="auto"/>
        <w:ind w:left="420" w:firstLineChars="0" w:firstLine="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）未履行合同约定的义务（但其过错可以弥补），并在接到另一方要求履行合同的书面通知后</w:t>
      </w:r>
      <w:r>
        <w:rPr>
          <w:rFonts w:ascii="宋体" w:hAnsi="宋体" w:hint="eastAsia"/>
          <w:sz w:val="24"/>
        </w:rPr>
        <w:t>14</w:t>
      </w:r>
      <w:r>
        <w:rPr>
          <w:rFonts w:ascii="宋体" w:hAnsi="宋体" w:hint="eastAsia"/>
          <w:sz w:val="24"/>
        </w:rPr>
        <w:t>天，仍未纠正违约行为的。</w:t>
      </w:r>
    </w:p>
    <w:p w:rsidR="00AD2378" w:rsidRDefault="006B6549">
      <w:pPr>
        <w:pStyle w:val="3b"/>
        <w:spacing w:line="360" w:lineRule="auto"/>
        <w:ind w:left="420" w:firstLineChars="0" w:firstLine="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）召开债权人会议、通过公司停业的决定或遭到停业起诉。</w:t>
      </w:r>
    </w:p>
    <w:p w:rsidR="00AD2378" w:rsidRDefault="006B6549">
      <w:pPr>
        <w:pStyle w:val="3b"/>
        <w:spacing w:line="360" w:lineRule="auto"/>
        <w:ind w:left="420" w:firstLineChars="0" w:firstLine="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）接管人或司法机关委派接管人接管全部或部分财产。</w:t>
      </w:r>
    </w:p>
    <w:p w:rsidR="00AD2378" w:rsidRDefault="006B6549">
      <w:pPr>
        <w:pStyle w:val="3b"/>
        <w:spacing w:line="360" w:lineRule="auto"/>
        <w:ind w:firstLine="480"/>
        <w:rPr>
          <w:rFonts w:ascii="宋体" w:hAnsi="宋体"/>
          <w:sz w:val="24"/>
        </w:rPr>
      </w:pPr>
      <w:r>
        <w:rPr>
          <w:rFonts w:ascii="宋体" w:hAnsi="宋体" w:hint="eastAsia"/>
          <w:sz w:val="24"/>
        </w:rPr>
        <w:t>上述任何情况发生，另一方（无过错方）应立即书面通知对方解除本合同，通知立即生效。无过错方的其他权利依然有效，且无需负责过错方可能因此遭受的损失。</w:t>
      </w:r>
    </w:p>
    <w:p w:rsidR="00AD2378" w:rsidRDefault="006B6549">
      <w:pPr>
        <w:pStyle w:val="3b"/>
        <w:spacing w:line="360" w:lineRule="auto"/>
        <w:ind w:firstLine="480"/>
        <w:rPr>
          <w:rFonts w:ascii="宋体" w:hAnsi="宋体"/>
          <w:sz w:val="24"/>
        </w:rPr>
      </w:pPr>
      <w:r>
        <w:rPr>
          <w:rFonts w:ascii="宋体" w:hAnsi="宋体" w:hint="eastAsia"/>
          <w:sz w:val="24"/>
        </w:rPr>
        <w:t>2.</w:t>
      </w:r>
      <w:r>
        <w:rPr>
          <w:rFonts w:ascii="宋体" w:hAnsi="宋体" w:hint="eastAsia"/>
          <w:sz w:val="24"/>
        </w:rPr>
        <w:t>合同解除的后果</w:t>
      </w:r>
    </w:p>
    <w:p w:rsidR="00AD2378" w:rsidRDefault="006B6549">
      <w:pPr>
        <w:pStyle w:val="3b"/>
        <w:spacing w:line="360" w:lineRule="auto"/>
        <w:ind w:firstLine="480"/>
        <w:rPr>
          <w:rFonts w:ascii="宋体" w:hAnsi="宋体"/>
          <w:sz w:val="24"/>
        </w:rPr>
      </w:pPr>
      <w:r>
        <w:rPr>
          <w:rFonts w:ascii="宋体" w:hAnsi="宋体" w:hint="eastAsia"/>
          <w:sz w:val="24"/>
        </w:rPr>
        <w:t>因上述原因解除本合同，且过错方</w:t>
      </w:r>
      <w:r>
        <w:rPr>
          <w:rFonts w:ascii="宋体" w:hAnsi="宋体" w:hint="eastAsia"/>
          <w:sz w:val="24"/>
        </w:rPr>
        <w:t>为甲方，甲方应当在合同终止之日起的一个月内向乙方支付：</w:t>
      </w:r>
    </w:p>
    <w:p w:rsidR="00AD2378" w:rsidRDefault="006B6549">
      <w:pPr>
        <w:pStyle w:val="3b"/>
        <w:spacing w:line="360" w:lineRule="auto"/>
        <w:ind w:left="420" w:firstLineChars="0" w:firstLine="0"/>
        <w:rPr>
          <w:rFonts w:ascii="宋体" w:hAnsi="宋体"/>
          <w:sz w:val="24"/>
        </w:rPr>
      </w:pPr>
      <w:r>
        <w:rPr>
          <w:rFonts w:ascii="宋体" w:hAnsi="宋体" w:hint="eastAsia"/>
          <w:sz w:val="24"/>
        </w:rPr>
        <w:lastRenderedPageBreak/>
        <w:t>（</w:t>
      </w:r>
      <w:r>
        <w:rPr>
          <w:rFonts w:ascii="宋体" w:hAnsi="宋体" w:hint="eastAsia"/>
          <w:sz w:val="24"/>
        </w:rPr>
        <w:t>1</w:t>
      </w:r>
      <w:r>
        <w:rPr>
          <w:rFonts w:ascii="宋体" w:hAnsi="宋体" w:hint="eastAsia"/>
          <w:sz w:val="24"/>
        </w:rPr>
        <w:t>）所有到期和欠付的费用；</w:t>
      </w:r>
    </w:p>
    <w:p w:rsidR="00AD2378" w:rsidRDefault="006B6549">
      <w:pPr>
        <w:pStyle w:val="3b"/>
        <w:spacing w:line="360" w:lineRule="auto"/>
        <w:ind w:left="420" w:firstLineChars="0" w:firstLine="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）已发生的外业调查费用。</w:t>
      </w:r>
    </w:p>
    <w:p w:rsidR="00AD2378" w:rsidRDefault="006B6549">
      <w:pPr>
        <w:pStyle w:val="3b"/>
        <w:spacing w:line="360" w:lineRule="auto"/>
        <w:ind w:firstLine="480"/>
        <w:rPr>
          <w:rFonts w:ascii="宋体" w:hAnsi="宋体"/>
          <w:sz w:val="24"/>
        </w:rPr>
      </w:pPr>
      <w:r>
        <w:rPr>
          <w:rFonts w:ascii="宋体" w:hAnsi="宋体" w:hint="eastAsia"/>
          <w:sz w:val="24"/>
        </w:rPr>
        <w:t>如果因乙方原因终止合同，乙方应当在合同终止之日起的一个月内向甲方支付甲方已经支付的所有合同费用并支付甲方合同总金额</w:t>
      </w:r>
      <w:r>
        <w:rPr>
          <w:rFonts w:ascii="宋体" w:hAnsi="宋体" w:hint="eastAsia"/>
          <w:sz w:val="24"/>
        </w:rPr>
        <w:t>10%</w:t>
      </w:r>
      <w:r>
        <w:rPr>
          <w:rFonts w:ascii="宋体" w:hAnsi="宋体" w:hint="eastAsia"/>
          <w:sz w:val="24"/>
        </w:rPr>
        <w:t>的违约金，违约金不足以弥补甲方因此造成的损失，乙方还应当继续补足。</w:t>
      </w:r>
    </w:p>
    <w:p w:rsidR="00AD2378" w:rsidRDefault="006B6549">
      <w:pPr>
        <w:pStyle w:val="3b"/>
        <w:spacing w:line="360" w:lineRule="auto"/>
        <w:ind w:firstLine="480"/>
        <w:rPr>
          <w:rFonts w:ascii="宋体" w:hAnsi="宋体"/>
          <w:sz w:val="24"/>
        </w:rPr>
      </w:pPr>
      <w:r>
        <w:rPr>
          <w:rFonts w:ascii="宋体" w:hAnsi="宋体" w:hint="eastAsia"/>
          <w:sz w:val="24"/>
        </w:rPr>
        <w:t>3</w:t>
      </w:r>
      <w:r>
        <w:rPr>
          <w:rFonts w:ascii="宋体" w:hAnsi="宋体" w:hint="eastAsia"/>
          <w:sz w:val="24"/>
        </w:rPr>
        <w:t>、甲方逾期付款违约责任：</w:t>
      </w:r>
    </w:p>
    <w:p w:rsidR="00AD2378" w:rsidRDefault="006B6549">
      <w:pPr>
        <w:pStyle w:val="3b"/>
        <w:spacing w:line="360" w:lineRule="auto"/>
        <w:ind w:firstLine="480"/>
        <w:rPr>
          <w:rFonts w:ascii="宋体" w:hAnsi="宋体"/>
          <w:sz w:val="24"/>
        </w:rPr>
      </w:pPr>
      <w:r>
        <w:rPr>
          <w:rFonts w:ascii="宋体" w:hAnsi="宋体" w:hint="eastAsia"/>
          <w:sz w:val="24"/>
        </w:rPr>
        <w:t>甲方若未按照本合同约定时间支付乙方款项，则每逾期一日，应按照应付款项的</w:t>
      </w:r>
      <w:r>
        <w:rPr>
          <w:rFonts w:ascii="宋体" w:hAnsi="宋体" w:hint="eastAsia"/>
          <w:sz w:val="24"/>
        </w:rPr>
        <w:t>1</w:t>
      </w:r>
      <w:r>
        <w:rPr>
          <w:rFonts w:ascii="宋体" w:hAnsi="宋体" w:hint="eastAsia"/>
          <w:sz w:val="24"/>
        </w:rPr>
        <w:t>‰向乙方支付违约金。</w:t>
      </w:r>
    </w:p>
    <w:p w:rsidR="00AD2378" w:rsidRDefault="006B6549">
      <w:pPr>
        <w:pStyle w:val="3b"/>
        <w:spacing w:line="360" w:lineRule="auto"/>
        <w:ind w:firstLine="480"/>
        <w:rPr>
          <w:rFonts w:ascii="宋体" w:hAnsi="宋体"/>
          <w:sz w:val="24"/>
        </w:rPr>
      </w:pPr>
      <w:r>
        <w:rPr>
          <w:rFonts w:ascii="宋体" w:hAnsi="宋体" w:hint="eastAsia"/>
          <w:sz w:val="24"/>
        </w:rPr>
        <w:t>4</w:t>
      </w:r>
      <w:r>
        <w:rPr>
          <w:rFonts w:ascii="宋体" w:hAnsi="宋体" w:hint="eastAsia"/>
          <w:sz w:val="24"/>
        </w:rPr>
        <w:t>、乙方逾期交货违约责任</w:t>
      </w:r>
    </w:p>
    <w:p w:rsidR="00AD2378" w:rsidRDefault="006B6549">
      <w:pPr>
        <w:pStyle w:val="3b"/>
        <w:spacing w:line="360" w:lineRule="auto"/>
        <w:ind w:firstLine="480"/>
        <w:rPr>
          <w:rFonts w:ascii="宋体" w:hAnsi="宋体"/>
          <w:sz w:val="24"/>
        </w:rPr>
      </w:pPr>
      <w:r>
        <w:rPr>
          <w:rFonts w:ascii="宋体" w:hAnsi="宋体" w:hint="eastAsia"/>
          <w:sz w:val="24"/>
        </w:rPr>
        <w:t>乙方若未按照本合同约定向甲方提交调查成果的，在每逾期一日，应</w:t>
      </w:r>
      <w:r>
        <w:rPr>
          <w:rFonts w:ascii="宋体" w:hAnsi="宋体" w:hint="eastAsia"/>
          <w:sz w:val="24"/>
        </w:rPr>
        <w:t>按照合同总价的</w:t>
      </w:r>
      <w:r>
        <w:rPr>
          <w:rFonts w:ascii="宋体" w:hAnsi="宋体" w:hint="eastAsia"/>
          <w:sz w:val="24"/>
        </w:rPr>
        <w:t>1</w:t>
      </w:r>
      <w:r>
        <w:rPr>
          <w:rFonts w:ascii="宋体" w:hAnsi="宋体" w:hint="eastAsia"/>
          <w:sz w:val="24"/>
        </w:rPr>
        <w:t>‰向甲方支付违约金。逾期超过</w:t>
      </w:r>
      <w:r>
        <w:rPr>
          <w:rFonts w:ascii="宋体" w:hAnsi="宋体" w:hint="eastAsia"/>
          <w:sz w:val="24"/>
        </w:rPr>
        <w:t>30</w:t>
      </w:r>
      <w:r>
        <w:rPr>
          <w:rFonts w:ascii="宋体" w:hAnsi="宋体" w:hint="eastAsia"/>
          <w:sz w:val="24"/>
        </w:rPr>
        <w:t>天仍未交付的，甲方有权直接解除本合同，解除通知达到乙方时本合同自动解除，合同解除之日起的</w:t>
      </w:r>
      <w:r>
        <w:rPr>
          <w:rFonts w:ascii="宋体" w:hAnsi="宋体" w:hint="eastAsia"/>
          <w:sz w:val="24"/>
        </w:rPr>
        <w:t>7</w:t>
      </w:r>
      <w:r>
        <w:rPr>
          <w:rFonts w:ascii="宋体" w:hAnsi="宋体" w:hint="eastAsia"/>
          <w:sz w:val="24"/>
        </w:rPr>
        <w:t>日内乙方除应返还甲方已支付的费用并支付甲方合同总金额</w:t>
      </w:r>
      <w:r>
        <w:rPr>
          <w:rFonts w:ascii="宋体" w:hAnsi="宋体" w:hint="eastAsia"/>
          <w:sz w:val="24"/>
        </w:rPr>
        <w:t>10%</w:t>
      </w:r>
      <w:r>
        <w:rPr>
          <w:rFonts w:ascii="宋体" w:hAnsi="宋体" w:hint="eastAsia"/>
          <w:sz w:val="24"/>
        </w:rPr>
        <w:t>的违约金，违约金不足以弥补甲方因此造成的损失，乙方还应当继续补足。</w:t>
      </w:r>
    </w:p>
    <w:p w:rsidR="00AD2378" w:rsidRDefault="006B6549">
      <w:pPr>
        <w:pStyle w:val="3b"/>
        <w:spacing w:line="360" w:lineRule="auto"/>
        <w:ind w:firstLine="480"/>
        <w:rPr>
          <w:rFonts w:ascii="宋体" w:hAnsi="宋体"/>
          <w:sz w:val="24"/>
        </w:rPr>
      </w:pPr>
      <w:r>
        <w:rPr>
          <w:rFonts w:ascii="宋体" w:hAnsi="宋体" w:hint="eastAsia"/>
          <w:sz w:val="24"/>
        </w:rPr>
        <w:t>5</w:t>
      </w:r>
      <w:r>
        <w:rPr>
          <w:rFonts w:ascii="宋体" w:hAnsi="宋体" w:hint="eastAsia"/>
          <w:sz w:val="24"/>
        </w:rPr>
        <w:t>、乙方交货不符合合同约定的违约责任</w:t>
      </w:r>
    </w:p>
    <w:p w:rsidR="00AD2378" w:rsidRDefault="006B6549">
      <w:pPr>
        <w:pStyle w:val="3b"/>
        <w:spacing w:line="360" w:lineRule="auto"/>
        <w:ind w:firstLine="480"/>
        <w:rPr>
          <w:rFonts w:ascii="宋体" w:hAnsi="宋体"/>
          <w:sz w:val="24"/>
        </w:rPr>
      </w:pPr>
      <w:r>
        <w:rPr>
          <w:rFonts w:ascii="宋体" w:hAnsi="宋体" w:hint="eastAsia"/>
          <w:sz w:val="24"/>
        </w:rPr>
        <w:t>乙方若交付的成果不符合本合同约定，甲方不予验收，乙方应立即根据甲方意见采取改进措施，并在合同约定的期限内交付合格成果。否则，甲方有权解除本合同，解除通知到达乙方时即生效，合同解除后</w:t>
      </w:r>
      <w:r>
        <w:rPr>
          <w:rFonts w:ascii="宋体" w:hAnsi="宋体" w:hint="eastAsia"/>
          <w:sz w:val="24"/>
        </w:rPr>
        <w:t>7</w:t>
      </w:r>
      <w:r>
        <w:rPr>
          <w:rFonts w:ascii="宋体" w:hAnsi="宋体" w:hint="eastAsia"/>
          <w:sz w:val="24"/>
        </w:rPr>
        <w:t>个工作日内，乙方应立即返还甲</w:t>
      </w:r>
      <w:r>
        <w:rPr>
          <w:rFonts w:ascii="宋体" w:hAnsi="宋体" w:hint="eastAsia"/>
          <w:sz w:val="24"/>
        </w:rPr>
        <w:t>方已支付的款项，并支付甲方合同总金额</w:t>
      </w:r>
      <w:r>
        <w:rPr>
          <w:rFonts w:ascii="宋体" w:hAnsi="宋体" w:hint="eastAsia"/>
          <w:sz w:val="24"/>
        </w:rPr>
        <w:t>10%</w:t>
      </w:r>
      <w:r>
        <w:rPr>
          <w:rFonts w:ascii="宋体" w:hAnsi="宋体" w:hint="eastAsia"/>
          <w:sz w:val="24"/>
        </w:rPr>
        <w:t>的违约金。违约金不足以弥补甲方因此造成的损失，双方协商处理。</w:t>
      </w:r>
    </w:p>
    <w:p w:rsidR="00AD2378" w:rsidRDefault="006B6549">
      <w:pPr>
        <w:pStyle w:val="3b"/>
        <w:spacing w:line="360" w:lineRule="auto"/>
        <w:ind w:firstLine="480"/>
        <w:rPr>
          <w:rFonts w:ascii="宋体" w:hAnsi="宋体" w:cs="宋体"/>
          <w:kern w:val="0"/>
          <w:sz w:val="24"/>
          <w:szCs w:val="27"/>
        </w:rPr>
      </w:pPr>
      <w:r>
        <w:rPr>
          <w:rFonts w:ascii="宋体" w:hAnsi="宋体" w:cs="宋体" w:hint="eastAsia"/>
          <w:kern w:val="0"/>
          <w:sz w:val="24"/>
          <w:szCs w:val="27"/>
        </w:rPr>
        <w:t>6</w:t>
      </w:r>
      <w:r>
        <w:rPr>
          <w:rFonts w:ascii="宋体" w:hAnsi="宋体" w:cs="宋体" w:hint="eastAsia"/>
          <w:kern w:val="0"/>
          <w:sz w:val="24"/>
          <w:szCs w:val="27"/>
        </w:rPr>
        <w:t>、因乙方未提供相应的税务发票（提供不合格的发票视为未提供）导致甲方未能按进度付款的，合同约定的期限不变，由此造成的损失由乙方自行承担。</w:t>
      </w:r>
    </w:p>
    <w:p w:rsidR="00AD2378" w:rsidRDefault="006B6549">
      <w:pPr>
        <w:pStyle w:val="3b"/>
        <w:spacing w:line="360" w:lineRule="auto"/>
        <w:ind w:firstLine="480"/>
        <w:rPr>
          <w:rFonts w:ascii="宋体" w:hAnsi="宋体" w:cs="宋体"/>
          <w:kern w:val="0"/>
          <w:sz w:val="24"/>
          <w:szCs w:val="27"/>
        </w:rPr>
      </w:pPr>
      <w:r>
        <w:rPr>
          <w:rFonts w:ascii="宋体" w:hAnsi="宋体" w:cs="宋体" w:hint="eastAsia"/>
          <w:kern w:val="0"/>
          <w:sz w:val="24"/>
          <w:szCs w:val="27"/>
        </w:rPr>
        <w:t>7</w:t>
      </w:r>
      <w:r>
        <w:rPr>
          <w:rFonts w:ascii="宋体" w:hAnsi="宋体" w:cs="宋体" w:hint="eastAsia"/>
          <w:kern w:val="0"/>
          <w:sz w:val="24"/>
          <w:szCs w:val="27"/>
        </w:rPr>
        <w:t>、未经甲方书面认可，乙方擅自以任何形式将本合同的主要义务转委托任何第三方履行的，甲方有权解除合同，同时要求乙方赔偿损失并支付合同总金额</w:t>
      </w:r>
      <w:r>
        <w:rPr>
          <w:rFonts w:ascii="宋体" w:hAnsi="宋体" w:cs="宋体" w:hint="eastAsia"/>
          <w:kern w:val="0"/>
          <w:sz w:val="24"/>
          <w:szCs w:val="27"/>
        </w:rPr>
        <w:t xml:space="preserve"> </w:t>
      </w:r>
      <w:r>
        <w:rPr>
          <w:rFonts w:ascii="宋体" w:hAnsi="宋体" w:cs="宋体" w:hint="eastAsia"/>
          <w:kern w:val="0"/>
          <w:sz w:val="24"/>
          <w:szCs w:val="27"/>
        </w:rPr>
        <w:t>的违约金，由此造成甲方的一切经济损失均由乙方承担。</w:t>
      </w:r>
    </w:p>
    <w:p w:rsidR="00AD2378" w:rsidRDefault="006B6549">
      <w:pPr>
        <w:pStyle w:val="3b"/>
        <w:spacing w:line="360" w:lineRule="auto"/>
        <w:ind w:firstLine="480"/>
        <w:rPr>
          <w:rFonts w:ascii="宋体" w:hAnsi="宋体" w:cs="宋体"/>
          <w:kern w:val="0"/>
          <w:sz w:val="24"/>
          <w:szCs w:val="27"/>
        </w:rPr>
      </w:pPr>
      <w:r>
        <w:rPr>
          <w:rFonts w:ascii="宋体" w:hAnsi="宋体" w:cs="宋体" w:hint="eastAsia"/>
          <w:kern w:val="0"/>
          <w:sz w:val="24"/>
          <w:szCs w:val="27"/>
        </w:rPr>
        <w:t>8</w:t>
      </w:r>
      <w:r>
        <w:rPr>
          <w:rFonts w:ascii="宋体" w:hAnsi="宋体" w:cs="宋体" w:hint="eastAsia"/>
          <w:kern w:val="0"/>
          <w:sz w:val="24"/>
          <w:szCs w:val="27"/>
        </w:rPr>
        <w:t>、如乙方向甲方提供的成果及资料不真实、涉及知识产权纠纷或者侵害第三人的合法权益的，或有违规、造假等行为的，引发的一切后果（包括但不限于诉讼费、律师费等）由乙方全部承担，甲方不承担任何责任，且甲方有权不支付或者追回服务费，同时甲方有权解除本合同并要求乙方承担</w:t>
      </w:r>
      <w:r>
        <w:rPr>
          <w:rFonts w:ascii="宋体" w:hAnsi="宋体" w:cs="宋体" w:hint="eastAsia"/>
          <w:kern w:val="0"/>
          <w:sz w:val="24"/>
          <w:szCs w:val="27"/>
        </w:rPr>
        <w:t xml:space="preserve"> </w:t>
      </w:r>
      <w:r>
        <w:rPr>
          <w:rFonts w:ascii="宋体" w:hAnsi="宋体" w:cs="宋体" w:hint="eastAsia"/>
          <w:kern w:val="0"/>
          <w:sz w:val="24"/>
          <w:szCs w:val="27"/>
        </w:rPr>
        <w:t>的违约责任，对甲方造成损失的乙方全部赔偿。</w:t>
      </w:r>
    </w:p>
    <w:p w:rsidR="00AD2378" w:rsidRDefault="006B6549">
      <w:pPr>
        <w:pStyle w:val="3b"/>
        <w:spacing w:line="360" w:lineRule="auto"/>
        <w:ind w:firstLine="480"/>
        <w:rPr>
          <w:rFonts w:ascii="宋体" w:hAnsi="宋体" w:cs="宋体"/>
          <w:kern w:val="0"/>
          <w:sz w:val="24"/>
          <w:szCs w:val="27"/>
        </w:rPr>
      </w:pPr>
      <w:r>
        <w:rPr>
          <w:rFonts w:ascii="宋体" w:hAnsi="宋体" w:cs="宋体" w:hint="eastAsia"/>
          <w:kern w:val="0"/>
          <w:sz w:val="24"/>
          <w:szCs w:val="27"/>
        </w:rPr>
        <w:t>9</w:t>
      </w:r>
      <w:r>
        <w:rPr>
          <w:rFonts w:ascii="宋体" w:hAnsi="宋体" w:cs="宋体" w:hint="eastAsia"/>
          <w:kern w:val="0"/>
          <w:sz w:val="24"/>
          <w:szCs w:val="27"/>
        </w:rPr>
        <w:t>、如乙方不履行保密义务、未经甲方同意在提交成果及资料前后，擅自将成果及资料对外公开、向第三方转让或用于本合同以外的项目的，乙方构成违约，甲方有权解除本合</w:t>
      </w:r>
      <w:r>
        <w:rPr>
          <w:rFonts w:ascii="宋体" w:hAnsi="宋体" w:cs="宋体" w:hint="eastAsia"/>
          <w:kern w:val="0"/>
          <w:sz w:val="24"/>
          <w:szCs w:val="27"/>
        </w:rPr>
        <w:lastRenderedPageBreak/>
        <w:t>同，并有权要求乙方承担</w:t>
      </w:r>
      <w:r>
        <w:rPr>
          <w:rFonts w:ascii="宋体" w:hAnsi="宋体" w:cs="宋体" w:hint="eastAsia"/>
          <w:kern w:val="0"/>
          <w:sz w:val="24"/>
          <w:szCs w:val="27"/>
        </w:rPr>
        <w:t xml:space="preserve"> </w:t>
      </w:r>
      <w:r>
        <w:rPr>
          <w:rFonts w:ascii="宋体" w:hAnsi="宋体" w:cs="宋体" w:hint="eastAsia"/>
          <w:kern w:val="0"/>
          <w:sz w:val="24"/>
          <w:szCs w:val="27"/>
        </w:rPr>
        <w:t>的违约责任，如给甲方造成损失的</w:t>
      </w:r>
      <w:r>
        <w:rPr>
          <w:rFonts w:ascii="宋体" w:hAnsi="宋体" w:cs="宋体" w:hint="eastAsia"/>
          <w:kern w:val="0"/>
          <w:sz w:val="24"/>
          <w:szCs w:val="27"/>
        </w:rPr>
        <w:t>还应承担全部的损失，如涉及刑事案件的交由相关部门处理。</w:t>
      </w:r>
    </w:p>
    <w:p w:rsidR="00AD2378" w:rsidRDefault="00AD2378">
      <w:pPr>
        <w:pStyle w:val="3b"/>
        <w:spacing w:line="360" w:lineRule="auto"/>
        <w:ind w:firstLine="480"/>
        <w:rPr>
          <w:rFonts w:ascii="宋体" w:hAnsi="宋体"/>
          <w:sz w:val="24"/>
        </w:rPr>
      </w:pPr>
    </w:p>
    <w:p w:rsidR="00AD2378" w:rsidRDefault="006B6549">
      <w:pPr>
        <w:pStyle w:val="afffffa"/>
        <w:ind w:firstLineChars="82" w:firstLine="198"/>
        <w:jc w:val="left"/>
        <w:rPr>
          <w:b/>
        </w:rPr>
      </w:pPr>
      <w:r>
        <w:rPr>
          <w:rFonts w:hint="eastAsia"/>
          <w:b/>
        </w:rPr>
        <w:t>十一</w:t>
      </w:r>
      <w:r>
        <w:rPr>
          <w:b/>
        </w:rPr>
        <w:t>、</w:t>
      </w:r>
      <w:r>
        <w:rPr>
          <w:rFonts w:hint="eastAsia"/>
          <w:b/>
        </w:rPr>
        <w:t>不可抗力</w:t>
      </w:r>
    </w:p>
    <w:p w:rsidR="00AD2378" w:rsidRDefault="006B6549">
      <w:pPr>
        <w:spacing w:line="360" w:lineRule="auto"/>
        <w:ind w:firstLineChars="200" w:firstLine="480"/>
        <w:rPr>
          <w:sz w:val="24"/>
        </w:rPr>
      </w:pPr>
      <w:r>
        <w:rPr>
          <w:rFonts w:hint="eastAsia"/>
          <w:sz w:val="24"/>
        </w:rPr>
        <w:t xml:space="preserve">1. </w:t>
      </w:r>
      <w:r>
        <w:rPr>
          <w:rFonts w:hint="eastAsia"/>
          <w:sz w:val="24"/>
        </w:rPr>
        <w:t>如果甲方和乙方因不可抗力而导致政府采购合同实施延误或不能履行政府采购合同义务，不应该承担误期赔偿或不能履行政府采购合同义务的责任。因甲方或乙方先延误或不能履行政府采购合同而后遇不可抗力的情形除外。</w:t>
      </w:r>
    </w:p>
    <w:p w:rsidR="00AD2378" w:rsidRDefault="006B6549">
      <w:pPr>
        <w:spacing w:line="360" w:lineRule="auto"/>
        <w:ind w:firstLineChars="200" w:firstLine="480"/>
        <w:rPr>
          <w:sz w:val="24"/>
        </w:rPr>
      </w:pPr>
      <w:r>
        <w:rPr>
          <w:rFonts w:hint="eastAsia"/>
          <w:sz w:val="24"/>
        </w:rPr>
        <w:t xml:space="preserve">2. </w:t>
      </w:r>
      <w:r>
        <w:rPr>
          <w:rFonts w:hint="eastAsia"/>
          <w:sz w:val="24"/>
        </w:rPr>
        <w:t>本条所述的“不可抗力”系指那些双方无法控制，不可预见的事件，但不包括双方的违约或疏忽。这些事件包括但不限于：战争、严重火灾、洪水、台风、地震以及其它双方商定的事件。</w:t>
      </w:r>
    </w:p>
    <w:p w:rsidR="00AD2378" w:rsidRDefault="006B6549">
      <w:pPr>
        <w:spacing w:line="360" w:lineRule="auto"/>
        <w:ind w:firstLineChars="200" w:firstLine="480"/>
        <w:rPr>
          <w:sz w:val="24"/>
        </w:rPr>
      </w:pPr>
      <w:r>
        <w:rPr>
          <w:rFonts w:hint="eastAsia"/>
          <w:sz w:val="24"/>
        </w:rPr>
        <w:t xml:space="preserve">3. </w:t>
      </w:r>
      <w:r>
        <w:rPr>
          <w:rFonts w:hint="eastAsia"/>
          <w:sz w:val="24"/>
        </w:rPr>
        <w:t>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AD2378" w:rsidRDefault="006B6549">
      <w:pPr>
        <w:pStyle w:val="afffffa"/>
        <w:ind w:firstLineChars="83"/>
        <w:jc w:val="left"/>
        <w:rPr>
          <w:b/>
        </w:rPr>
      </w:pPr>
      <w:r>
        <w:rPr>
          <w:rFonts w:hint="eastAsia"/>
          <w:b/>
        </w:rPr>
        <w:t>十二、合同纠纷处理</w:t>
      </w:r>
    </w:p>
    <w:p w:rsidR="00AD2378" w:rsidRDefault="006B6549">
      <w:pPr>
        <w:spacing w:line="360" w:lineRule="auto"/>
        <w:ind w:firstLineChars="200" w:firstLine="480"/>
        <w:rPr>
          <w:rFonts w:ascii="宋体"/>
          <w:sz w:val="24"/>
        </w:rPr>
      </w:pPr>
      <w:r>
        <w:rPr>
          <w:rFonts w:hint="eastAsia"/>
          <w:sz w:val="24"/>
        </w:rPr>
        <w:t>甲方和乙方应通过友好协商，解决在执行本合同过程中所发生的或与本合同有关的一切争端。</w:t>
      </w:r>
      <w:r>
        <w:rPr>
          <w:rFonts w:ascii="宋体" w:hint="eastAsia"/>
          <w:sz w:val="24"/>
        </w:rPr>
        <w:t>如无法协商处理，采取第</w:t>
      </w:r>
      <w:r>
        <w:rPr>
          <w:rFonts w:ascii="宋体" w:hint="eastAsia"/>
          <w:sz w:val="24"/>
        </w:rPr>
        <w:t>2</w:t>
      </w:r>
      <w:r>
        <w:rPr>
          <w:rFonts w:ascii="宋体" w:hint="eastAsia"/>
          <w:sz w:val="24"/>
        </w:rPr>
        <w:t>种方式处理，具体如下：</w:t>
      </w:r>
    </w:p>
    <w:p w:rsidR="00AD2378" w:rsidRDefault="006B6549">
      <w:pPr>
        <w:spacing w:line="360" w:lineRule="auto"/>
        <w:ind w:firstLineChars="200" w:firstLine="480"/>
        <w:rPr>
          <w:sz w:val="24"/>
        </w:rPr>
      </w:pPr>
      <w:r>
        <w:rPr>
          <w:rFonts w:hint="eastAsia"/>
          <w:sz w:val="24"/>
        </w:rPr>
        <w:t xml:space="preserve">1. </w:t>
      </w:r>
      <w:r>
        <w:rPr>
          <w:rFonts w:hint="eastAsia"/>
          <w:sz w:val="24"/>
        </w:rPr>
        <w:t>申请仲裁。仲裁地点为甲方所在地。</w:t>
      </w:r>
    </w:p>
    <w:p w:rsidR="00AD2378" w:rsidRDefault="006B6549">
      <w:pPr>
        <w:spacing w:line="360" w:lineRule="auto"/>
        <w:ind w:firstLineChars="200" w:firstLine="480"/>
        <w:rPr>
          <w:sz w:val="24"/>
        </w:rPr>
      </w:pPr>
      <w:r>
        <w:rPr>
          <w:rFonts w:hint="eastAsia"/>
          <w:sz w:val="24"/>
        </w:rPr>
        <w:t xml:space="preserve">2. </w:t>
      </w:r>
      <w:r>
        <w:rPr>
          <w:rFonts w:hint="eastAsia"/>
          <w:sz w:val="24"/>
        </w:rPr>
        <w:t>提起诉讼。诉讼地点为甲方所在地。</w:t>
      </w:r>
    </w:p>
    <w:p w:rsidR="00AD2378" w:rsidRDefault="006B6549">
      <w:pPr>
        <w:pStyle w:val="afffffa"/>
        <w:ind w:firstLineChars="83"/>
        <w:rPr>
          <w:b/>
        </w:rPr>
      </w:pPr>
      <w:r>
        <w:rPr>
          <w:rFonts w:hint="eastAsia"/>
          <w:b/>
        </w:rPr>
        <w:t>十三、政府采购法对政府采购合同变更终止的规定</w:t>
      </w:r>
    </w:p>
    <w:p w:rsidR="00AD2378" w:rsidRDefault="006B6549">
      <w:pPr>
        <w:spacing w:line="360" w:lineRule="auto"/>
        <w:ind w:firstLineChars="200" w:firstLine="480"/>
        <w:rPr>
          <w:rFonts w:hAnsi="宋体" w:cs="宋体"/>
          <w:sz w:val="24"/>
        </w:rPr>
      </w:pPr>
      <w:r>
        <w:rPr>
          <w:rFonts w:hAnsi="宋体" w:cs="宋体" w:hint="eastAsia"/>
          <w:sz w:val="24"/>
        </w:rPr>
        <w:t>政</w:t>
      </w:r>
      <w:r>
        <w:rPr>
          <w:rFonts w:hAnsi="宋体" w:cs="宋体" w:hint="eastAsia"/>
          <w:sz w:val="24"/>
        </w:rPr>
        <w:t>府采购合同的双方当事人</w:t>
      </w:r>
      <w:r>
        <w:rPr>
          <w:rFonts w:hAnsi="宋体" w:cs="宋体" w:hint="eastAsia"/>
          <w:sz w:val="24"/>
        </w:rPr>
        <w:t>(</w:t>
      </w:r>
      <w:r>
        <w:rPr>
          <w:rFonts w:hAnsi="宋体" w:cs="宋体" w:hint="eastAsia"/>
          <w:sz w:val="24"/>
        </w:rPr>
        <w:t>指甲乙双方</w:t>
      </w:r>
      <w:r>
        <w:rPr>
          <w:rFonts w:hAnsi="宋体" w:cs="宋体" w:hint="eastAsia"/>
          <w:sz w:val="24"/>
        </w:rPr>
        <w:t>)</w:t>
      </w:r>
      <w:r>
        <w:rPr>
          <w:rFonts w:hAnsi="宋体" w:cs="宋体" w:hint="eastAsia"/>
          <w:sz w:val="24"/>
        </w:rPr>
        <w:t>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rsidR="00AD2378" w:rsidRDefault="006B6549">
      <w:pPr>
        <w:pStyle w:val="afffffa"/>
        <w:ind w:firstLineChars="83"/>
        <w:jc w:val="left"/>
        <w:rPr>
          <w:b/>
        </w:rPr>
      </w:pPr>
      <w:r>
        <w:rPr>
          <w:rFonts w:hint="eastAsia"/>
          <w:b/>
        </w:rPr>
        <w:t>十四、适用法律</w:t>
      </w:r>
    </w:p>
    <w:p w:rsidR="00AD2378" w:rsidRDefault="006B6549">
      <w:pPr>
        <w:spacing w:line="360" w:lineRule="auto"/>
        <w:ind w:firstLineChars="200" w:firstLine="480"/>
        <w:rPr>
          <w:rFonts w:ascii="宋体" w:hAnsi="宋体"/>
          <w:sz w:val="24"/>
        </w:rPr>
      </w:pPr>
      <w:r>
        <w:rPr>
          <w:rFonts w:ascii="宋体" w:hAnsi="宋体" w:hint="eastAsia"/>
          <w:sz w:val="24"/>
        </w:rPr>
        <w:t>本合同按照中华人民共和国的现行法律进行解释。</w:t>
      </w:r>
    </w:p>
    <w:p w:rsidR="00AD2378" w:rsidRDefault="006B6549">
      <w:pPr>
        <w:pStyle w:val="afffffa"/>
        <w:ind w:firstLineChars="82" w:firstLine="198"/>
        <w:jc w:val="left"/>
        <w:rPr>
          <w:b/>
        </w:rPr>
      </w:pPr>
      <w:r>
        <w:rPr>
          <w:rFonts w:hint="eastAsia"/>
          <w:b/>
        </w:rPr>
        <w:t>十五</w:t>
      </w:r>
      <w:r>
        <w:rPr>
          <w:b/>
        </w:rPr>
        <w:t>、合同生效</w:t>
      </w:r>
    </w:p>
    <w:p w:rsidR="00AD2378" w:rsidRDefault="006B6549">
      <w:pPr>
        <w:spacing w:line="360" w:lineRule="auto"/>
        <w:ind w:firstLineChars="200" w:firstLine="480"/>
        <w:rPr>
          <w:rFonts w:ascii="宋体" w:hAnsi="宋体"/>
          <w:sz w:val="24"/>
        </w:rPr>
      </w:pPr>
      <w:r>
        <w:rPr>
          <w:rFonts w:ascii="宋体" w:hAnsi="宋体" w:hint="eastAsia"/>
          <w:sz w:val="24"/>
        </w:rPr>
        <w:t>本合同由</w:t>
      </w:r>
      <w:r>
        <w:rPr>
          <w:rFonts w:ascii="宋体" w:hAnsi="宋体"/>
          <w:sz w:val="24"/>
        </w:rPr>
        <w:t>甲方双方签字盖章后生效。</w:t>
      </w:r>
    </w:p>
    <w:p w:rsidR="00AD2378" w:rsidRDefault="006B6549">
      <w:pPr>
        <w:pStyle w:val="afffffa"/>
        <w:ind w:firstLineChars="82" w:firstLine="198"/>
        <w:jc w:val="left"/>
        <w:rPr>
          <w:b/>
        </w:rPr>
      </w:pPr>
      <w:r>
        <w:rPr>
          <w:rFonts w:hint="eastAsia"/>
          <w:b/>
        </w:rPr>
        <w:t>十六、合同鉴证</w:t>
      </w:r>
    </w:p>
    <w:p w:rsidR="00AD2378" w:rsidRDefault="006B6549">
      <w:pPr>
        <w:spacing w:line="360" w:lineRule="auto"/>
        <w:ind w:firstLineChars="200" w:firstLine="480"/>
        <w:rPr>
          <w:rFonts w:ascii="宋体" w:hAnsi="宋体"/>
          <w:b/>
          <w:sz w:val="24"/>
        </w:rPr>
      </w:pPr>
      <w:r>
        <w:rPr>
          <w:rFonts w:ascii="宋体" w:hAnsi="宋体" w:hint="eastAsia"/>
          <w:sz w:val="24"/>
        </w:rPr>
        <w:t>集中采购机构应当在本合同上签章，以证明本合同条款与采购文件、投标文件的相关</w:t>
      </w:r>
      <w:r>
        <w:rPr>
          <w:rFonts w:ascii="宋体" w:hAnsi="宋体" w:hint="eastAsia"/>
          <w:sz w:val="24"/>
        </w:rPr>
        <w:lastRenderedPageBreak/>
        <w:t>要求相符并且未对采购货物和技术参数进行实质性修改。</w:t>
      </w:r>
    </w:p>
    <w:p w:rsidR="00AD2378" w:rsidRDefault="006B6549">
      <w:pPr>
        <w:pStyle w:val="afffffa"/>
        <w:ind w:firstLineChars="83"/>
        <w:rPr>
          <w:b/>
        </w:rPr>
      </w:pPr>
      <w:r>
        <w:rPr>
          <w:rFonts w:hint="eastAsia"/>
          <w:b/>
        </w:rPr>
        <w:t>十七、</w:t>
      </w:r>
      <w:r>
        <w:rPr>
          <w:b/>
        </w:rPr>
        <w:t>合同</w:t>
      </w:r>
      <w:r>
        <w:rPr>
          <w:rFonts w:hint="eastAsia"/>
          <w:b/>
        </w:rPr>
        <w:t>份数</w:t>
      </w:r>
    </w:p>
    <w:p w:rsidR="00AD2378" w:rsidRDefault="006B6549">
      <w:pPr>
        <w:spacing w:line="360" w:lineRule="auto"/>
        <w:ind w:firstLine="480"/>
        <w:rPr>
          <w:rFonts w:hAnsi="宋体" w:cs="宋体"/>
          <w:sz w:val="24"/>
        </w:rPr>
      </w:pPr>
      <w:r>
        <w:rPr>
          <w:rFonts w:hAnsi="宋体" w:cs="宋体" w:hint="eastAsia"/>
          <w:sz w:val="24"/>
        </w:rPr>
        <w:t>本</w:t>
      </w:r>
      <w:r>
        <w:rPr>
          <w:rFonts w:hAnsi="宋体" w:cs="宋体"/>
          <w:sz w:val="24"/>
        </w:rPr>
        <w:t>合同一式</w:t>
      </w:r>
      <w:r>
        <w:rPr>
          <w:rFonts w:hAnsi="宋体" w:cs="宋体" w:hint="eastAsia"/>
          <w:sz w:val="24"/>
        </w:rPr>
        <w:t>捌份，</w:t>
      </w:r>
      <w:r>
        <w:rPr>
          <w:rFonts w:hAnsi="宋体" w:cs="宋体"/>
          <w:sz w:val="24"/>
        </w:rPr>
        <w:t>甲方、乙方各</w:t>
      </w:r>
      <w:r>
        <w:rPr>
          <w:rFonts w:hAnsi="宋体" w:cs="宋体" w:hint="eastAsia"/>
          <w:sz w:val="24"/>
        </w:rPr>
        <w:t>肆</w:t>
      </w:r>
      <w:r>
        <w:rPr>
          <w:rFonts w:hAnsi="宋体" w:cs="宋体"/>
          <w:sz w:val="24"/>
        </w:rPr>
        <w:t>份</w:t>
      </w:r>
      <w:r>
        <w:rPr>
          <w:rFonts w:hAnsi="宋体" w:cs="宋体" w:hint="eastAsia"/>
          <w:sz w:val="24"/>
        </w:rPr>
        <w:t>。</w:t>
      </w:r>
    </w:p>
    <w:p w:rsidR="00AD2378" w:rsidRDefault="006B6549">
      <w:pPr>
        <w:rPr>
          <w:rFonts w:hAnsi="宋体" w:cs="宋体"/>
          <w:sz w:val="24"/>
        </w:rPr>
      </w:pPr>
      <w:r>
        <w:rPr>
          <w:rFonts w:hAnsi="宋体" w:cs="宋体"/>
          <w:sz w:val="24"/>
        </w:rPr>
        <w:br w:type="page"/>
      </w:r>
      <w:r>
        <w:rPr>
          <w:rFonts w:hAnsi="宋体" w:cs="宋体" w:hint="eastAsia"/>
          <w:sz w:val="24"/>
        </w:rPr>
        <w:lastRenderedPageBreak/>
        <w:t>本页无正文。</w:t>
      </w:r>
    </w:p>
    <w:p w:rsidR="00AD2378" w:rsidRDefault="00AD2378">
      <w:pPr>
        <w:spacing w:line="360" w:lineRule="auto"/>
        <w:ind w:firstLine="480"/>
        <w:rPr>
          <w:rFonts w:hAnsi="宋体" w:cs="宋体"/>
          <w:sz w:val="24"/>
        </w:rPr>
      </w:pPr>
    </w:p>
    <w:p w:rsidR="00AD2378" w:rsidRDefault="006B6549">
      <w:pPr>
        <w:spacing w:line="360" w:lineRule="auto"/>
        <w:ind w:firstLine="480"/>
        <w:rPr>
          <w:rFonts w:hAnsi="宋体" w:cs="宋体"/>
          <w:sz w:val="24"/>
        </w:rPr>
      </w:pPr>
      <w:r>
        <w:rPr>
          <w:rFonts w:hAnsi="宋体" w:cs="宋体" w:hint="eastAsia"/>
          <w:sz w:val="24"/>
        </w:rPr>
        <w:t>甲方</w:t>
      </w:r>
      <w:r>
        <w:rPr>
          <w:rFonts w:hAnsi="宋体" w:cs="宋体"/>
          <w:sz w:val="24"/>
        </w:rPr>
        <w:t>：</w:t>
      </w:r>
      <w:r>
        <w:rPr>
          <w:rFonts w:hAnsi="宋体" w:cs="宋体"/>
          <w:sz w:val="24"/>
          <w:u w:val="single"/>
        </w:rPr>
        <w:t>（</w:t>
      </w:r>
      <w:r>
        <w:rPr>
          <w:rFonts w:hAnsi="宋体" w:cs="宋体" w:hint="eastAsia"/>
          <w:sz w:val="24"/>
          <w:u w:val="single"/>
        </w:rPr>
        <w:t>公章</w:t>
      </w:r>
      <w:r>
        <w:rPr>
          <w:rFonts w:hAnsi="宋体" w:cs="宋体"/>
          <w:sz w:val="24"/>
          <w:u w:val="single"/>
        </w:rPr>
        <w:t>）</w:t>
      </w:r>
    </w:p>
    <w:p w:rsidR="00AD2378" w:rsidRDefault="006B6549">
      <w:pPr>
        <w:spacing w:line="360" w:lineRule="auto"/>
        <w:ind w:firstLine="480"/>
        <w:rPr>
          <w:rFonts w:hAnsi="宋体" w:cs="宋体"/>
          <w:sz w:val="24"/>
        </w:rPr>
      </w:pPr>
      <w:r>
        <w:rPr>
          <w:rFonts w:hint="eastAsia"/>
          <w:sz w:val="24"/>
        </w:rPr>
        <w:t>地址</w:t>
      </w:r>
      <w:r>
        <w:rPr>
          <w:sz w:val="24"/>
        </w:rPr>
        <w:t>：</w:t>
      </w:r>
    </w:p>
    <w:p w:rsidR="00AD2378" w:rsidRDefault="006B6549">
      <w:pPr>
        <w:spacing w:line="360" w:lineRule="auto"/>
        <w:ind w:firstLine="480"/>
        <w:rPr>
          <w:rFonts w:hAnsi="宋体" w:cs="宋体"/>
          <w:sz w:val="24"/>
        </w:rPr>
      </w:pPr>
      <w:r>
        <w:rPr>
          <w:rFonts w:hint="eastAsia"/>
          <w:sz w:val="24"/>
        </w:rPr>
        <w:t>法定</w:t>
      </w:r>
      <w:r>
        <w:rPr>
          <w:sz w:val="24"/>
        </w:rPr>
        <w:t>（</w:t>
      </w:r>
      <w:r>
        <w:rPr>
          <w:rFonts w:hint="eastAsia"/>
          <w:sz w:val="24"/>
        </w:rPr>
        <w:t>授权</w:t>
      </w:r>
      <w:r>
        <w:rPr>
          <w:sz w:val="24"/>
        </w:rPr>
        <w:t>）</w:t>
      </w:r>
      <w:r>
        <w:rPr>
          <w:rFonts w:hint="eastAsia"/>
          <w:sz w:val="24"/>
        </w:rPr>
        <w:t>代表人</w:t>
      </w:r>
      <w:r>
        <w:rPr>
          <w:sz w:val="24"/>
        </w:rPr>
        <w:t>：</w:t>
      </w:r>
    </w:p>
    <w:p w:rsidR="00AD2378" w:rsidRDefault="006B6549" w:rsidP="00062CF8">
      <w:pPr>
        <w:spacing w:line="360" w:lineRule="auto"/>
        <w:ind w:firstLineChars="427" w:firstLine="1025"/>
        <w:rPr>
          <w:rFonts w:hAnsi="宋体" w:cs="宋体"/>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AD2378" w:rsidRDefault="00AD2378">
      <w:pPr>
        <w:spacing w:line="360" w:lineRule="auto"/>
        <w:ind w:firstLine="480"/>
        <w:rPr>
          <w:rFonts w:hAnsi="宋体" w:cs="宋体"/>
          <w:sz w:val="24"/>
        </w:rPr>
      </w:pPr>
    </w:p>
    <w:p w:rsidR="00AD2378" w:rsidRDefault="006B6549">
      <w:pPr>
        <w:spacing w:line="360" w:lineRule="auto"/>
        <w:ind w:firstLine="480"/>
        <w:rPr>
          <w:rFonts w:hAnsi="宋体" w:cs="宋体"/>
          <w:sz w:val="24"/>
        </w:rPr>
      </w:pPr>
      <w:r>
        <w:rPr>
          <w:rFonts w:hint="eastAsia"/>
          <w:sz w:val="24"/>
        </w:rPr>
        <w:t>乙方</w:t>
      </w:r>
      <w:r>
        <w:rPr>
          <w:sz w:val="24"/>
        </w:rPr>
        <w:t>：</w:t>
      </w:r>
      <w:r>
        <w:rPr>
          <w:rFonts w:hAnsi="宋体" w:cs="宋体"/>
          <w:sz w:val="24"/>
          <w:u w:val="single"/>
        </w:rPr>
        <w:t>（</w:t>
      </w:r>
      <w:r>
        <w:rPr>
          <w:rFonts w:hAnsi="宋体" w:cs="宋体" w:hint="eastAsia"/>
          <w:sz w:val="24"/>
          <w:u w:val="single"/>
        </w:rPr>
        <w:t>公章</w:t>
      </w:r>
      <w:r>
        <w:rPr>
          <w:rFonts w:hAnsi="宋体" w:cs="宋体"/>
          <w:sz w:val="24"/>
          <w:u w:val="single"/>
        </w:rPr>
        <w:t>）</w:t>
      </w:r>
    </w:p>
    <w:p w:rsidR="00AD2378" w:rsidRDefault="006B6549">
      <w:pPr>
        <w:spacing w:line="360" w:lineRule="auto"/>
        <w:ind w:firstLine="480"/>
        <w:rPr>
          <w:rFonts w:hAnsi="宋体" w:cs="宋体"/>
          <w:sz w:val="24"/>
        </w:rPr>
      </w:pPr>
      <w:r>
        <w:rPr>
          <w:rFonts w:hint="eastAsia"/>
          <w:sz w:val="24"/>
          <w:u w:val="single"/>
        </w:rPr>
        <w:t>地址</w:t>
      </w:r>
      <w:r>
        <w:rPr>
          <w:sz w:val="24"/>
          <w:u w:val="single"/>
        </w:rPr>
        <w:t>：</w:t>
      </w:r>
    </w:p>
    <w:p w:rsidR="00AD2378" w:rsidRDefault="006B6549">
      <w:pPr>
        <w:spacing w:line="360" w:lineRule="auto"/>
        <w:ind w:firstLine="480"/>
        <w:rPr>
          <w:rFonts w:hAnsi="宋体" w:cs="宋体"/>
          <w:sz w:val="24"/>
        </w:rPr>
      </w:pPr>
      <w:r>
        <w:rPr>
          <w:rFonts w:hint="eastAsia"/>
          <w:sz w:val="24"/>
        </w:rPr>
        <w:t>法定</w:t>
      </w:r>
      <w:r>
        <w:rPr>
          <w:sz w:val="24"/>
        </w:rPr>
        <w:t>（</w:t>
      </w:r>
      <w:r>
        <w:rPr>
          <w:rFonts w:hint="eastAsia"/>
          <w:sz w:val="24"/>
        </w:rPr>
        <w:t>授权</w:t>
      </w:r>
      <w:r>
        <w:rPr>
          <w:sz w:val="24"/>
        </w:rPr>
        <w:t>）</w:t>
      </w:r>
      <w:r>
        <w:rPr>
          <w:rFonts w:hint="eastAsia"/>
          <w:sz w:val="24"/>
        </w:rPr>
        <w:t>代表人</w:t>
      </w:r>
      <w:r>
        <w:rPr>
          <w:sz w:val="24"/>
        </w:rPr>
        <w:t>：</w:t>
      </w:r>
    </w:p>
    <w:p w:rsidR="00AD2378" w:rsidRDefault="006B6549" w:rsidP="00062CF8">
      <w:pPr>
        <w:spacing w:line="360" w:lineRule="auto"/>
        <w:ind w:firstLineChars="427" w:firstLine="1025"/>
        <w:rPr>
          <w:rFonts w:hAnsi="宋体" w:cs="宋体"/>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AD2378" w:rsidRDefault="00AD2378">
      <w:pPr>
        <w:rPr>
          <w:sz w:val="24"/>
        </w:rPr>
      </w:pPr>
    </w:p>
    <w:p w:rsidR="00AD2378" w:rsidRDefault="00AD2378">
      <w:pPr>
        <w:rPr>
          <w:sz w:val="24"/>
        </w:rPr>
      </w:pPr>
    </w:p>
    <w:p w:rsidR="00AD2378" w:rsidRDefault="006B6549">
      <w:pPr>
        <w:spacing w:line="440" w:lineRule="exact"/>
        <w:rPr>
          <w:rFonts w:ascii="仿宋" w:eastAsia="仿宋" w:hAnsi="仿宋"/>
          <w:b/>
          <w:sz w:val="24"/>
        </w:rPr>
      </w:pPr>
      <w:r>
        <w:rPr>
          <w:rFonts w:ascii="仿宋" w:eastAsia="仿宋" w:hAnsi="仿宋" w:hint="eastAsia"/>
          <w:b/>
          <w:sz w:val="24"/>
        </w:rPr>
        <w:t>招标代理机构声明：本合同标的经国信国采（海口）招标有限责任公司依法定程序采购，</w:t>
      </w:r>
    </w:p>
    <w:p w:rsidR="00AD2378" w:rsidRDefault="006B6549">
      <w:pPr>
        <w:spacing w:line="440" w:lineRule="exact"/>
        <w:rPr>
          <w:rFonts w:ascii="仿宋" w:eastAsia="仿宋" w:hAnsi="仿宋"/>
          <w:b/>
          <w:sz w:val="24"/>
        </w:rPr>
      </w:pPr>
      <w:r>
        <w:rPr>
          <w:rFonts w:ascii="仿宋" w:eastAsia="仿宋" w:hAnsi="仿宋" w:hint="eastAsia"/>
          <w:b/>
          <w:sz w:val="24"/>
        </w:rPr>
        <w:t>合同主要条款内容与招投标文件的内容一致。</w:t>
      </w:r>
    </w:p>
    <w:p w:rsidR="00AD2378" w:rsidRDefault="006B6549">
      <w:pPr>
        <w:spacing w:line="440" w:lineRule="exact"/>
        <w:rPr>
          <w:rFonts w:ascii="仿宋" w:eastAsia="仿宋" w:hAnsi="仿宋"/>
          <w:b/>
          <w:sz w:val="24"/>
        </w:rPr>
      </w:pPr>
      <w:r>
        <w:rPr>
          <w:rFonts w:ascii="仿宋" w:eastAsia="仿宋" w:hAnsi="仿宋" w:hint="eastAsia"/>
          <w:b/>
          <w:sz w:val="24"/>
        </w:rPr>
        <w:t>招标代理机构：国信国采（海口）招标有限责任公司（盖章）</w:t>
      </w:r>
    </w:p>
    <w:p w:rsidR="00AD2378" w:rsidRDefault="006B6549">
      <w:pPr>
        <w:spacing w:line="440" w:lineRule="exact"/>
        <w:rPr>
          <w:rFonts w:ascii="仿宋" w:eastAsia="仿宋" w:hAnsi="仿宋"/>
          <w:b/>
          <w:sz w:val="24"/>
        </w:rPr>
      </w:pPr>
      <w:r>
        <w:rPr>
          <w:rFonts w:ascii="仿宋" w:eastAsia="仿宋" w:hAnsi="仿宋" w:hint="eastAsia"/>
          <w:b/>
          <w:sz w:val="24"/>
        </w:rPr>
        <w:t>经办人：</w:t>
      </w:r>
    </w:p>
    <w:p w:rsidR="00AD2378" w:rsidRDefault="00AD2378">
      <w:pPr>
        <w:widowControl/>
        <w:jc w:val="left"/>
      </w:pPr>
    </w:p>
    <w:p w:rsidR="00AD2378" w:rsidRDefault="00AD2378">
      <w:pPr>
        <w:spacing w:line="440" w:lineRule="exact"/>
        <w:ind w:leftChars="2050" w:left="4305"/>
        <w:rPr>
          <w:rFonts w:ascii="仿宋" w:eastAsia="仿宋" w:hAnsi="仿宋"/>
          <w:b/>
          <w:sz w:val="24"/>
        </w:rPr>
      </w:pPr>
    </w:p>
    <w:p w:rsidR="00AD2378" w:rsidRDefault="006B6549">
      <w:pPr>
        <w:spacing w:line="440" w:lineRule="exact"/>
        <w:ind w:leftChars="2050" w:left="4305"/>
        <w:rPr>
          <w:rFonts w:ascii="仿宋" w:eastAsia="仿宋" w:hAnsi="仿宋"/>
          <w:b/>
          <w:sz w:val="24"/>
        </w:rPr>
      </w:pPr>
      <w:r>
        <w:rPr>
          <w:rFonts w:ascii="仿宋" w:eastAsia="仿宋" w:hAnsi="仿宋" w:hint="eastAsia"/>
          <w:b/>
          <w:sz w:val="24"/>
        </w:rPr>
        <w:t>签订日期：年月日</w:t>
      </w:r>
    </w:p>
    <w:p w:rsidR="00AD2378" w:rsidRDefault="006B6549">
      <w:pPr>
        <w:rPr>
          <w:sz w:val="24"/>
        </w:rPr>
      </w:pPr>
      <w:r>
        <w:rPr>
          <w:rFonts w:hint="eastAsia"/>
          <w:sz w:val="24"/>
        </w:rPr>
        <w:br w:type="page"/>
      </w:r>
    </w:p>
    <w:p w:rsidR="00AD2378" w:rsidRDefault="006B6549" w:rsidP="00062CF8">
      <w:pPr>
        <w:snapToGrid w:val="0"/>
        <w:spacing w:afterLines="50"/>
        <w:jc w:val="center"/>
        <w:outlineLvl w:val="0"/>
        <w:rPr>
          <w:sz w:val="36"/>
          <w:szCs w:val="36"/>
        </w:rPr>
      </w:pPr>
      <w:bookmarkStart w:id="101" w:name="_Toc2995"/>
      <w:r>
        <w:rPr>
          <w:rFonts w:hint="eastAsia"/>
          <w:sz w:val="36"/>
          <w:szCs w:val="36"/>
        </w:rPr>
        <w:lastRenderedPageBreak/>
        <w:t>第五章采购需求</w:t>
      </w:r>
      <w:bookmarkEnd w:id="100"/>
      <w:bookmarkEnd w:id="101"/>
    </w:p>
    <w:p w:rsidR="00AD2378" w:rsidRDefault="006B6549" w:rsidP="00062CF8">
      <w:pPr>
        <w:snapToGrid w:val="0"/>
        <w:spacing w:beforeLines="50" w:afterLines="50" w:line="400" w:lineRule="atLeast"/>
        <w:rPr>
          <w:rFonts w:asciiTheme="minorEastAsia" w:eastAsiaTheme="minorEastAsia" w:hAnsiTheme="minorEastAsia"/>
          <w:b/>
          <w:sz w:val="24"/>
        </w:rPr>
      </w:pPr>
      <w:r>
        <w:rPr>
          <w:rFonts w:asciiTheme="minorEastAsia" w:eastAsiaTheme="minorEastAsia" w:hAnsiTheme="minorEastAsia" w:hint="eastAsia"/>
          <w:b/>
          <w:sz w:val="24"/>
        </w:rPr>
        <w:t>一、</w:t>
      </w:r>
      <w:r>
        <w:rPr>
          <w:rFonts w:asciiTheme="minorEastAsia" w:eastAsiaTheme="minorEastAsia" w:hAnsiTheme="minorEastAsia"/>
          <w:b/>
          <w:sz w:val="24"/>
        </w:rPr>
        <w:t>采购标的需实现的目标</w:t>
      </w:r>
    </w:p>
    <w:p w:rsidR="00AD2378" w:rsidRDefault="006B6549" w:rsidP="00062CF8">
      <w:pPr>
        <w:snapToGrid w:val="0"/>
        <w:spacing w:beforeLines="50" w:afterLines="50" w:line="400" w:lineRule="atLeast"/>
        <w:ind w:firstLineChars="200" w:firstLine="480"/>
        <w:rPr>
          <w:rFonts w:asciiTheme="minorEastAsia" w:eastAsiaTheme="minorEastAsia" w:hAnsiTheme="minorEastAsia"/>
          <w:sz w:val="24"/>
        </w:rPr>
      </w:pPr>
      <w:r>
        <w:rPr>
          <w:rFonts w:asciiTheme="minorEastAsia" w:eastAsiaTheme="minorEastAsia" w:hAnsiTheme="minorEastAsia"/>
          <w:sz w:val="24"/>
        </w:rPr>
        <w:t>根据以下文件：</w:t>
      </w: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）关于印发《调整海域无居民海岛使用金征收标准》的通知（财综〔</w:t>
      </w:r>
      <w:r>
        <w:rPr>
          <w:rFonts w:asciiTheme="minorEastAsia" w:eastAsiaTheme="minorEastAsia" w:hAnsiTheme="minorEastAsia" w:hint="eastAsia"/>
          <w:sz w:val="24"/>
        </w:rPr>
        <w:t>2018</w:t>
      </w:r>
      <w:r>
        <w:rPr>
          <w:rFonts w:asciiTheme="minorEastAsia" w:eastAsiaTheme="minorEastAsia" w:hAnsiTheme="minorEastAsia" w:hint="eastAsia"/>
          <w:sz w:val="24"/>
        </w:rPr>
        <w:t>〕</w:t>
      </w:r>
      <w:r>
        <w:rPr>
          <w:rFonts w:asciiTheme="minorEastAsia" w:eastAsiaTheme="minorEastAsia" w:hAnsiTheme="minorEastAsia" w:hint="eastAsia"/>
          <w:sz w:val="24"/>
        </w:rPr>
        <w:t>15</w:t>
      </w:r>
      <w:r>
        <w:rPr>
          <w:rFonts w:asciiTheme="minorEastAsia" w:eastAsiaTheme="minorEastAsia" w:hAnsiTheme="minorEastAsia" w:hint="eastAsia"/>
          <w:sz w:val="24"/>
        </w:rPr>
        <w:t>号）；（</w:t>
      </w:r>
      <w:r>
        <w:rPr>
          <w:rFonts w:asciiTheme="minorEastAsia" w:eastAsiaTheme="minorEastAsia" w:hAnsiTheme="minorEastAsia" w:hint="eastAsia"/>
          <w:sz w:val="24"/>
        </w:rPr>
        <w:t>2</w:t>
      </w:r>
      <w:r>
        <w:rPr>
          <w:rFonts w:asciiTheme="minorEastAsia" w:eastAsiaTheme="minorEastAsia" w:hAnsiTheme="minorEastAsia" w:hint="eastAsia"/>
          <w:sz w:val="24"/>
        </w:rPr>
        <w:t>）《关于全民所有自然资源资产有偿使用制度改革的指导意见》（国发</w:t>
      </w:r>
      <w:r>
        <w:rPr>
          <w:rFonts w:asciiTheme="minorEastAsia" w:eastAsiaTheme="minorEastAsia" w:hAnsiTheme="minorEastAsia" w:hint="eastAsia"/>
          <w:sz w:val="24"/>
        </w:rPr>
        <w:t>[2016]82</w:t>
      </w:r>
      <w:r>
        <w:rPr>
          <w:rFonts w:asciiTheme="minorEastAsia" w:eastAsiaTheme="minorEastAsia" w:hAnsiTheme="minorEastAsia" w:hint="eastAsia"/>
          <w:sz w:val="24"/>
        </w:rPr>
        <w:t>号）；（</w:t>
      </w:r>
      <w:r>
        <w:rPr>
          <w:rFonts w:asciiTheme="minorEastAsia" w:eastAsiaTheme="minorEastAsia" w:hAnsiTheme="minorEastAsia" w:hint="eastAsia"/>
          <w:sz w:val="24"/>
        </w:rPr>
        <w:t>3</w:t>
      </w:r>
      <w:r>
        <w:rPr>
          <w:rFonts w:asciiTheme="minorEastAsia" w:eastAsiaTheme="minorEastAsia" w:hAnsiTheme="minorEastAsia" w:hint="eastAsia"/>
          <w:sz w:val="24"/>
        </w:rPr>
        <w:t>）《中共中央办公厅国务院办公厅关于印发</w:t>
      </w:r>
      <w:r>
        <w:rPr>
          <w:rFonts w:asciiTheme="minorEastAsia" w:eastAsiaTheme="minorEastAsia" w:hAnsiTheme="minorEastAsia" w:hint="eastAsia"/>
          <w:sz w:val="24"/>
        </w:rPr>
        <w:t>&lt;</w:t>
      </w:r>
      <w:r>
        <w:rPr>
          <w:rFonts w:asciiTheme="minorEastAsia" w:eastAsiaTheme="minorEastAsia" w:hAnsiTheme="minorEastAsia" w:hint="eastAsia"/>
          <w:sz w:val="24"/>
        </w:rPr>
        <w:t>国家生态文明试验区（海南）实施方案</w:t>
      </w:r>
      <w:r>
        <w:rPr>
          <w:rFonts w:asciiTheme="minorEastAsia" w:eastAsiaTheme="minorEastAsia" w:hAnsiTheme="minorEastAsia" w:hint="eastAsia"/>
          <w:sz w:val="24"/>
        </w:rPr>
        <w:t>&gt;</w:t>
      </w:r>
      <w:r>
        <w:rPr>
          <w:rFonts w:asciiTheme="minorEastAsia" w:eastAsiaTheme="minorEastAsia" w:hAnsiTheme="minorEastAsia" w:hint="eastAsia"/>
          <w:sz w:val="24"/>
        </w:rPr>
        <w:t>的通知》（厅字</w:t>
      </w:r>
      <w:r>
        <w:rPr>
          <w:rFonts w:asciiTheme="minorEastAsia" w:eastAsiaTheme="minorEastAsia" w:hAnsiTheme="minorEastAsia" w:hint="eastAsia"/>
          <w:sz w:val="24"/>
        </w:rPr>
        <w:t>[2019]29</w:t>
      </w:r>
      <w:r>
        <w:rPr>
          <w:rFonts w:asciiTheme="minorEastAsia" w:eastAsiaTheme="minorEastAsia" w:hAnsiTheme="minorEastAsia" w:hint="eastAsia"/>
          <w:sz w:val="24"/>
        </w:rPr>
        <w:t>号）的精神和要求。组织实施海南省海域使用金地方标准、海域基准价格和海域评估技术规范的制定工作，为海南省海域使用审批方式和市场方式出让海域提供依据。</w:t>
      </w:r>
    </w:p>
    <w:p w:rsidR="00AD2378" w:rsidRDefault="006B6549" w:rsidP="00062CF8">
      <w:pPr>
        <w:snapToGrid w:val="0"/>
        <w:spacing w:beforeLines="50" w:afterLines="50" w:line="400" w:lineRule="atLeast"/>
        <w:rPr>
          <w:rFonts w:asciiTheme="minorEastAsia" w:eastAsiaTheme="minorEastAsia" w:hAnsiTheme="minorEastAsia"/>
          <w:b/>
          <w:sz w:val="24"/>
        </w:rPr>
      </w:pPr>
      <w:r>
        <w:rPr>
          <w:rFonts w:asciiTheme="minorEastAsia" w:eastAsiaTheme="minorEastAsia" w:hAnsiTheme="minorEastAsia" w:hint="eastAsia"/>
          <w:b/>
          <w:sz w:val="24"/>
        </w:rPr>
        <w:t>二、</w:t>
      </w:r>
      <w:r>
        <w:rPr>
          <w:rFonts w:asciiTheme="minorEastAsia" w:eastAsiaTheme="minorEastAsia" w:hAnsiTheme="minorEastAsia"/>
          <w:b/>
          <w:sz w:val="24"/>
        </w:rPr>
        <w:t>执行的相关标准、规范</w:t>
      </w:r>
    </w:p>
    <w:p w:rsidR="00AD2378" w:rsidRDefault="006B6549">
      <w:pPr>
        <w:pStyle w:val="afc"/>
        <w:snapToGrid w:val="0"/>
        <w:spacing w:after="210" w:afterAutospacing="0"/>
        <w:ind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hint="eastAsia"/>
        </w:rPr>
        <w:t>）自然资源部办公厅印发的《海域定级技术指引（试行）》</w:t>
      </w:r>
      <w:r>
        <w:rPr>
          <w:rFonts w:asciiTheme="minorEastAsia" w:eastAsiaTheme="minorEastAsia" w:hAnsiTheme="minorEastAsia" w:hint="eastAsia"/>
        </w:rPr>
        <w:t>（</w:t>
      </w:r>
      <w:r>
        <w:rPr>
          <w:rFonts w:asciiTheme="minorEastAsia" w:eastAsiaTheme="minorEastAsia" w:hAnsiTheme="minorEastAsia" w:hint="eastAsia"/>
        </w:rPr>
        <w:t>2018</w:t>
      </w:r>
      <w:r>
        <w:rPr>
          <w:rFonts w:asciiTheme="minorEastAsia" w:eastAsiaTheme="minorEastAsia" w:hAnsiTheme="minorEastAsia" w:hint="eastAsia"/>
        </w:rPr>
        <w:t>年）；</w:t>
      </w:r>
    </w:p>
    <w:p w:rsidR="00AD2378" w:rsidRDefault="006B6549">
      <w:pPr>
        <w:pStyle w:val="afc"/>
        <w:snapToGrid w:val="0"/>
        <w:spacing w:after="210" w:afterAutospacing="0"/>
        <w:ind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hint="eastAsia"/>
        </w:rPr>
        <w:t>）</w:t>
      </w:r>
      <w:r>
        <w:rPr>
          <w:rFonts w:asciiTheme="minorEastAsia" w:eastAsiaTheme="minorEastAsia" w:hAnsiTheme="minorEastAsia"/>
        </w:rPr>
        <w:t>财政部</w:t>
      </w:r>
      <w:r>
        <w:rPr>
          <w:rFonts w:asciiTheme="minorEastAsia" w:eastAsiaTheme="minorEastAsia" w:hAnsiTheme="minorEastAsia"/>
        </w:rPr>
        <w:t xml:space="preserve"> </w:t>
      </w:r>
      <w:r>
        <w:rPr>
          <w:rFonts w:asciiTheme="minorEastAsia" w:eastAsiaTheme="minorEastAsia" w:hAnsiTheme="minorEastAsia"/>
        </w:rPr>
        <w:t>国家海洋局印发《关于调整海域、无居民海岛使用金征收标准的通知》</w:t>
      </w:r>
      <w:r>
        <w:rPr>
          <w:rFonts w:asciiTheme="minorEastAsia" w:eastAsiaTheme="minorEastAsia" w:hAnsiTheme="minorEastAsia" w:hint="eastAsia"/>
        </w:rPr>
        <w:t>（财综〔</w:t>
      </w:r>
      <w:r>
        <w:rPr>
          <w:rFonts w:asciiTheme="minorEastAsia" w:eastAsiaTheme="minorEastAsia" w:hAnsiTheme="minorEastAsia" w:hint="eastAsia"/>
        </w:rPr>
        <w:t>2018</w:t>
      </w:r>
      <w:r>
        <w:rPr>
          <w:rFonts w:asciiTheme="minorEastAsia" w:eastAsiaTheme="minorEastAsia" w:hAnsiTheme="minorEastAsia" w:hint="eastAsia"/>
        </w:rPr>
        <w:t>〕</w:t>
      </w:r>
      <w:r>
        <w:rPr>
          <w:rFonts w:asciiTheme="minorEastAsia" w:eastAsiaTheme="minorEastAsia" w:hAnsiTheme="minorEastAsia" w:hint="eastAsia"/>
        </w:rPr>
        <w:t>15</w:t>
      </w:r>
      <w:r>
        <w:rPr>
          <w:rFonts w:asciiTheme="minorEastAsia" w:eastAsiaTheme="minorEastAsia" w:hAnsiTheme="minorEastAsia" w:hint="eastAsia"/>
        </w:rPr>
        <w:t>号）</w:t>
      </w:r>
      <w:r>
        <w:rPr>
          <w:rFonts w:asciiTheme="minorEastAsia" w:eastAsiaTheme="minorEastAsia" w:hAnsiTheme="minorEastAsia"/>
        </w:rPr>
        <w:t>文件的海域使用金征收标准；</w:t>
      </w:r>
    </w:p>
    <w:p w:rsidR="00AD2378" w:rsidRDefault="006B6549">
      <w:pPr>
        <w:snapToGrid w:val="0"/>
        <w:ind w:firstLineChars="200" w:firstLine="480"/>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sz w:val="24"/>
        </w:rPr>
        <w:t>3</w:t>
      </w:r>
      <w:r>
        <w:rPr>
          <w:rFonts w:asciiTheme="minorEastAsia" w:eastAsiaTheme="minorEastAsia" w:hAnsiTheme="minorEastAsia"/>
          <w:sz w:val="24"/>
        </w:rPr>
        <w:t>）</w:t>
      </w:r>
      <w:r>
        <w:rPr>
          <w:rFonts w:asciiTheme="minorEastAsia" w:eastAsiaTheme="minorEastAsia" w:hAnsiTheme="minorEastAsia" w:hint="eastAsia"/>
          <w:sz w:val="24"/>
        </w:rPr>
        <w:t>海南省农业填海造地养殖盐业用海海域使用金征收标准和管理规定（琼财综〔</w:t>
      </w:r>
      <w:r>
        <w:rPr>
          <w:rFonts w:asciiTheme="minorEastAsia" w:eastAsiaTheme="minorEastAsia" w:hAnsiTheme="minorEastAsia" w:hint="eastAsia"/>
          <w:sz w:val="24"/>
        </w:rPr>
        <w:t>2007</w:t>
      </w:r>
      <w:r>
        <w:rPr>
          <w:rFonts w:asciiTheme="minorEastAsia" w:eastAsiaTheme="minorEastAsia" w:hAnsiTheme="minorEastAsia" w:hint="eastAsia"/>
          <w:sz w:val="24"/>
        </w:rPr>
        <w:t>〕</w:t>
      </w:r>
      <w:r>
        <w:rPr>
          <w:rFonts w:asciiTheme="minorEastAsia" w:eastAsiaTheme="minorEastAsia" w:hAnsiTheme="minorEastAsia" w:hint="eastAsia"/>
          <w:sz w:val="24"/>
        </w:rPr>
        <w:t xml:space="preserve">2087 </w:t>
      </w:r>
      <w:r>
        <w:rPr>
          <w:rFonts w:asciiTheme="minorEastAsia" w:eastAsiaTheme="minorEastAsia" w:hAnsiTheme="minorEastAsia" w:hint="eastAsia"/>
          <w:sz w:val="24"/>
        </w:rPr>
        <w:t>号）。</w:t>
      </w:r>
    </w:p>
    <w:p w:rsidR="00AD2378" w:rsidRDefault="006B6549">
      <w:pPr>
        <w:pStyle w:val="3"/>
        <w:ind w:firstLineChars="200" w:firstLine="480"/>
      </w:pPr>
      <w:r>
        <w:rPr>
          <w:rFonts w:asciiTheme="minorEastAsia" w:eastAsiaTheme="minorEastAsia" w:hAnsiTheme="minorEastAsia" w:cs="Arial Unicode MS"/>
          <w:b w:val="0"/>
          <w:bCs w:val="0"/>
          <w:kern w:val="0"/>
          <w:sz w:val="24"/>
          <w:szCs w:val="24"/>
        </w:rPr>
        <w:t>（</w:t>
      </w:r>
      <w:r>
        <w:rPr>
          <w:rFonts w:asciiTheme="minorEastAsia" w:eastAsiaTheme="minorEastAsia" w:hAnsiTheme="minorEastAsia" w:cs="Arial Unicode MS" w:hint="eastAsia"/>
          <w:b w:val="0"/>
          <w:bCs w:val="0"/>
          <w:kern w:val="0"/>
          <w:sz w:val="24"/>
          <w:szCs w:val="24"/>
        </w:rPr>
        <w:t>3</w:t>
      </w:r>
      <w:r>
        <w:rPr>
          <w:rFonts w:asciiTheme="minorEastAsia" w:eastAsiaTheme="minorEastAsia" w:hAnsiTheme="minorEastAsia" w:cs="Arial Unicode MS"/>
          <w:b w:val="0"/>
          <w:bCs w:val="0"/>
          <w:kern w:val="0"/>
          <w:sz w:val="24"/>
          <w:szCs w:val="24"/>
        </w:rPr>
        <w:t>）海南省自然资源和规划厅、海南省司法厅、海南省农业农村厅海南省生态环境厅印发《关于进一步做好全省水产养殖清退整改工作中渔民转产转业养殖用海审批和海域使用金征收工作的意见》（琼自然资函〔</w:t>
      </w:r>
      <w:r>
        <w:rPr>
          <w:rFonts w:asciiTheme="minorEastAsia" w:eastAsiaTheme="minorEastAsia" w:hAnsiTheme="minorEastAsia" w:cs="Arial Unicode MS"/>
          <w:b w:val="0"/>
          <w:bCs w:val="0"/>
          <w:kern w:val="0"/>
          <w:sz w:val="24"/>
          <w:szCs w:val="24"/>
        </w:rPr>
        <w:t>2020</w:t>
      </w:r>
      <w:r>
        <w:rPr>
          <w:rFonts w:asciiTheme="minorEastAsia" w:eastAsiaTheme="minorEastAsia" w:hAnsiTheme="minorEastAsia" w:cs="Arial Unicode MS"/>
          <w:b w:val="0"/>
          <w:bCs w:val="0"/>
          <w:kern w:val="0"/>
          <w:sz w:val="24"/>
          <w:szCs w:val="24"/>
        </w:rPr>
        <w:t>〕</w:t>
      </w:r>
      <w:r>
        <w:rPr>
          <w:rFonts w:asciiTheme="minorEastAsia" w:eastAsiaTheme="minorEastAsia" w:hAnsiTheme="minorEastAsia" w:cs="Arial Unicode MS"/>
          <w:b w:val="0"/>
          <w:bCs w:val="0"/>
          <w:kern w:val="0"/>
          <w:sz w:val="24"/>
          <w:szCs w:val="24"/>
        </w:rPr>
        <w:t>140</w:t>
      </w:r>
      <w:r>
        <w:rPr>
          <w:rFonts w:asciiTheme="minorEastAsia" w:eastAsiaTheme="minorEastAsia" w:hAnsiTheme="minorEastAsia" w:cs="Arial Unicode MS"/>
          <w:b w:val="0"/>
          <w:bCs w:val="0"/>
          <w:kern w:val="0"/>
          <w:sz w:val="24"/>
          <w:szCs w:val="24"/>
        </w:rPr>
        <w:t>号）。</w:t>
      </w:r>
    </w:p>
    <w:p w:rsidR="00AD2378" w:rsidRDefault="006B6549" w:rsidP="00062CF8">
      <w:pPr>
        <w:numPr>
          <w:ilvl w:val="0"/>
          <w:numId w:val="17"/>
        </w:numPr>
        <w:snapToGrid w:val="0"/>
        <w:spacing w:beforeLines="50" w:afterLines="50" w:line="400" w:lineRule="atLeast"/>
        <w:rPr>
          <w:rFonts w:asciiTheme="minorEastAsia" w:eastAsiaTheme="minorEastAsia" w:hAnsiTheme="minorEastAsia"/>
          <w:b/>
          <w:sz w:val="24"/>
        </w:rPr>
      </w:pPr>
      <w:r>
        <w:rPr>
          <w:rFonts w:asciiTheme="minorEastAsia" w:eastAsiaTheme="minorEastAsia" w:hAnsiTheme="minorEastAsia" w:hint="eastAsia"/>
          <w:b/>
          <w:sz w:val="24"/>
        </w:rPr>
        <w:t>工作内容</w:t>
      </w:r>
    </w:p>
    <w:p w:rsidR="00AD2378" w:rsidRDefault="006B6549" w:rsidP="00062CF8">
      <w:pPr>
        <w:snapToGrid w:val="0"/>
        <w:spacing w:beforeLines="50" w:afterLines="50" w:line="40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）依据自然资源部办公厅印发的《海域定</w:t>
      </w:r>
      <w:r>
        <w:rPr>
          <w:rFonts w:asciiTheme="minorEastAsia" w:eastAsiaTheme="minorEastAsia" w:hAnsiTheme="minorEastAsia" w:hint="eastAsia"/>
          <w:sz w:val="24"/>
        </w:rPr>
        <w:t>级技术指引（试行）》要求，对</w:t>
      </w:r>
      <w:r>
        <w:rPr>
          <w:rFonts w:asciiTheme="minorEastAsia" w:eastAsiaTheme="minorEastAsia" w:hAnsiTheme="minorEastAsia" w:hint="eastAsia"/>
          <w:sz w:val="24"/>
        </w:rPr>
        <w:t>15</w:t>
      </w:r>
      <w:r>
        <w:rPr>
          <w:rFonts w:asciiTheme="minorEastAsia" w:eastAsiaTheme="minorEastAsia" w:hAnsiTheme="minorEastAsia" w:hint="eastAsia"/>
          <w:sz w:val="24"/>
        </w:rPr>
        <w:t>类用海方式进行定级；</w:t>
      </w:r>
    </w:p>
    <w:p w:rsidR="00AD2378" w:rsidRDefault="006B6549" w:rsidP="00062CF8">
      <w:pPr>
        <w:snapToGrid w:val="0"/>
        <w:spacing w:beforeLines="50" w:afterLines="50" w:line="40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）对定级的</w:t>
      </w:r>
      <w:r>
        <w:rPr>
          <w:rFonts w:asciiTheme="minorEastAsia" w:eastAsiaTheme="minorEastAsia" w:hAnsiTheme="minorEastAsia" w:hint="eastAsia"/>
          <w:sz w:val="24"/>
        </w:rPr>
        <w:t>15</w:t>
      </w:r>
      <w:r>
        <w:rPr>
          <w:rFonts w:asciiTheme="minorEastAsia" w:eastAsiaTheme="minorEastAsia" w:hAnsiTheme="minorEastAsia" w:hint="eastAsia"/>
          <w:sz w:val="24"/>
        </w:rPr>
        <w:t>类用海方式，综合考虑海域级别综合分值、等别与级别之间分值差异的连贯性和管理需求，计算并确定每个级别的海域使用征收金标准调整系数；对未分等定级的</w:t>
      </w:r>
      <w:r>
        <w:rPr>
          <w:rFonts w:asciiTheme="minorEastAsia" w:eastAsiaTheme="minorEastAsia" w:hAnsiTheme="minorEastAsia" w:hint="eastAsia"/>
          <w:sz w:val="24"/>
        </w:rPr>
        <w:t>10</w:t>
      </w:r>
      <w:r>
        <w:rPr>
          <w:rFonts w:asciiTheme="minorEastAsia" w:eastAsiaTheme="minorEastAsia" w:hAnsiTheme="minorEastAsia" w:hint="eastAsia"/>
          <w:sz w:val="24"/>
        </w:rPr>
        <w:t>类用海效益区域差异不明显的用海方式，采用经济发展水平和资源稀缺性指标，依据德尔菲法或定级分值替代法计算并确定每个级别的海域使用征收金标准调整系数；养殖用海以海南省农业填海造地养殖盐业用海海域使用金征收标准和管理规定（琼财综</w:t>
      </w:r>
      <w:r>
        <w:rPr>
          <w:rFonts w:asciiTheme="minorEastAsia" w:eastAsiaTheme="minorEastAsia" w:hAnsiTheme="minorEastAsia" w:hint="eastAsia"/>
          <w:sz w:val="24"/>
        </w:rPr>
        <w:t>[2007]2087</w:t>
      </w:r>
      <w:r>
        <w:rPr>
          <w:rFonts w:asciiTheme="minorEastAsia" w:eastAsiaTheme="minorEastAsia" w:hAnsiTheme="minorEastAsia" w:hint="eastAsia"/>
          <w:sz w:val="24"/>
        </w:rPr>
        <w:t>号）为基础，确定调整系数，完成制定海南省海域使用金征</w:t>
      </w:r>
      <w:r>
        <w:rPr>
          <w:rFonts w:asciiTheme="minorEastAsia" w:eastAsiaTheme="minorEastAsia" w:hAnsiTheme="minorEastAsia" w:hint="eastAsia"/>
          <w:sz w:val="24"/>
        </w:rPr>
        <w:t>收标准。</w:t>
      </w:r>
    </w:p>
    <w:p w:rsidR="00AD2378" w:rsidRDefault="006B6549" w:rsidP="00062CF8">
      <w:pPr>
        <w:snapToGrid w:val="0"/>
        <w:spacing w:beforeLines="50" w:afterLines="50" w:line="40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）测算评估海南省海域各类用海的海域基准价格，建立海南省海域各类用海基准价格修正体系和海南省宗海价格评估方法体系。</w:t>
      </w:r>
    </w:p>
    <w:p w:rsidR="00AD2378" w:rsidRDefault="006B6549" w:rsidP="00062CF8">
      <w:pPr>
        <w:pStyle w:val="afffff9"/>
        <w:snapToGrid w:val="0"/>
        <w:spacing w:beforeLines="50" w:afterLines="50" w:line="400" w:lineRule="atLeast"/>
        <w:ind w:left="420" w:firstLineChars="0" w:firstLine="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）完成编制《海南省海域价格评估技术规范》。</w:t>
      </w:r>
    </w:p>
    <w:p w:rsidR="00AD2378" w:rsidRDefault="006B6549">
      <w:pPr>
        <w:snapToGrid w:val="0"/>
        <w:spacing w:line="400" w:lineRule="atLeast"/>
        <w:rPr>
          <w:rFonts w:asciiTheme="minorEastAsia" w:eastAsiaTheme="minorEastAsia" w:hAnsiTheme="minorEastAsia"/>
          <w:sz w:val="24"/>
        </w:rPr>
      </w:pPr>
      <w:r>
        <w:rPr>
          <w:rFonts w:asciiTheme="minorEastAsia" w:eastAsiaTheme="minorEastAsia" w:hAnsiTheme="minorEastAsia" w:hint="eastAsia"/>
          <w:b/>
          <w:sz w:val="24"/>
        </w:rPr>
        <w:lastRenderedPageBreak/>
        <w:t>四、项目工作时间及进度计划</w:t>
      </w:r>
      <w:r>
        <w:rPr>
          <w:rFonts w:asciiTheme="minorEastAsia" w:eastAsiaTheme="minorEastAsia" w:hAnsiTheme="minorEastAsia" w:hint="eastAsia"/>
          <w:sz w:val="24"/>
        </w:rPr>
        <w:tab/>
      </w:r>
    </w:p>
    <w:p w:rsidR="00AD2378" w:rsidRDefault="006B6549" w:rsidP="00062CF8">
      <w:pPr>
        <w:snapToGrid w:val="0"/>
        <w:spacing w:beforeLines="50" w:afterLines="50" w:line="40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项目分二年期，</w:t>
      </w:r>
      <w:r>
        <w:rPr>
          <w:rFonts w:asciiTheme="minorEastAsia" w:eastAsiaTheme="minorEastAsia" w:hAnsiTheme="minorEastAsia" w:hint="eastAsia"/>
          <w:sz w:val="24"/>
        </w:rPr>
        <w:t>2020</w:t>
      </w:r>
      <w:r>
        <w:rPr>
          <w:rFonts w:asciiTheme="minorEastAsia" w:eastAsiaTheme="minorEastAsia" w:hAnsiTheme="minorEastAsia" w:hint="eastAsia"/>
          <w:sz w:val="24"/>
        </w:rPr>
        <w:t>年</w:t>
      </w:r>
      <w:r>
        <w:rPr>
          <w:rFonts w:asciiTheme="minorEastAsia" w:eastAsiaTheme="minorEastAsia" w:hAnsiTheme="minorEastAsia" w:hint="eastAsia"/>
          <w:sz w:val="24"/>
        </w:rPr>
        <w:t>12</w:t>
      </w:r>
      <w:r>
        <w:rPr>
          <w:rFonts w:asciiTheme="minorEastAsia" w:eastAsiaTheme="minorEastAsia" w:hAnsiTheme="minorEastAsia" w:hint="eastAsia"/>
          <w:sz w:val="24"/>
        </w:rPr>
        <w:t>月</w:t>
      </w:r>
      <w:r>
        <w:rPr>
          <w:rFonts w:asciiTheme="minorEastAsia" w:eastAsiaTheme="minorEastAsia" w:hAnsiTheme="minorEastAsia" w:hint="eastAsia"/>
          <w:sz w:val="24"/>
        </w:rPr>
        <w:t>25</w:t>
      </w:r>
      <w:r>
        <w:rPr>
          <w:rFonts w:asciiTheme="minorEastAsia" w:eastAsiaTheme="minorEastAsia" w:hAnsiTheme="minorEastAsia" w:hint="eastAsia"/>
          <w:sz w:val="24"/>
        </w:rPr>
        <w:t>日前完成海南省海域使用金地方标准任务成果；</w:t>
      </w:r>
      <w:r>
        <w:rPr>
          <w:rFonts w:asciiTheme="minorEastAsia" w:eastAsiaTheme="minorEastAsia" w:hAnsiTheme="minorEastAsia" w:hint="eastAsia"/>
          <w:sz w:val="24"/>
        </w:rPr>
        <w:t>2021</w:t>
      </w:r>
      <w:r>
        <w:rPr>
          <w:rFonts w:asciiTheme="minorEastAsia" w:eastAsiaTheme="minorEastAsia" w:hAnsiTheme="minorEastAsia" w:hint="eastAsia"/>
          <w:sz w:val="24"/>
        </w:rPr>
        <w:t>年</w:t>
      </w:r>
      <w:r>
        <w:rPr>
          <w:rFonts w:asciiTheme="minorEastAsia" w:eastAsiaTheme="minorEastAsia" w:hAnsiTheme="minorEastAsia" w:hint="eastAsia"/>
          <w:sz w:val="24"/>
        </w:rPr>
        <w:t>12</w:t>
      </w:r>
      <w:r>
        <w:rPr>
          <w:rFonts w:asciiTheme="minorEastAsia" w:eastAsiaTheme="minorEastAsia" w:hAnsiTheme="minorEastAsia" w:hint="eastAsia"/>
          <w:sz w:val="24"/>
        </w:rPr>
        <w:t>月</w:t>
      </w:r>
      <w:r>
        <w:rPr>
          <w:rFonts w:asciiTheme="minorEastAsia" w:eastAsiaTheme="minorEastAsia" w:hAnsiTheme="minorEastAsia" w:hint="eastAsia"/>
          <w:sz w:val="24"/>
        </w:rPr>
        <w:t>25</w:t>
      </w:r>
      <w:r>
        <w:rPr>
          <w:rFonts w:asciiTheme="minorEastAsia" w:eastAsiaTheme="minorEastAsia" w:hAnsiTheme="minorEastAsia" w:hint="eastAsia"/>
          <w:sz w:val="24"/>
        </w:rPr>
        <w:t>日前完成海南省基准价格制定和海南省海域价格评估技术规范制定成果。</w:t>
      </w:r>
    </w:p>
    <w:p w:rsidR="00AD2378" w:rsidRDefault="006B6549">
      <w:pPr>
        <w:snapToGrid w:val="0"/>
        <w:spacing w:line="400" w:lineRule="atLeast"/>
        <w:rPr>
          <w:rFonts w:asciiTheme="minorEastAsia" w:eastAsiaTheme="minorEastAsia" w:hAnsiTheme="minorEastAsia"/>
          <w:sz w:val="24"/>
        </w:rPr>
      </w:pPr>
      <w:r>
        <w:rPr>
          <w:rFonts w:asciiTheme="minorEastAsia" w:eastAsiaTheme="minorEastAsia" w:hAnsiTheme="minorEastAsia" w:hint="eastAsia"/>
          <w:b/>
          <w:sz w:val="24"/>
        </w:rPr>
        <w:t>五、项目成果要求</w:t>
      </w:r>
      <w:r>
        <w:rPr>
          <w:rFonts w:asciiTheme="minorEastAsia" w:eastAsiaTheme="minorEastAsia" w:hAnsiTheme="minorEastAsia"/>
          <w:sz w:val="24"/>
        </w:rPr>
        <w:tab/>
      </w:r>
    </w:p>
    <w:p w:rsidR="00AD2378" w:rsidRDefault="006B6549">
      <w:pPr>
        <w:pStyle w:val="aff"/>
        <w:spacing w:line="400" w:lineRule="atLeast"/>
        <w:ind w:firstLine="480"/>
        <w:rPr>
          <w:rFonts w:asciiTheme="minorEastAsia" w:eastAsiaTheme="minorEastAsia" w:hAnsiTheme="minorEastAsia"/>
          <w:color w:val="auto"/>
          <w:kern w:val="0"/>
          <w:sz w:val="24"/>
        </w:rPr>
      </w:pPr>
      <w:r>
        <w:rPr>
          <w:rFonts w:asciiTheme="minorEastAsia" w:eastAsiaTheme="minorEastAsia" w:hAnsiTheme="minorEastAsia" w:hint="eastAsia"/>
          <w:color w:val="auto"/>
          <w:kern w:val="0"/>
          <w:sz w:val="24"/>
        </w:rPr>
        <w:t>项目成果包括：</w:t>
      </w:r>
      <w:bookmarkStart w:id="102" w:name="_Toc21097680"/>
    </w:p>
    <w:p w:rsidR="00AD2378" w:rsidRDefault="006B6549">
      <w:pPr>
        <w:pStyle w:val="aff"/>
        <w:spacing w:line="400" w:lineRule="atLeast"/>
        <w:ind w:firstLine="482"/>
        <w:rPr>
          <w:rFonts w:asciiTheme="minorEastAsia" w:eastAsiaTheme="minorEastAsia" w:hAnsiTheme="minorEastAsia"/>
          <w:b/>
          <w:bCs/>
          <w:color w:val="auto"/>
          <w:kern w:val="0"/>
          <w:sz w:val="24"/>
        </w:rPr>
      </w:pPr>
      <w:r>
        <w:rPr>
          <w:rFonts w:asciiTheme="minorEastAsia" w:eastAsiaTheme="minorEastAsia" w:hAnsiTheme="minorEastAsia" w:hint="eastAsia"/>
          <w:b/>
          <w:bCs/>
          <w:color w:val="auto"/>
          <w:kern w:val="0"/>
          <w:sz w:val="24"/>
        </w:rPr>
        <w:t>1</w:t>
      </w:r>
      <w:r>
        <w:rPr>
          <w:rFonts w:asciiTheme="minorEastAsia" w:eastAsiaTheme="minorEastAsia" w:hAnsiTheme="minorEastAsia" w:hint="eastAsia"/>
          <w:b/>
          <w:bCs/>
          <w:color w:val="auto"/>
          <w:kern w:val="0"/>
          <w:sz w:val="24"/>
        </w:rPr>
        <w:t>、文字报告成果</w:t>
      </w:r>
      <w:bookmarkEnd w:id="102"/>
    </w:p>
    <w:p w:rsidR="00AD2378" w:rsidRDefault="006B6549">
      <w:pPr>
        <w:pStyle w:val="aff"/>
        <w:spacing w:line="400" w:lineRule="atLeast"/>
        <w:ind w:firstLine="480"/>
        <w:rPr>
          <w:rFonts w:asciiTheme="minorEastAsia" w:eastAsiaTheme="minorEastAsia" w:hAnsiTheme="minorEastAsia"/>
          <w:color w:val="auto"/>
          <w:kern w:val="0"/>
          <w:sz w:val="24"/>
        </w:rPr>
      </w:pPr>
      <w:r>
        <w:rPr>
          <w:rFonts w:asciiTheme="minorEastAsia" w:eastAsiaTheme="minorEastAsia" w:hAnsiTheme="minorEastAsia" w:hint="eastAsia"/>
          <w:color w:val="auto"/>
          <w:kern w:val="0"/>
          <w:sz w:val="24"/>
        </w:rPr>
        <w:t>（</w:t>
      </w:r>
      <w:r>
        <w:rPr>
          <w:rFonts w:asciiTheme="minorEastAsia" w:eastAsiaTheme="minorEastAsia" w:hAnsiTheme="minorEastAsia" w:hint="eastAsia"/>
          <w:color w:val="auto"/>
          <w:kern w:val="0"/>
          <w:sz w:val="24"/>
        </w:rPr>
        <w:t>1</w:t>
      </w:r>
      <w:r>
        <w:rPr>
          <w:rFonts w:asciiTheme="minorEastAsia" w:eastAsiaTheme="minorEastAsia" w:hAnsiTheme="minorEastAsia" w:hint="eastAsia"/>
          <w:color w:val="auto"/>
          <w:kern w:val="0"/>
          <w:sz w:val="24"/>
        </w:rPr>
        <w:t>）《海域定级技术报告》</w:t>
      </w:r>
      <w:r>
        <w:rPr>
          <w:rFonts w:asciiTheme="minorEastAsia" w:eastAsiaTheme="minorEastAsia" w:hAnsiTheme="minorEastAsia" w:hint="eastAsia"/>
          <w:color w:val="auto"/>
          <w:kern w:val="0"/>
          <w:sz w:val="24"/>
        </w:rPr>
        <w:t xml:space="preserve"> </w:t>
      </w:r>
      <w:r>
        <w:rPr>
          <w:rFonts w:asciiTheme="minorEastAsia" w:eastAsiaTheme="minorEastAsia" w:hAnsiTheme="minorEastAsia" w:hint="eastAsia"/>
          <w:color w:val="auto"/>
          <w:kern w:val="0"/>
          <w:sz w:val="24"/>
        </w:rPr>
        <w:t>；</w:t>
      </w:r>
    </w:p>
    <w:p w:rsidR="00AD2378" w:rsidRDefault="006B6549">
      <w:pPr>
        <w:pStyle w:val="aff"/>
        <w:spacing w:line="400" w:lineRule="atLeast"/>
        <w:ind w:firstLine="480"/>
        <w:rPr>
          <w:rFonts w:asciiTheme="minorEastAsia" w:eastAsiaTheme="minorEastAsia" w:hAnsiTheme="minorEastAsia"/>
          <w:color w:val="auto"/>
          <w:kern w:val="0"/>
          <w:sz w:val="24"/>
        </w:rPr>
      </w:pPr>
      <w:r>
        <w:rPr>
          <w:rFonts w:asciiTheme="minorEastAsia" w:eastAsiaTheme="minorEastAsia" w:hAnsiTheme="minorEastAsia" w:hint="eastAsia"/>
          <w:color w:val="auto"/>
          <w:kern w:val="0"/>
          <w:sz w:val="24"/>
        </w:rPr>
        <w:t>（</w:t>
      </w:r>
      <w:r>
        <w:rPr>
          <w:rFonts w:asciiTheme="minorEastAsia" w:eastAsiaTheme="minorEastAsia" w:hAnsiTheme="minorEastAsia" w:hint="eastAsia"/>
          <w:color w:val="auto"/>
          <w:kern w:val="0"/>
          <w:sz w:val="24"/>
        </w:rPr>
        <w:t>2</w:t>
      </w:r>
      <w:r>
        <w:rPr>
          <w:rFonts w:asciiTheme="minorEastAsia" w:eastAsiaTheme="minorEastAsia" w:hAnsiTheme="minorEastAsia" w:hint="eastAsia"/>
          <w:color w:val="auto"/>
          <w:kern w:val="0"/>
          <w:sz w:val="24"/>
        </w:rPr>
        <w:t>）《海南省海域使用金征收标准》；</w:t>
      </w:r>
    </w:p>
    <w:p w:rsidR="00AD2378" w:rsidRDefault="006B6549">
      <w:pPr>
        <w:pStyle w:val="aff"/>
        <w:spacing w:line="400" w:lineRule="atLeast"/>
        <w:ind w:firstLine="480"/>
        <w:rPr>
          <w:rFonts w:asciiTheme="minorEastAsia" w:eastAsiaTheme="minorEastAsia" w:hAnsiTheme="minorEastAsia"/>
          <w:color w:val="auto"/>
          <w:kern w:val="0"/>
          <w:sz w:val="24"/>
        </w:rPr>
      </w:pPr>
      <w:r>
        <w:rPr>
          <w:rFonts w:asciiTheme="minorEastAsia" w:eastAsiaTheme="minorEastAsia" w:hAnsiTheme="minorEastAsia" w:hint="eastAsia"/>
          <w:color w:val="auto"/>
          <w:kern w:val="0"/>
          <w:sz w:val="24"/>
        </w:rPr>
        <w:t>（</w:t>
      </w:r>
      <w:r>
        <w:rPr>
          <w:rFonts w:asciiTheme="minorEastAsia" w:eastAsiaTheme="minorEastAsia" w:hAnsiTheme="minorEastAsia" w:hint="eastAsia"/>
          <w:color w:val="auto"/>
          <w:kern w:val="0"/>
          <w:sz w:val="24"/>
        </w:rPr>
        <w:t>3</w:t>
      </w:r>
      <w:r>
        <w:rPr>
          <w:rFonts w:asciiTheme="minorEastAsia" w:eastAsiaTheme="minorEastAsia" w:hAnsiTheme="minorEastAsia" w:hint="eastAsia"/>
          <w:color w:val="auto"/>
          <w:kern w:val="0"/>
          <w:sz w:val="24"/>
        </w:rPr>
        <w:t>）《海南省海域各基准价格》；</w:t>
      </w:r>
      <w:r>
        <w:rPr>
          <w:rFonts w:asciiTheme="minorEastAsia" w:eastAsiaTheme="minorEastAsia" w:hAnsiTheme="minorEastAsia" w:hint="eastAsia"/>
          <w:color w:val="auto"/>
          <w:kern w:val="0"/>
          <w:sz w:val="24"/>
        </w:rPr>
        <w:t xml:space="preserve"> </w:t>
      </w:r>
    </w:p>
    <w:p w:rsidR="00AD2378" w:rsidRDefault="006B6549">
      <w:pPr>
        <w:pStyle w:val="aff"/>
        <w:spacing w:line="400" w:lineRule="atLeast"/>
        <w:ind w:firstLine="480"/>
        <w:rPr>
          <w:rFonts w:asciiTheme="minorEastAsia" w:eastAsiaTheme="minorEastAsia" w:hAnsiTheme="minorEastAsia"/>
          <w:color w:val="auto"/>
          <w:kern w:val="0"/>
          <w:sz w:val="24"/>
        </w:rPr>
      </w:pPr>
      <w:r>
        <w:rPr>
          <w:rFonts w:asciiTheme="minorEastAsia" w:eastAsiaTheme="minorEastAsia" w:hAnsiTheme="minorEastAsia" w:hint="eastAsia"/>
          <w:color w:val="auto"/>
          <w:kern w:val="0"/>
          <w:sz w:val="24"/>
        </w:rPr>
        <w:t xml:space="preserve"> (4)</w:t>
      </w:r>
      <w:r>
        <w:rPr>
          <w:rFonts w:asciiTheme="minorEastAsia" w:eastAsiaTheme="minorEastAsia" w:hAnsiTheme="minorEastAsia" w:hint="eastAsia"/>
          <w:color w:val="auto"/>
          <w:kern w:val="0"/>
          <w:sz w:val="24"/>
        </w:rPr>
        <w:t>《海南省海域价格评估技术规范》</w:t>
      </w:r>
      <w:bookmarkStart w:id="103" w:name="_Toc21097681"/>
      <w:r>
        <w:rPr>
          <w:rFonts w:asciiTheme="minorEastAsia" w:eastAsiaTheme="minorEastAsia" w:hAnsiTheme="minorEastAsia" w:hint="eastAsia"/>
          <w:color w:val="auto"/>
          <w:kern w:val="0"/>
          <w:sz w:val="24"/>
        </w:rPr>
        <w:t xml:space="preserve"> </w:t>
      </w:r>
      <w:r>
        <w:rPr>
          <w:rFonts w:asciiTheme="minorEastAsia" w:eastAsiaTheme="minorEastAsia" w:hAnsiTheme="minorEastAsia" w:hint="eastAsia"/>
          <w:color w:val="auto"/>
          <w:kern w:val="0"/>
          <w:sz w:val="24"/>
        </w:rPr>
        <w:t>。</w:t>
      </w:r>
    </w:p>
    <w:p w:rsidR="00AD2378" w:rsidRDefault="006B6549">
      <w:pPr>
        <w:pStyle w:val="aff"/>
        <w:spacing w:line="400" w:lineRule="atLeast"/>
        <w:ind w:firstLine="482"/>
        <w:rPr>
          <w:rFonts w:asciiTheme="minorEastAsia" w:eastAsiaTheme="minorEastAsia" w:hAnsiTheme="minorEastAsia"/>
          <w:b/>
          <w:bCs/>
          <w:color w:val="auto"/>
          <w:kern w:val="0"/>
          <w:sz w:val="24"/>
        </w:rPr>
      </w:pPr>
      <w:r>
        <w:rPr>
          <w:rFonts w:asciiTheme="minorEastAsia" w:eastAsiaTheme="minorEastAsia" w:hAnsiTheme="minorEastAsia" w:hint="eastAsia"/>
          <w:b/>
          <w:bCs/>
          <w:color w:val="auto"/>
          <w:kern w:val="0"/>
          <w:sz w:val="24"/>
        </w:rPr>
        <w:t>2</w:t>
      </w:r>
      <w:r>
        <w:rPr>
          <w:rFonts w:asciiTheme="minorEastAsia" w:eastAsiaTheme="minorEastAsia" w:hAnsiTheme="minorEastAsia" w:hint="eastAsia"/>
          <w:b/>
          <w:bCs/>
          <w:color w:val="auto"/>
          <w:kern w:val="0"/>
          <w:sz w:val="24"/>
        </w:rPr>
        <w:t>、图件成果</w:t>
      </w:r>
      <w:bookmarkEnd w:id="103"/>
    </w:p>
    <w:p w:rsidR="00AD2378" w:rsidRDefault="006B6549">
      <w:pPr>
        <w:pStyle w:val="aff"/>
        <w:spacing w:line="400" w:lineRule="atLeast"/>
        <w:ind w:firstLine="480"/>
        <w:rPr>
          <w:rFonts w:asciiTheme="minorEastAsia" w:eastAsiaTheme="minorEastAsia" w:hAnsiTheme="minorEastAsia"/>
          <w:color w:val="auto"/>
          <w:kern w:val="0"/>
          <w:sz w:val="24"/>
        </w:rPr>
      </w:pPr>
      <w:r>
        <w:rPr>
          <w:rFonts w:asciiTheme="minorEastAsia" w:eastAsiaTheme="minorEastAsia" w:hAnsiTheme="minorEastAsia" w:hint="eastAsia"/>
          <w:color w:val="auto"/>
          <w:kern w:val="0"/>
          <w:sz w:val="24"/>
        </w:rPr>
        <w:t>图件成果包括：各用海方式定级单元分值图，各用海方式级别图和各类用海级别基准价格图</w:t>
      </w:r>
      <w:bookmarkStart w:id="104" w:name="_Toc21097682"/>
      <w:r>
        <w:rPr>
          <w:rFonts w:asciiTheme="minorEastAsia" w:eastAsiaTheme="minorEastAsia" w:hAnsiTheme="minorEastAsia" w:hint="eastAsia"/>
          <w:color w:val="auto"/>
          <w:kern w:val="0"/>
          <w:sz w:val="24"/>
        </w:rPr>
        <w:t>。</w:t>
      </w:r>
    </w:p>
    <w:p w:rsidR="00AD2378" w:rsidRDefault="006B6549">
      <w:pPr>
        <w:pStyle w:val="aff"/>
        <w:numPr>
          <w:ilvl w:val="0"/>
          <w:numId w:val="16"/>
        </w:numPr>
        <w:spacing w:line="400" w:lineRule="atLeast"/>
        <w:ind w:firstLine="482"/>
        <w:rPr>
          <w:rFonts w:asciiTheme="minorEastAsia" w:eastAsiaTheme="minorEastAsia" w:hAnsiTheme="minorEastAsia"/>
          <w:b/>
          <w:bCs/>
          <w:color w:val="auto"/>
          <w:kern w:val="0"/>
          <w:sz w:val="24"/>
        </w:rPr>
      </w:pPr>
      <w:r>
        <w:rPr>
          <w:rFonts w:asciiTheme="minorEastAsia" w:eastAsiaTheme="minorEastAsia" w:hAnsiTheme="minorEastAsia" w:hint="eastAsia"/>
          <w:b/>
          <w:bCs/>
          <w:color w:val="auto"/>
          <w:kern w:val="0"/>
          <w:sz w:val="24"/>
        </w:rPr>
        <w:t>表格成果</w:t>
      </w:r>
      <w:bookmarkEnd w:id="104"/>
    </w:p>
    <w:p w:rsidR="00AD2378" w:rsidRDefault="006B6549">
      <w:pPr>
        <w:pStyle w:val="aff"/>
        <w:spacing w:line="400" w:lineRule="atLeast"/>
        <w:ind w:firstLine="480"/>
        <w:rPr>
          <w:rFonts w:asciiTheme="minorEastAsia" w:eastAsiaTheme="minorEastAsia" w:hAnsiTheme="minorEastAsia"/>
          <w:color w:val="auto"/>
          <w:kern w:val="0"/>
          <w:sz w:val="24"/>
        </w:rPr>
      </w:pPr>
      <w:r>
        <w:rPr>
          <w:rFonts w:asciiTheme="minorEastAsia" w:eastAsiaTheme="minorEastAsia" w:hAnsiTheme="minorEastAsia" w:hint="eastAsia"/>
          <w:color w:val="auto"/>
          <w:kern w:val="0"/>
          <w:sz w:val="24"/>
        </w:rPr>
        <w:t>表格成果包括：各类用海级别基准价格表，海南省海域使用金收费标准表，各类用海基准价格因素修正系数表，各类用海基准价格修正因素指标条件说明表</w:t>
      </w:r>
      <w:bookmarkStart w:id="105" w:name="_Toc21097683"/>
      <w:r>
        <w:rPr>
          <w:rFonts w:asciiTheme="minorEastAsia" w:eastAsiaTheme="minorEastAsia" w:hAnsiTheme="minorEastAsia" w:hint="eastAsia"/>
          <w:color w:val="auto"/>
          <w:kern w:val="0"/>
          <w:sz w:val="24"/>
        </w:rPr>
        <w:t>。</w:t>
      </w:r>
    </w:p>
    <w:p w:rsidR="00AD2378" w:rsidRDefault="006B6549">
      <w:pPr>
        <w:pStyle w:val="aff"/>
        <w:numPr>
          <w:ilvl w:val="0"/>
          <w:numId w:val="16"/>
        </w:numPr>
        <w:spacing w:line="360" w:lineRule="auto"/>
        <w:ind w:firstLine="482"/>
        <w:rPr>
          <w:rFonts w:asciiTheme="minorEastAsia" w:eastAsiaTheme="minorEastAsia" w:hAnsiTheme="minorEastAsia"/>
          <w:b/>
          <w:bCs/>
          <w:color w:val="auto"/>
          <w:kern w:val="0"/>
          <w:sz w:val="24"/>
        </w:rPr>
      </w:pPr>
      <w:r>
        <w:rPr>
          <w:rFonts w:asciiTheme="minorEastAsia" w:eastAsiaTheme="minorEastAsia" w:hAnsiTheme="minorEastAsia" w:hint="eastAsia"/>
          <w:b/>
          <w:bCs/>
          <w:color w:val="auto"/>
          <w:kern w:val="0"/>
          <w:sz w:val="24"/>
        </w:rPr>
        <w:t>电子成果</w:t>
      </w:r>
      <w:bookmarkEnd w:id="105"/>
    </w:p>
    <w:p w:rsidR="00AD2378" w:rsidRDefault="006B6549">
      <w:pPr>
        <w:pStyle w:val="afc"/>
        <w:snapToGrid w:val="0"/>
        <w:spacing w:before="0" w:beforeAutospacing="0" w:after="0" w:afterAutospacing="0"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所有文字成果、图件资料和表格资料的电子版。</w:t>
      </w:r>
    </w:p>
    <w:p w:rsidR="00AD2378" w:rsidRDefault="006B6549">
      <w:pPr>
        <w:rPr>
          <w:rFonts w:ascii="宋体" w:hAnsi="宋体"/>
          <w:b/>
          <w:sz w:val="24"/>
        </w:rPr>
      </w:pPr>
      <w:r>
        <w:rPr>
          <w:rFonts w:ascii="宋体" w:hAnsi="宋体" w:hint="eastAsia"/>
          <w:b/>
          <w:sz w:val="24"/>
        </w:rPr>
        <w:t>六、验收标准和方式</w:t>
      </w:r>
    </w:p>
    <w:p w:rsidR="00AD2378" w:rsidRDefault="006B6549">
      <w:pPr>
        <w:pStyle w:val="afc"/>
        <w:snapToGrid w:val="0"/>
        <w:spacing w:before="0" w:beforeAutospacing="0" w:after="0" w:afterAutospacing="0"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甲方应该在收到乙方提供的项目成果后采用专家评审的方式验收。验收的标准是通过专家评审。乙方配合甲方及评审专家意见</w:t>
      </w:r>
      <w:r>
        <w:rPr>
          <w:rFonts w:asciiTheme="minorEastAsia" w:eastAsiaTheme="minorEastAsia" w:hAnsiTheme="minorEastAsia" w:hint="eastAsia"/>
        </w:rPr>
        <w:t>及时完善成果。</w:t>
      </w:r>
    </w:p>
    <w:p w:rsidR="00AD2378" w:rsidRDefault="006B6549">
      <w:pPr>
        <w:rPr>
          <w:rFonts w:ascii="宋体" w:hAnsi="宋体"/>
          <w:b/>
          <w:sz w:val="24"/>
        </w:rPr>
      </w:pPr>
      <w:r>
        <w:rPr>
          <w:rFonts w:ascii="宋体" w:hAnsi="宋体" w:hint="eastAsia"/>
          <w:b/>
          <w:sz w:val="24"/>
        </w:rPr>
        <w:t>七、其他内容</w:t>
      </w:r>
    </w:p>
    <w:p w:rsidR="00AD2378" w:rsidRDefault="006B6549">
      <w:pPr>
        <w:ind w:firstLineChars="200" w:firstLine="480"/>
        <w:rPr>
          <w:rFonts w:ascii="宋体" w:hAnsi="宋体"/>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sz w:val="24"/>
        </w:rPr>
        <w:t>报价是供应商在可独立履行项目合同义务，通过准确核算，可满足预期实施效果、验收标准和符合自身合法利益的前提下所作出的综合性合理报价。</w:t>
      </w: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）项目成果将在海南省自然资源和规划厅和海南省财政外网上公布。（</w:t>
      </w:r>
      <w:r>
        <w:rPr>
          <w:rFonts w:asciiTheme="minorEastAsia" w:eastAsiaTheme="minorEastAsia" w:hAnsiTheme="minorEastAsia" w:hint="eastAsia"/>
          <w:sz w:val="24"/>
        </w:rPr>
        <w:t>3</w:t>
      </w:r>
      <w:r>
        <w:rPr>
          <w:rFonts w:asciiTheme="minorEastAsia" w:eastAsiaTheme="minorEastAsia" w:hAnsiTheme="minorEastAsia" w:hint="eastAsia"/>
          <w:sz w:val="24"/>
        </w:rPr>
        <w:t>）组织省外调研工作。</w:t>
      </w:r>
    </w:p>
    <w:p w:rsidR="00AD2378" w:rsidRDefault="006B6549">
      <w:pPr>
        <w:widowControl/>
        <w:jc w:val="left"/>
        <w:rPr>
          <w:sz w:val="24"/>
        </w:rPr>
      </w:pPr>
      <w:r>
        <w:rPr>
          <w:sz w:val="24"/>
        </w:rPr>
        <w:br w:type="page"/>
      </w:r>
    </w:p>
    <w:p w:rsidR="00AD2378" w:rsidRDefault="00AD2378">
      <w:pPr>
        <w:widowControl/>
        <w:jc w:val="left"/>
      </w:pPr>
    </w:p>
    <w:p w:rsidR="00AD2378" w:rsidRDefault="00AD2378" w:rsidP="00062CF8">
      <w:pPr>
        <w:snapToGrid w:val="0"/>
        <w:spacing w:afterLines="50"/>
      </w:pPr>
    </w:p>
    <w:p w:rsidR="00AD2378" w:rsidRDefault="00AD2378" w:rsidP="00062CF8">
      <w:pPr>
        <w:snapToGrid w:val="0"/>
        <w:spacing w:afterLines="50"/>
      </w:pPr>
    </w:p>
    <w:p w:rsidR="00AD2378" w:rsidRDefault="006B6549" w:rsidP="00062CF8">
      <w:pPr>
        <w:snapToGrid w:val="0"/>
        <w:spacing w:afterLines="50"/>
        <w:jc w:val="center"/>
        <w:outlineLvl w:val="0"/>
        <w:rPr>
          <w:sz w:val="44"/>
          <w:szCs w:val="44"/>
        </w:rPr>
      </w:pPr>
      <w:bookmarkStart w:id="106" w:name="_Toc12953"/>
      <w:bookmarkStart w:id="107" w:name="_Toc7071"/>
      <w:r>
        <w:rPr>
          <w:rFonts w:hint="eastAsia"/>
          <w:sz w:val="44"/>
          <w:szCs w:val="44"/>
        </w:rPr>
        <w:t>第六章响应文件格式</w:t>
      </w:r>
      <w:bookmarkEnd w:id="106"/>
      <w:bookmarkEnd w:id="107"/>
    </w:p>
    <w:p w:rsidR="00AD2378" w:rsidRDefault="006B6549">
      <w:pPr>
        <w:keepNext/>
        <w:keepLines/>
        <w:tabs>
          <w:tab w:val="left" w:pos="1440"/>
        </w:tabs>
        <w:ind w:left="431" w:hanging="431"/>
        <w:jc w:val="right"/>
        <w:rPr>
          <w:b/>
          <w:sz w:val="28"/>
        </w:rPr>
      </w:pPr>
      <w:bookmarkStart w:id="108" w:name="_Toc2198_WPSOffice_Level1"/>
      <w:bookmarkStart w:id="109" w:name="_Toc10313"/>
      <w:r>
        <w:rPr>
          <w:b/>
          <w:sz w:val="28"/>
        </w:rPr>
        <w:t>正本或副本</w:t>
      </w:r>
      <w:bookmarkEnd w:id="108"/>
      <w:bookmarkEnd w:id="109"/>
    </w:p>
    <w:p w:rsidR="00AD2378" w:rsidRDefault="00AD2378">
      <w:pPr>
        <w:pStyle w:val="ad"/>
        <w:rPr>
          <w:b/>
          <w:sz w:val="28"/>
        </w:rPr>
      </w:pPr>
    </w:p>
    <w:p w:rsidR="00AD2378" w:rsidRDefault="006B6549">
      <w:pPr>
        <w:tabs>
          <w:tab w:val="left" w:pos="3779"/>
        </w:tabs>
        <w:ind w:right="758"/>
        <w:jc w:val="center"/>
        <w:rPr>
          <w:b/>
          <w:sz w:val="28"/>
        </w:rPr>
      </w:pPr>
      <w:bookmarkStart w:id="110" w:name="_Toc12985_WPSOffice_Level2"/>
      <w:bookmarkStart w:id="111" w:name="_Toc32406_WPSOffice_Level2"/>
      <w:r>
        <w:rPr>
          <w:rFonts w:hint="eastAsia"/>
          <w:b/>
          <w:sz w:val="28"/>
        </w:rPr>
        <w:t>（</w:t>
      </w:r>
      <w:r>
        <w:rPr>
          <w:b/>
          <w:sz w:val="28"/>
        </w:rPr>
        <w:t>项目名称）</w:t>
      </w:r>
      <w:bookmarkEnd w:id="110"/>
      <w:bookmarkEnd w:id="111"/>
    </w:p>
    <w:p w:rsidR="00AD2378" w:rsidRDefault="00AD2378">
      <w:pPr>
        <w:pStyle w:val="ad"/>
        <w:rPr>
          <w:b/>
          <w:sz w:val="30"/>
        </w:rPr>
      </w:pPr>
    </w:p>
    <w:p w:rsidR="00AD2378" w:rsidRDefault="00AD2378">
      <w:pPr>
        <w:pStyle w:val="ad"/>
        <w:rPr>
          <w:b/>
          <w:sz w:val="30"/>
        </w:rPr>
      </w:pPr>
    </w:p>
    <w:p w:rsidR="00AD2378" w:rsidRDefault="00AD2378">
      <w:pPr>
        <w:pStyle w:val="ad"/>
        <w:rPr>
          <w:b/>
          <w:sz w:val="30"/>
        </w:rPr>
      </w:pPr>
    </w:p>
    <w:p w:rsidR="00AD2378" w:rsidRDefault="00AD2378">
      <w:pPr>
        <w:pStyle w:val="ad"/>
        <w:rPr>
          <w:b/>
          <w:sz w:val="30"/>
        </w:rPr>
      </w:pPr>
    </w:p>
    <w:p w:rsidR="00AD2378" w:rsidRDefault="00AD2378">
      <w:pPr>
        <w:pStyle w:val="ad"/>
        <w:rPr>
          <w:b/>
          <w:sz w:val="30"/>
        </w:rPr>
      </w:pPr>
    </w:p>
    <w:p w:rsidR="00AD2378" w:rsidRDefault="00AD2378">
      <w:pPr>
        <w:pStyle w:val="ad"/>
        <w:rPr>
          <w:b/>
          <w:sz w:val="30"/>
        </w:rPr>
      </w:pPr>
    </w:p>
    <w:p w:rsidR="00AD2378" w:rsidRDefault="00AD2378">
      <w:pPr>
        <w:pStyle w:val="ad"/>
        <w:rPr>
          <w:b/>
          <w:sz w:val="30"/>
        </w:rPr>
      </w:pPr>
    </w:p>
    <w:p w:rsidR="00AD2378" w:rsidRDefault="00AD2378">
      <w:pPr>
        <w:pStyle w:val="ad"/>
        <w:rPr>
          <w:b/>
          <w:sz w:val="30"/>
        </w:rPr>
      </w:pPr>
    </w:p>
    <w:p w:rsidR="00AD2378" w:rsidRDefault="00AD2378">
      <w:pPr>
        <w:ind w:left="480"/>
        <w:rPr>
          <w:b/>
          <w:sz w:val="28"/>
        </w:rPr>
      </w:pPr>
    </w:p>
    <w:p w:rsidR="00AD2378" w:rsidRDefault="006B6549">
      <w:pPr>
        <w:rPr>
          <w:b/>
          <w:sz w:val="28"/>
          <w:u w:val="single"/>
        </w:rPr>
      </w:pPr>
      <w:bookmarkStart w:id="112" w:name="_Toc30387_WPSOffice_Level1"/>
      <w:r>
        <w:rPr>
          <w:b/>
          <w:sz w:val="28"/>
        </w:rPr>
        <w:t>供应商（</w:t>
      </w:r>
      <w:r>
        <w:rPr>
          <w:rFonts w:hint="eastAsia"/>
          <w:b/>
          <w:sz w:val="28"/>
        </w:rPr>
        <w:t>填写全称并</w:t>
      </w:r>
      <w:r>
        <w:rPr>
          <w:b/>
          <w:sz w:val="28"/>
        </w:rPr>
        <w:t>盖章）：</w:t>
      </w:r>
      <w:bookmarkEnd w:id="112"/>
    </w:p>
    <w:p w:rsidR="00AD2378" w:rsidRDefault="006B6549">
      <w:pPr>
        <w:rPr>
          <w:b/>
          <w:sz w:val="28"/>
          <w:u w:val="single"/>
        </w:rPr>
      </w:pPr>
      <w:bookmarkStart w:id="113" w:name="_Toc16831_WPSOffice_Level1"/>
      <w:r>
        <w:rPr>
          <w:rFonts w:hint="eastAsia"/>
          <w:b/>
          <w:sz w:val="28"/>
        </w:rPr>
        <w:t>法定代表人或其委托理人（签名或签章）：</w:t>
      </w:r>
      <w:bookmarkEnd w:id="113"/>
    </w:p>
    <w:p w:rsidR="00AD2378" w:rsidRDefault="006B6549">
      <w:pPr>
        <w:pStyle w:val="30"/>
        <w:rPr>
          <w:b/>
          <w:sz w:val="28"/>
          <w:u w:val="single"/>
        </w:rPr>
      </w:pPr>
      <w:bookmarkStart w:id="114" w:name="_Toc27106_WPSOffice_Level1"/>
      <w:r>
        <w:rPr>
          <w:b/>
          <w:sz w:val="28"/>
        </w:rPr>
        <w:t>地址：</w:t>
      </w:r>
      <w:bookmarkEnd w:id="114"/>
    </w:p>
    <w:p w:rsidR="00AD2378" w:rsidRDefault="006B6549">
      <w:pPr>
        <w:jc w:val="left"/>
        <w:rPr>
          <w:rFonts w:eastAsia="Times New Roman"/>
          <w:sz w:val="28"/>
        </w:rPr>
      </w:pPr>
      <w:bookmarkStart w:id="115" w:name="_Toc14681_WPSOffice_Level1"/>
      <w:r>
        <w:rPr>
          <w:b/>
          <w:sz w:val="28"/>
        </w:rPr>
        <w:t>联系电话：</w:t>
      </w:r>
      <w:bookmarkStart w:id="116" w:name="_Toc5022_WPSOffice_Level3"/>
      <w:bookmarkStart w:id="117" w:name="_Toc16549_WPSOffice_Level3"/>
      <w:bookmarkEnd w:id="115"/>
    </w:p>
    <w:p w:rsidR="00AD2378" w:rsidRDefault="006B6549">
      <w:pPr>
        <w:jc w:val="center"/>
      </w:pPr>
      <w:bookmarkStart w:id="118" w:name="_Toc2114_WPSOffice_Level1"/>
      <w:r>
        <w:rPr>
          <w:rFonts w:eastAsia="Times New Roman"/>
          <w:sz w:val="28"/>
        </w:rPr>
        <w:t>20</w:t>
      </w:r>
      <w:r>
        <w:rPr>
          <w:rFonts w:hint="eastAsia"/>
          <w:sz w:val="28"/>
        </w:rPr>
        <w:t>20</w:t>
      </w:r>
      <w:r>
        <w:rPr>
          <w:sz w:val="28"/>
        </w:rPr>
        <w:t>年月日</w:t>
      </w:r>
      <w:bookmarkEnd w:id="116"/>
      <w:bookmarkEnd w:id="117"/>
      <w:bookmarkEnd w:id="118"/>
    </w:p>
    <w:p w:rsidR="00AD2378" w:rsidRDefault="00AD2378" w:rsidP="00062CF8">
      <w:pPr>
        <w:snapToGrid w:val="0"/>
        <w:spacing w:afterLines="50"/>
      </w:pPr>
    </w:p>
    <w:p w:rsidR="00AD2378" w:rsidRDefault="006B6549">
      <w:pPr>
        <w:spacing w:line="360" w:lineRule="auto"/>
        <w:jc w:val="center"/>
        <w:outlineLvl w:val="1"/>
        <w:rPr>
          <w:b/>
          <w:sz w:val="30"/>
          <w:szCs w:val="30"/>
        </w:rPr>
      </w:pPr>
      <w:r>
        <w:br w:type="page"/>
      </w:r>
      <w:bookmarkStart w:id="119" w:name="_Toc298745650"/>
      <w:bookmarkStart w:id="120" w:name="_Toc298745568"/>
      <w:bookmarkStart w:id="121" w:name="_Toc298434671"/>
      <w:bookmarkStart w:id="122" w:name="_Toc414445763"/>
      <w:bookmarkStart w:id="123" w:name="_Toc327276295"/>
      <w:bookmarkStart w:id="124" w:name="_Toc332094984"/>
      <w:bookmarkStart w:id="125" w:name="_Toc298458725"/>
      <w:bookmarkStart w:id="126" w:name="_Toc23024"/>
      <w:bookmarkStart w:id="127" w:name="_Toc410631171"/>
      <w:bookmarkStart w:id="128" w:name="_Toc416103813"/>
      <w:bookmarkStart w:id="129" w:name="_Toc298434528"/>
      <w:bookmarkStart w:id="130" w:name="_Toc350418253"/>
      <w:bookmarkStart w:id="131" w:name="_Toc2190"/>
      <w:bookmarkStart w:id="132" w:name="_Toc28718"/>
      <w:bookmarkStart w:id="133" w:name="_Toc30594"/>
      <w:r>
        <w:rPr>
          <w:b/>
          <w:sz w:val="30"/>
          <w:szCs w:val="30"/>
        </w:rPr>
        <w:lastRenderedPageBreak/>
        <w:t>评</w:t>
      </w:r>
      <w:r>
        <w:rPr>
          <w:rFonts w:hint="eastAsia"/>
          <w:b/>
          <w:sz w:val="30"/>
          <w:szCs w:val="30"/>
        </w:rPr>
        <w:t>审</w:t>
      </w:r>
      <w:r>
        <w:rPr>
          <w:b/>
          <w:sz w:val="30"/>
          <w:szCs w:val="30"/>
        </w:rPr>
        <w:t>索引</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65"/>
        <w:gridCol w:w="1722"/>
        <w:gridCol w:w="4536"/>
        <w:gridCol w:w="1843"/>
      </w:tblGrid>
      <w:tr w:rsidR="00AD2378">
        <w:trPr>
          <w:trHeight w:val="454"/>
          <w:jc w:val="center"/>
        </w:trPr>
        <w:tc>
          <w:tcPr>
            <w:tcW w:w="765" w:type="dxa"/>
            <w:vAlign w:val="center"/>
          </w:tcPr>
          <w:p w:rsidR="00AD2378" w:rsidRDefault="006B6549">
            <w:pPr>
              <w:snapToGrid w:val="0"/>
              <w:jc w:val="center"/>
              <w:rPr>
                <w:rFonts w:ascii="宋体"/>
                <w:szCs w:val="21"/>
              </w:rPr>
            </w:pPr>
            <w:r>
              <w:rPr>
                <w:rFonts w:ascii="宋体" w:hint="eastAsia"/>
                <w:szCs w:val="21"/>
              </w:rPr>
              <w:t>序号</w:t>
            </w:r>
          </w:p>
        </w:tc>
        <w:tc>
          <w:tcPr>
            <w:tcW w:w="1722" w:type="dxa"/>
            <w:vAlign w:val="center"/>
          </w:tcPr>
          <w:p w:rsidR="00AD2378" w:rsidRDefault="006B6549">
            <w:pPr>
              <w:snapToGrid w:val="0"/>
              <w:jc w:val="center"/>
              <w:rPr>
                <w:rFonts w:ascii="宋体"/>
                <w:szCs w:val="21"/>
              </w:rPr>
            </w:pPr>
            <w:r>
              <w:rPr>
                <w:rFonts w:ascii="宋体" w:hint="eastAsia"/>
                <w:szCs w:val="21"/>
              </w:rPr>
              <w:t>评审办法条款号</w:t>
            </w:r>
          </w:p>
        </w:tc>
        <w:tc>
          <w:tcPr>
            <w:tcW w:w="4536" w:type="dxa"/>
            <w:vAlign w:val="center"/>
          </w:tcPr>
          <w:p w:rsidR="00AD2378" w:rsidRDefault="006B6549">
            <w:pPr>
              <w:snapToGrid w:val="0"/>
              <w:jc w:val="center"/>
              <w:rPr>
                <w:rFonts w:ascii="宋体"/>
                <w:szCs w:val="21"/>
              </w:rPr>
            </w:pPr>
            <w:r>
              <w:rPr>
                <w:rFonts w:ascii="宋体" w:hint="eastAsia"/>
                <w:szCs w:val="21"/>
              </w:rPr>
              <w:t>评标办法要求</w:t>
            </w:r>
          </w:p>
        </w:tc>
        <w:tc>
          <w:tcPr>
            <w:tcW w:w="1843" w:type="dxa"/>
            <w:vAlign w:val="center"/>
          </w:tcPr>
          <w:p w:rsidR="00AD2378" w:rsidRDefault="006B6549">
            <w:pPr>
              <w:snapToGrid w:val="0"/>
              <w:jc w:val="center"/>
              <w:rPr>
                <w:rFonts w:ascii="宋体"/>
                <w:szCs w:val="21"/>
              </w:rPr>
            </w:pPr>
            <w:r>
              <w:rPr>
                <w:rFonts w:ascii="宋体" w:hint="eastAsia"/>
                <w:szCs w:val="21"/>
              </w:rPr>
              <w:t>响应文件对应内容的册及页码</w:t>
            </w:r>
          </w:p>
        </w:tc>
      </w:tr>
      <w:tr w:rsidR="00AD2378">
        <w:trPr>
          <w:trHeight w:val="454"/>
          <w:jc w:val="center"/>
        </w:trPr>
        <w:tc>
          <w:tcPr>
            <w:tcW w:w="765" w:type="dxa"/>
            <w:vAlign w:val="center"/>
          </w:tcPr>
          <w:p w:rsidR="00AD2378" w:rsidRDefault="006B6549">
            <w:pPr>
              <w:snapToGrid w:val="0"/>
              <w:jc w:val="center"/>
              <w:rPr>
                <w:rFonts w:ascii="宋体"/>
                <w:szCs w:val="21"/>
              </w:rPr>
            </w:pPr>
            <w:r>
              <w:rPr>
                <w:rFonts w:ascii="宋体" w:hint="eastAsia"/>
                <w:szCs w:val="21"/>
              </w:rPr>
              <w:t>一</w:t>
            </w:r>
          </w:p>
        </w:tc>
        <w:tc>
          <w:tcPr>
            <w:tcW w:w="1722" w:type="dxa"/>
            <w:vAlign w:val="center"/>
          </w:tcPr>
          <w:p w:rsidR="00AD2378" w:rsidRDefault="006B6549">
            <w:pPr>
              <w:snapToGrid w:val="0"/>
              <w:jc w:val="center"/>
              <w:rPr>
                <w:rFonts w:ascii="宋体"/>
                <w:szCs w:val="21"/>
              </w:rPr>
            </w:pPr>
            <w:r>
              <w:rPr>
                <w:rFonts w:ascii="宋体" w:hint="eastAsia"/>
                <w:szCs w:val="21"/>
              </w:rPr>
              <w:t>资格审查</w:t>
            </w:r>
          </w:p>
        </w:tc>
        <w:tc>
          <w:tcPr>
            <w:tcW w:w="4536" w:type="dxa"/>
            <w:vAlign w:val="center"/>
          </w:tcPr>
          <w:p w:rsidR="00AD2378" w:rsidRDefault="00AD2378">
            <w:pPr>
              <w:snapToGrid w:val="0"/>
              <w:jc w:val="center"/>
              <w:rPr>
                <w:rFonts w:ascii="宋体"/>
                <w:szCs w:val="21"/>
              </w:rPr>
            </w:pPr>
          </w:p>
        </w:tc>
        <w:tc>
          <w:tcPr>
            <w:tcW w:w="1843" w:type="dxa"/>
            <w:vAlign w:val="center"/>
          </w:tcPr>
          <w:p w:rsidR="00AD2378" w:rsidRDefault="00AD2378">
            <w:pPr>
              <w:snapToGrid w:val="0"/>
              <w:ind w:firstLine="480"/>
              <w:jc w:val="center"/>
              <w:rPr>
                <w:rFonts w:ascii="宋体"/>
                <w:szCs w:val="21"/>
              </w:rPr>
            </w:pPr>
          </w:p>
        </w:tc>
      </w:tr>
      <w:tr w:rsidR="00AD2378">
        <w:trPr>
          <w:trHeight w:val="454"/>
          <w:jc w:val="center"/>
        </w:trPr>
        <w:tc>
          <w:tcPr>
            <w:tcW w:w="765" w:type="dxa"/>
            <w:vAlign w:val="center"/>
          </w:tcPr>
          <w:p w:rsidR="00AD2378" w:rsidRDefault="006B6549">
            <w:pPr>
              <w:snapToGrid w:val="0"/>
              <w:jc w:val="center"/>
              <w:rPr>
                <w:rFonts w:ascii="宋体"/>
                <w:szCs w:val="21"/>
              </w:rPr>
            </w:pPr>
            <w:r>
              <w:rPr>
                <w:rFonts w:ascii="宋体" w:hint="eastAsia"/>
                <w:szCs w:val="21"/>
              </w:rPr>
              <w:t>1</w:t>
            </w:r>
          </w:p>
        </w:tc>
        <w:tc>
          <w:tcPr>
            <w:tcW w:w="1722" w:type="dxa"/>
            <w:vAlign w:val="center"/>
          </w:tcPr>
          <w:p w:rsidR="00AD2378" w:rsidRDefault="00AD2378">
            <w:pPr>
              <w:snapToGrid w:val="0"/>
              <w:jc w:val="center"/>
              <w:rPr>
                <w:rFonts w:ascii="宋体"/>
                <w:szCs w:val="21"/>
              </w:rPr>
            </w:pPr>
          </w:p>
        </w:tc>
        <w:tc>
          <w:tcPr>
            <w:tcW w:w="4536" w:type="dxa"/>
            <w:vAlign w:val="center"/>
          </w:tcPr>
          <w:p w:rsidR="00AD2378" w:rsidRDefault="00AD2378">
            <w:pPr>
              <w:snapToGrid w:val="0"/>
              <w:jc w:val="center"/>
              <w:rPr>
                <w:rFonts w:ascii="宋体"/>
                <w:szCs w:val="21"/>
              </w:rPr>
            </w:pPr>
          </w:p>
        </w:tc>
        <w:tc>
          <w:tcPr>
            <w:tcW w:w="1843" w:type="dxa"/>
            <w:vAlign w:val="center"/>
          </w:tcPr>
          <w:p w:rsidR="00AD2378" w:rsidRDefault="00AD2378">
            <w:pPr>
              <w:snapToGrid w:val="0"/>
              <w:ind w:firstLine="480"/>
              <w:jc w:val="center"/>
              <w:rPr>
                <w:rFonts w:ascii="宋体"/>
                <w:szCs w:val="21"/>
              </w:rPr>
            </w:pPr>
          </w:p>
        </w:tc>
      </w:tr>
      <w:tr w:rsidR="00AD2378">
        <w:trPr>
          <w:trHeight w:val="454"/>
          <w:jc w:val="center"/>
        </w:trPr>
        <w:tc>
          <w:tcPr>
            <w:tcW w:w="765" w:type="dxa"/>
            <w:vAlign w:val="center"/>
          </w:tcPr>
          <w:p w:rsidR="00AD2378" w:rsidRDefault="006B6549">
            <w:pPr>
              <w:snapToGrid w:val="0"/>
              <w:jc w:val="center"/>
              <w:rPr>
                <w:rFonts w:ascii="宋体"/>
                <w:szCs w:val="21"/>
              </w:rPr>
            </w:pPr>
            <w:r>
              <w:rPr>
                <w:rFonts w:ascii="宋体" w:hint="eastAsia"/>
                <w:szCs w:val="21"/>
              </w:rPr>
              <w:t>2</w:t>
            </w:r>
          </w:p>
        </w:tc>
        <w:tc>
          <w:tcPr>
            <w:tcW w:w="1722" w:type="dxa"/>
            <w:vAlign w:val="center"/>
          </w:tcPr>
          <w:p w:rsidR="00AD2378" w:rsidRDefault="00AD2378">
            <w:pPr>
              <w:snapToGrid w:val="0"/>
              <w:jc w:val="center"/>
              <w:rPr>
                <w:rFonts w:ascii="宋体"/>
                <w:szCs w:val="21"/>
              </w:rPr>
            </w:pPr>
          </w:p>
        </w:tc>
        <w:tc>
          <w:tcPr>
            <w:tcW w:w="4536" w:type="dxa"/>
            <w:vAlign w:val="center"/>
          </w:tcPr>
          <w:p w:rsidR="00AD2378" w:rsidRDefault="00AD2378">
            <w:pPr>
              <w:snapToGrid w:val="0"/>
              <w:jc w:val="center"/>
              <w:rPr>
                <w:rFonts w:ascii="宋体"/>
                <w:szCs w:val="21"/>
              </w:rPr>
            </w:pPr>
          </w:p>
        </w:tc>
        <w:tc>
          <w:tcPr>
            <w:tcW w:w="1843" w:type="dxa"/>
            <w:vAlign w:val="center"/>
          </w:tcPr>
          <w:p w:rsidR="00AD2378" w:rsidRDefault="00AD2378">
            <w:pPr>
              <w:snapToGrid w:val="0"/>
              <w:ind w:firstLine="480"/>
              <w:jc w:val="center"/>
              <w:rPr>
                <w:rFonts w:ascii="宋体"/>
                <w:szCs w:val="21"/>
              </w:rPr>
            </w:pPr>
          </w:p>
        </w:tc>
      </w:tr>
      <w:tr w:rsidR="00AD2378">
        <w:trPr>
          <w:trHeight w:val="454"/>
          <w:jc w:val="center"/>
        </w:trPr>
        <w:tc>
          <w:tcPr>
            <w:tcW w:w="765" w:type="dxa"/>
            <w:vAlign w:val="center"/>
          </w:tcPr>
          <w:p w:rsidR="00AD2378" w:rsidRDefault="006B6549">
            <w:pPr>
              <w:snapToGrid w:val="0"/>
              <w:jc w:val="center"/>
              <w:rPr>
                <w:rFonts w:ascii="宋体"/>
                <w:szCs w:val="21"/>
              </w:rPr>
            </w:pPr>
            <w:r>
              <w:rPr>
                <w:rFonts w:ascii="宋体" w:hint="eastAsia"/>
                <w:szCs w:val="21"/>
              </w:rPr>
              <w:t>...</w:t>
            </w:r>
          </w:p>
        </w:tc>
        <w:tc>
          <w:tcPr>
            <w:tcW w:w="1722" w:type="dxa"/>
            <w:vAlign w:val="center"/>
          </w:tcPr>
          <w:p w:rsidR="00AD2378" w:rsidRDefault="00AD2378">
            <w:pPr>
              <w:snapToGrid w:val="0"/>
              <w:jc w:val="center"/>
              <w:rPr>
                <w:rFonts w:ascii="宋体"/>
                <w:szCs w:val="21"/>
              </w:rPr>
            </w:pPr>
          </w:p>
        </w:tc>
        <w:tc>
          <w:tcPr>
            <w:tcW w:w="4536" w:type="dxa"/>
            <w:vAlign w:val="center"/>
          </w:tcPr>
          <w:p w:rsidR="00AD2378" w:rsidRDefault="00AD2378">
            <w:pPr>
              <w:snapToGrid w:val="0"/>
              <w:jc w:val="center"/>
              <w:rPr>
                <w:rFonts w:ascii="宋体"/>
                <w:szCs w:val="21"/>
              </w:rPr>
            </w:pPr>
          </w:p>
        </w:tc>
        <w:tc>
          <w:tcPr>
            <w:tcW w:w="1843" w:type="dxa"/>
            <w:vAlign w:val="center"/>
          </w:tcPr>
          <w:p w:rsidR="00AD2378" w:rsidRDefault="00AD2378">
            <w:pPr>
              <w:snapToGrid w:val="0"/>
              <w:ind w:firstLine="480"/>
              <w:jc w:val="center"/>
              <w:rPr>
                <w:rFonts w:ascii="宋体"/>
                <w:szCs w:val="21"/>
              </w:rPr>
            </w:pPr>
          </w:p>
        </w:tc>
      </w:tr>
      <w:tr w:rsidR="00AD2378">
        <w:trPr>
          <w:trHeight w:val="454"/>
          <w:jc w:val="center"/>
        </w:trPr>
        <w:tc>
          <w:tcPr>
            <w:tcW w:w="765" w:type="dxa"/>
            <w:vAlign w:val="center"/>
          </w:tcPr>
          <w:p w:rsidR="00AD2378" w:rsidRDefault="006B6549">
            <w:pPr>
              <w:snapToGrid w:val="0"/>
              <w:jc w:val="center"/>
              <w:rPr>
                <w:rFonts w:ascii="宋体"/>
                <w:szCs w:val="21"/>
              </w:rPr>
            </w:pPr>
            <w:r>
              <w:rPr>
                <w:rFonts w:ascii="宋体" w:hint="eastAsia"/>
                <w:szCs w:val="21"/>
              </w:rPr>
              <w:t>二</w:t>
            </w:r>
          </w:p>
        </w:tc>
        <w:tc>
          <w:tcPr>
            <w:tcW w:w="1722" w:type="dxa"/>
            <w:vAlign w:val="center"/>
          </w:tcPr>
          <w:p w:rsidR="00AD2378" w:rsidRDefault="006B6549">
            <w:pPr>
              <w:snapToGrid w:val="0"/>
              <w:jc w:val="center"/>
              <w:rPr>
                <w:rFonts w:ascii="宋体"/>
                <w:szCs w:val="21"/>
              </w:rPr>
            </w:pPr>
            <w:r>
              <w:rPr>
                <w:rFonts w:ascii="宋体" w:hint="eastAsia"/>
                <w:szCs w:val="21"/>
              </w:rPr>
              <w:t>符合性审查</w:t>
            </w:r>
          </w:p>
        </w:tc>
        <w:tc>
          <w:tcPr>
            <w:tcW w:w="4536" w:type="dxa"/>
            <w:vAlign w:val="center"/>
          </w:tcPr>
          <w:p w:rsidR="00AD2378" w:rsidRDefault="00AD2378">
            <w:pPr>
              <w:snapToGrid w:val="0"/>
              <w:jc w:val="center"/>
              <w:rPr>
                <w:rFonts w:ascii="宋体"/>
                <w:szCs w:val="21"/>
              </w:rPr>
            </w:pPr>
          </w:p>
        </w:tc>
        <w:tc>
          <w:tcPr>
            <w:tcW w:w="1843" w:type="dxa"/>
            <w:vAlign w:val="center"/>
          </w:tcPr>
          <w:p w:rsidR="00AD2378" w:rsidRDefault="00AD2378">
            <w:pPr>
              <w:snapToGrid w:val="0"/>
              <w:ind w:firstLine="480"/>
              <w:jc w:val="center"/>
              <w:rPr>
                <w:rFonts w:ascii="宋体"/>
                <w:szCs w:val="21"/>
              </w:rPr>
            </w:pPr>
          </w:p>
        </w:tc>
      </w:tr>
      <w:tr w:rsidR="00AD2378">
        <w:trPr>
          <w:trHeight w:val="454"/>
          <w:jc w:val="center"/>
        </w:trPr>
        <w:tc>
          <w:tcPr>
            <w:tcW w:w="765" w:type="dxa"/>
            <w:vAlign w:val="center"/>
          </w:tcPr>
          <w:p w:rsidR="00AD2378" w:rsidRDefault="006B6549">
            <w:pPr>
              <w:snapToGrid w:val="0"/>
              <w:jc w:val="center"/>
              <w:rPr>
                <w:rFonts w:ascii="宋体"/>
                <w:szCs w:val="21"/>
              </w:rPr>
            </w:pPr>
            <w:r>
              <w:rPr>
                <w:rFonts w:ascii="宋体" w:hint="eastAsia"/>
                <w:szCs w:val="21"/>
              </w:rPr>
              <w:t>1</w:t>
            </w:r>
          </w:p>
        </w:tc>
        <w:tc>
          <w:tcPr>
            <w:tcW w:w="1722" w:type="dxa"/>
            <w:vAlign w:val="center"/>
          </w:tcPr>
          <w:p w:rsidR="00AD2378" w:rsidRDefault="00AD2378">
            <w:pPr>
              <w:snapToGrid w:val="0"/>
              <w:jc w:val="center"/>
              <w:rPr>
                <w:rFonts w:ascii="宋体"/>
                <w:szCs w:val="21"/>
              </w:rPr>
            </w:pPr>
          </w:p>
        </w:tc>
        <w:tc>
          <w:tcPr>
            <w:tcW w:w="4536" w:type="dxa"/>
            <w:vAlign w:val="center"/>
          </w:tcPr>
          <w:p w:rsidR="00AD2378" w:rsidRDefault="00AD2378">
            <w:pPr>
              <w:snapToGrid w:val="0"/>
              <w:jc w:val="center"/>
              <w:rPr>
                <w:rFonts w:ascii="宋体"/>
                <w:szCs w:val="21"/>
              </w:rPr>
            </w:pPr>
          </w:p>
        </w:tc>
        <w:tc>
          <w:tcPr>
            <w:tcW w:w="1843" w:type="dxa"/>
            <w:vAlign w:val="center"/>
          </w:tcPr>
          <w:p w:rsidR="00AD2378" w:rsidRDefault="00AD2378">
            <w:pPr>
              <w:snapToGrid w:val="0"/>
              <w:ind w:firstLine="480"/>
              <w:jc w:val="center"/>
              <w:rPr>
                <w:rFonts w:ascii="宋体"/>
                <w:szCs w:val="21"/>
              </w:rPr>
            </w:pPr>
          </w:p>
        </w:tc>
      </w:tr>
      <w:tr w:rsidR="00AD2378">
        <w:trPr>
          <w:trHeight w:val="454"/>
          <w:jc w:val="center"/>
        </w:trPr>
        <w:tc>
          <w:tcPr>
            <w:tcW w:w="765" w:type="dxa"/>
            <w:vAlign w:val="center"/>
          </w:tcPr>
          <w:p w:rsidR="00AD2378" w:rsidRDefault="006B6549">
            <w:pPr>
              <w:snapToGrid w:val="0"/>
              <w:jc w:val="center"/>
              <w:rPr>
                <w:rFonts w:ascii="宋体"/>
                <w:szCs w:val="21"/>
              </w:rPr>
            </w:pPr>
            <w:r>
              <w:rPr>
                <w:rFonts w:ascii="宋体" w:hint="eastAsia"/>
                <w:szCs w:val="21"/>
              </w:rPr>
              <w:t>2</w:t>
            </w:r>
          </w:p>
        </w:tc>
        <w:tc>
          <w:tcPr>
            <w:tcW w:w="1722" w:type="dxa"/>
            <w:vAlign w:val="center"/>
          </w:tcPr>
          <w:p w:rsidR="00AD2378" w:rsidRDefault="00AD2378">
            <w:pPr>
              <w:snapToGrid w:val="0"/>
              <w:jc w:val="center"/>
              <w:rPr>
                <w:rFonts w:ascii="宋体"/>
                <w:szCs w:val="21"/>
              </w:rPr>
            </w:pPr>
          </w:p>
        </w:tc>
        <w:tc>
          <w:tcPr>
            <w:tcW w:w="4536" w:type="dxa"/>
            <w:vAlign w:val="center"/>
          </w:tcPr>
          <w:p w:rsidR="00AD2378" w:rsidRDefault="00AD2378">
            <w:pPr>
              <w:snapToGrid w:val="0"/>
              <w:jc w:val="center"/>
              <w:rPr>
                <w:rFonts w:ascii="宋体"/>
                <w:szCs w:val="21"/>
              </w:rPr>
            </w:pPr>
          </w:p>
        </w:tc>
        <w:tc>
          <w:tcPr>
            <w:tcW w:w="1843" w:type="dxa"/>
            <w:vAlign w:val="center"/>
          </w:tcPr>
          <w:p w:rsidR="00AD2378" w:rsidRDefault="00AD2378">
            <w:pPr>
              <w:snapToGrid w:val="0"/>
              <w:ind w:firstLine="480"/>
              <w:jc w:val="center"/>
              <w:rPr>
                <w:rFonts w:ascii="宋体"/>
                <w:szCs w:val="21"/>
              </w:rPr>
            </w:pPr>
          </w:p>
        </w:tc>
      </w:tr>
      <w:tr w:rsidR="00AD2378">
        <w:trPr>
          <w:trHeight w:val="454"/>
          <w:jc w:val="center"/>
        </w:trPr>
        <w:tc>
          <w:tcPr>
            <w:tcW w:w="765" w:type="dxa"/>
            <w:vAlign w:val="center"/>
          </w:tcPr>
          <w:p w:rsidR="00AD2378" w:rsidRDefault="006B6549">
            <w:pPr>
              <w:snapToGrid w:val="0"/>
              <w:jc w:val="center"/>
              <w:rPr>
                <w:rFonts w:ascii="宋体"/>
                <w:szCs w:val="21"/>
              </w:rPr>
            </w:pPr>
            <w:r>
              <w:rPr>
                <w:rFonts w:ascii="宋体" w:hint="eastAsia"/>
                <w:szCs w:val="21"/>
              </w:rPr>
              <w:t>...</w:t>
            </w:r>
          </w:p>
        </w:tc>
        <w:tc>
          <w:tcPr>
            <w:tcW w:w="1722" w:type="dxa"/>
            <w:vAlign w:val="center"/>
          </w:tcPr>
          <w:p w:rsidR="00AD2378" w:rsidRDefault="00AD2378">
            <w:pPr>
              <w:snapToGrid w:val="0"/>
              <w:jc w:val="center"/>
              <w:rPr>
                <w:rFonts w:ascii="宋体"/>
                <w:szCs w:val="21"/>
              </w:rPr>
            </w:pPr>
          </w:p>
        </w:tc>
        <w:tc>
          <w:tcPr>
            <w:tcW w:w="4536" w:type="dxa"/>
            <w:vAlign w:val="center"/>
          </w:tcPr>
          <w:p w:rsidR="00AD2378" w:rsidRDefault="00AD2378">
            <w:pPr>
              <w:snapToGrid w:val="0"/>
              <w:jc w:val="center"/>
              <w:rPr>
                <w:rFonts w:ascii="宋体"/>
                <w:szCs w:val="21"/>
              </w:rPr>
            </w:pPr>
          </w:p>
        </w:tc>
        <w:tc>
          <w:tcPr>
            <w:tcW w:w="1843" w:type="dxa"/>
            <w:vAlign w:val="center"/>
          </w:tcPr>
          <w:p w:rsidR="00AD2378" w:rsidRDefault="00AD2378">
            <w:pPr>
              <w:snapToGrid w:val="0"/>
              <w:ind w:firstLine="480"/>
              <w:jc w:val="center"/>
              <w:rPr>
                <w:rFonts w:ascii="宋体"/>
                <w:szCs w:val="21"/>
              </w:rPr>
            </w:pPr>
          </w:p>
        </w:tc>
      </w:tr>
    </w:tbl>
    <w:p w:rsidR="00AD2378" w:rsidRDefault="00AD2378">
      <w:pPr>
        <w:spacing w:line="360" w:lineRule="auto"/>
        <w:ind w:firstLine="480"/>
        <w:jc w:val="left"/>
        <w:rPr>
          <w:rFonts w:ascii="宋体"/>
          <w:szCs w:val="21"/>
        </w:rPr>
      </w:pPr>
    </w:p>
    <w:p w:rsidR="00AD2378" w:rsidRDefault="006B6549">
      <w:pPr>
        <w:rPr>
          <w:rFonts w:ascii="宋体"/>
          <w:szCs w:val="21"/>
        </w:rPr>
      </w:pPr>
      <w:r>
        <w:rPr>
          <w:rFonts w:ascii="宋体" w:hint="eastAsia"/>
          <w:szCs w:val="21"/>
        </w:rPr>
        <w:t>注：该评标索引表格放在响应文件目录后，正文的第一页。</w:t>
      </w:r>
    </w:p>
    <w:p w:rsidR="00AD2378" w:rsidRDefault="00AD2378">
      <w:pPr>
        <w:rPr>
          <w:rFonts w:ascii="宋体"/>
          <w:szCs w:val="21"/>
        </w:rPr>
      </w:pPr>
    </w:p>
    <w:p w:rsidR="00AD2378" w:rsidRDefault="006B6549">
      <w:pPr>
        <w:widowControl/>
        <w:jc w:val="left"/>
        <w:rPr>
          <w:rFonts w:ascii="宋体"/>
          <w:szCs w:val="21"/>
        </w:rPr>
      </w:pPr>
      <w:r>
        <w:rPr>
          <w:rFonts w:ascii="宋体"/>
          <w:szCs w:val="21"/>
        </w:rPr>
        <w:br w:type="page"/>
      </w:r>
    </w:p>
    <w:p w:rsidR="00AD2378" w:rsidRDefault="006B6549">
      <w:pPr>
        <w:pStyle w:val="afffff9"/>
        <w:numPr>
          <w:ilvl w:val="0"/>
          <w:numId w:val="18"/>
        </w:numPr>
        <w:spacing w:line="360" w:lineRule="auto"/>
        <w:ind w:left="1276" w:firstLineChars="0" w:hanging="1276"/>
        <w:outlineLvl w:val="1"/>
        <w:rPr>
          <w:b/>
          <w:sz w:val="24"/>
        </w:rPr>
      </w:pPr>
      <w:bookmarkStart w:id="134" w:name="_A1_投标书"/>
      <w:bookmarkStart w:id="135" w:name="_Toc23104"/>
      <w:bookmarkStart w:id="136" w:name="_Toc3351"/>
      <w:bookmarkStart w:id="137" w:name="_Toc176663528"/>
      <w:bookmarkStart w:id="138" w:name="_Toc181038076"/>
      <w:bookmarkStart w:id="139" w:name="_Toc192127127"/>
      <w:bookmarkStart w:id="140" w:name="_Toc162669084"/>
      <w:bookmarkStart w:id="141" w:name="_Toc128455956"/>
      <w:bookmarkStart w:id="142" w:name="_Toc179091096"/>
      <w:bookmarkStart w:id="143" w:name="_Toc192127128"/>
      <w:bookmarkEnd w:id="134"/>
      <w:r>
        <w:rPr>
          <w:b/>
          <w:sz w:val="24"/>
        </w:rPr>
        <w:lastRenderedPageBreak/>
        <w:t>报价函及报价函附录</w:t>
      </w:r>
      <w:bookmarkEnd w:id="135"/>
      <w:bookmarkEnd w:id="136"/>
    </w:p>
    <w:bookmarkEnd w:id="137"/>
    <w:bookmarkEnd w:id="138"/>
    <w:bookmarkEnd w:id="139"/>
    <w:bookmarkEnd w:id="140"/>
    <w:bookmarkEnd w:id="141"/>
    <w:bookmarkEnd w:id="142"/>
    <w:p w:rsidR="00AD2378" w:rsidRDefault="00AD2378">
      <w:pPr>
        <w:autoSpaceDE w:val="0"/>
        <w:autoSpaceDN w:val="0"/>
        <w:adjustRightInd w:val="0"/>
        <w:jc w:val="center"/>
        <w:rPr>
          <w:rFonts w:ascii="宋体" w:hAnsi="宋体" w:cs="黑体"/>
          <w:kern w:val="0"/>
          <w:sz w:val="24"/>
        </w:rPr>
      </w:pPr>
    </w:p>
    <w:p w:rsidR="00AD2378" w:rsidRDefault="006B6549">
      <w:pPr>
        <w:autoSpaceDE w:val="0"/>
        <w:autoSpaceDN w:val="0"/>
        <w:adjustRightInd w:val="0"/>
        <w:jc w:val="center"/>
        <w:rPr>
          <w:rFonts w:ascii="宋体" w:hAnsi="宋体" w:cs="黑体"/>
          <w:kern w:val="0"/>
          <w:sz w:val="24"/>
        </w:rPr>
      </w:pPr>
      <w:r>
        <w:rPr>
          <w:rFonts w:ascii="宋体" w:hAnsi="宋体" w:cs="黑体" w:hint="eastAsia"/>
          <w:kern w:val="0"/>
          <w:sz w:val="24"/>
        </w:rPr>
        <w:t>报价函</w:t>
      </w:r>
    </w:p>
    <w:p w:rsidR="00AD2378" w:rsidRDefault="00AD2378">
      <w:pPr>
        <w:autoSpaceDE w:val="0"/>
        <w:autoSpaceDN w:val="0"/>
        <w:adjustRightInd w:val="0"/>
        <w:jc w:val="center"/>
        <w:rPr>
          <w:rFonts w:ascii="宋体" w:hAnsi="宋体" w:cs="黑体"/>
          <w:kern w:val="0"/>
          <w:sz w:val="24"/>
        </w:rPr>
      </w:pPr>
    </w:p>
    <w:p w:rsidR="00AD2378" w:rsidRDefault="00AD2378">
      <w:pPr>
        <w:autoSpaceDE w:val="0"/>
        <w:autoSpaceDN w:val="0"/>
        <w:adjustRightInd w:val="0"/>
        <w:jc w:val="center"/>
        <w:rPr>
          <w:rFonts w:ascii="宋体" w:hAnsi="宋体" w:cs="黑体"/>
          <w:kern w:val="0"/>
          <w:sz w:val="24"/>
        </w:rPr>
      </w:pPr>
    </w:p>
    <w:p w:rsidR="00AD2378" w:rsidRDefault="006B6549">
      <w:pPr>
        <w:autoSpaceDE w:val="0"/>
        <w:autoSpaceDN w:val="0"/>
        <w:adjustRightInd w:val="0"/>
        <w:snapToGrid w:val="0"/>
        <w:spacing w:line="360" w:lineRule="auto"/>
        <w:jc w:val="left"/>
        <w:rPr>
          <w:rFonts w:ascii="宋体" w:hAnsi="宋体" w:cs="仿宋_GB2312"/>
          <w:kern w:val="0"/>
          <w:sz w:val="24"/>
        </w:rPr>
      </w:pPr>
      <w:r>
        <w:rPr>
          <w:rFonts w:ascii="宋体" w:hAnsi="宋体" w:cs="仿宋_GB2312" w:hint="eastAsia"/>
          <w:kern w:val="0"/>
          <w:sz w:val="24"/>
        </w:rPr>
        <w:t>（采购人名称）：</w:t>
      </w:r>
    </w:p>
    <w:p w:rsidR="00AD2378" w:rsidRDefault="006B6549">
      <w:pPr>
        <w:autoSpaceDE w:val="0"/>
        <w:autoSpaceDN w:val="0"/>
        <w:adjustRightInd w:val="0"/>
        <w:snapToGrid w:val="0"/>
        <w:spacing w:line="360" w:lineRule="auto"/>
        <w:ind w:firstLineChars="200" w:firstLine="480"/>
        <w:jc w:val="left"/>
        <w:rPr>
          <w:rFonts w:ascii="宋体" w:hAnsi="宋体" w:cs="仿宋_GB2312"/>
          <w:kern w:val="0"/>
          <w:sz w:val="24"/>
        </w:rPr>
      </w:pPr>
      <w:r>
        <w:rPr>
          <w:rFonts w:ascii="宋体" w:hAnsi="宋体" w:cs="TimesNewRomanPSMT" w:hint="eastAsia"/>
          <w:kern w:val="0"/>
          <w:sz w:val="24"/>
        </w:rPr>
        <w:t>1.</w:t>
      </w:r>
      <w:r>
        <w:rPr>
          <w:rFonts w:ascii="宋体" w:hAnsi="宋体" w:cs="仿宋_GB2312" w:hint="eastAsia"/>
          <w:kern w:val="0"/>
          <w:sz w:val="24"/>
        </w:rPr>
        <w:t>我方已仔细研究了</w:t>
      </w:r>
      <w:r>
        <w:rPr>
          <w:rFonts w:ascii="宋体" w:hAnsi="宋体" w:cs="仿宋_GB2312" w:hint="eastAsia"/>
          <w:kern w:val="0"/>
          <w:sz w:val="24"/>
          <w:u w:val="single"/>
        </w:rPr>
        <w:t xml:space="preserve">  </w:t>
      </w:r>
      <w:r>
        <w:rPr>
          <w:rFonts w:ascii="宋体" w:hAnsi="宋体" w:cs="仿宋_GB2312" w:hint="eastAsia"/>
          <w:kern w:val="0"/>
          <w:sz w:val="24"/>
          <w:u w:val="single"/>
        </w:rPr>
        <w:t>（项目名称）</w:t>
      </w:r>
      <w:r>
        <w:rPr>
          <w:rFonts w:ascii="宋体" w:hAnsi="宋体" w:cs="仿宋_GB2312" w:hint="eastAsia"/>
          <w:kern w:val="0"/>
          <w:sz w:val="24"/>
          <w:u w:val="single"/>
        </w:rPr>
        <w:t xml:space="preserve">   </w:t>
      </w:r>
      <w:r>
        <w:rPr>
          <w:rFonts w:ascii="宋体" w:hAnsi="宋体" w:cs="仿宋_GB2312" w:hint="eastAsia"/>
          <w:kern w:val="0"/>
          <w:sz w:val="24"/>
        </w:rPr>
        <w:t>磋商文件（包括修改、澄清文件）的全部内容，且对磋商文件无任何异议，并愿意以“报价函附录”所填写的响应总价、服务期及服务地点）</w:t>
      </w:r>
      <w:r>
        <w:rPr>
          <w:rFonts w:ascii="宋体" w:hAnsi="宋体" w:cs="TimesNewRomanPSMT" w:hint="eastAsia"/>
          <w:kern w:val="0"/>
          <w:sz w:val="24"/>
        </w:rPr>
        <w:t>，向你方</w:t>
      </w:r>
      <w:r>
        <w:rPr>
          <w:rFonts w:ascii="宋体" w:hAnsi="宋体" w:hint="eastAsia"/>
          <w:sz w:val="24"/>
        </w:rPr>
        <w:t>提供磋商文件要求的服务</w:t>
      </w:r>
      <w:r>
        <w:rPr>
          <w:rFonts w:ascii="宋体" w:hAnsi="宋体" w:cs="仿宋_GB2312" w:hint="eastAsia"/>
          <w:kern w:val="0"/>
          <w:sz w:val="24"/>
        </w:rPr>
        <w:t>。</w:t>
      </w:r>
    </w:p>
    <w:p w:rsidR="00AD2378" w:rsidRDefault="006B6549">
      <w:pPr>
        <w:autoSpaceDE w:val="0"/>
        <w:autoSpaceDN w:val="0"/>
        <w:adjustRightInd w:val="0"/>
        <w:snapToGrid w:val="0"/>
        <w:spacing w:line="360" w:lineRule="auto"/>
        <w:ind w:firstLineChars="200" w:firstLine="480"/>
        <w:jc w:val="left"/>
        <w:rPr>
          <w:rFonts w:ascii="宋体" w:hAnsi="宋体" w:cs="TimesNewRomanPSMT"/>
          <w:kern w:val="0"/>
          <w:sz w:val="24"/>
        </w:rPr>
      </w:pPr>
      <w:r>
        <w:rPr>
          <w:rFonts w:ascii="宋体" w:hAnsi="宋体" w:cs="TimesNewRomanPSMT" w:hint="eastAsia"/>
          <w:kern w:val="0"/>
          <w:sz w:val="24"/>
        </w:rPr>
        <w:t>2.</w:t>
      </w:r>
      <w:r>
        <w:rPr>
          <w:rFonts w:ascii="宋体" w:hAnsi="宋体" w:cs="TimesNewRomanPSMT" w:hint="eastAsia"/>
          <w:kern w:val="0"/>
          <w:sz w:val="24"/>
        </w:rPr>
        <w:t>我方承诺在响应文件有效期内不修改或撤销响应文件。否则，你方可不退还我方的磋商保证金。</w:t>
      </w:r>
    </w:p>
    <w:p w:rsidR="00AD2378" w:rsidRDefault="006B6549">
      <w:pPr>
        <w:autoSpaceDE w:val="0"/>
        <w:autoSpaceDN w:val="0"/>
        <w:adjustRightInd w:val="0"/>
        <w:snapToGrid w:val="0"/>
        <w:spacing w:line="360" w:lineRule="auto"/>
        <w:ind w:firstLineChars="200" w:firstLine="480"/>
        <w:jc w:val="left"/>
        <w:rPr>
          <w:rFonts w:ascii="宋体" w:hAnsi="宋体" w:cs="TimesNewRomanPSMT"/>
          <w:kern w:val="0"/>
          <w:sz w:val="24"/>
        </w:rPr>
      </w:pPr>
      <w:r>
        <w:rPr>
          <w:rFonts w:ascii="宋体" w:hAnsi="宋体" w:cs="TimesNewRomanPSMT" w:hint="eastAsia"/>
          <w:kern w:val="0"/>
          <w:sz w:val="24"/>
        </w:rPr>
        <w:t>3.</w:t>
      </w:r>
      <w:r>
        <w:rPr>
          <w:rFonts w:ascii="宋体" w:hAnsi="宋体" w:cs="TimesNewRomanPSMT" w:hint="eastAsia"/>
          <w:kern w:val="0"/>
          <w:sz w:val="24"/>
        </w:rPr>
        <w:t>随同本报价函提交磋商保证金一份，金额见“</w:t>
      </w:r>
      <w:r>
        <w:rPr>
          <w:rFonts w:ascii="宋体" w:hAnsi="宋体" w:cs="仿宋_GB2312" w:hint="eastAsia"/>
          <w:kern w:val="0"/>
          <w:sz w:val="24"/>
        </w:rPr>
        <w:t>报价函附录”</w:t>
      </w:r>
      <w:r>
        <w:rPr>
          <w:rFonts w:ascii="宋体" w:hAnsi="宋体" w:cs="TimesNewRomanPSMT" w:hint="eastAsia"/>
          <w:kern w:val="0"/>
          <w:sz w:val="24"/>
        </w:rPr>
        <w:t>。</w:t>
      </w:r>
    </w:p>
    <w:p w:rsidR="00AD2378" w:rsidRDefault="006B6549">
      <w:pPr>
        <w:autoSpaceDE w:val="0"/>
        <w:autoSpaceDN w:val="0"/>
        <w:adjustRightInd w:val="0"/>
        <w:snapToGrid w:val="0"/>
        <w:spacing w:line="360" w:lineRule="auto"/>
        <w:ind w:firstLineChars="200" w:firstLine="480"/>
        <w:jc w:val="left"/>
        <w:rPr>
          <w:rFonts w:ascii="宋体" w:hAnsi="宋体" w:cs="TimesNewRomanPSMT"/>
          <w:kern w:val="0"/>
          <w:sz w:val="24"/>
        </w:rPr>
      </w:pPr>
      <w:r>
        <w:rPr>
          <w:rFonts w:ascii="宋体" w:hAnsi="宋体" w:cs="TimesNewRomanPSMT" w:hint="eastAsia"/>
          <w:kern w:val="0"/>
          <w:sz w:val="24"/>
        </w:rPr>
        <w:t>4.</w:t>
      </w:r>
      <w:r>
        <w:rPr>
          <w:rFonts w:ascii="宋体" w:hAnsi="宋体" w:cs="TimesNewRomanPSMT" w:hint="eastAsia"/>
          <w:kern w:val="0"/>
          <w:sz w:val="24"/>
        </w:rPr>
        <w:t>本响应文件有效期为自递交响应文件截止之日起个</w:t>
      </w:r>
      <w:r>
        <w:rPr>
          <w:rFonts w:ascii="宋体" w:hAnsi="宋体" w:cs="TimesNewRomanPSMT" w:hint="eastAsia"/>
          <w:kern w:val="0"/>
          <w:sz w:val="24"/>
          <w:u w:val="single"/>
        </w:rPr>
        <w:t xml:space="preserve"> 90   </w:t>
      </w:r>
      <w:r>
        <w:rPr>
          <w:rFonts w:ascii="宋体" w:hAnsi="宋体" w:cs="TimesNewRomanPSMT" w:hint="eastAsia"/>
          <w:kern w:val="0"/>
          <w:sz w:val="24"/>
        </w:rPr>
        <w:t>日历日</w:t>
      </w:r>
    </w:p>
    <w:p w:rsidR="00AD2378" w:rsidRDefault="006B6549">
      <w:pPr>
        <w:autoSpaceDE w:val="0"/>
        <w:autoSpaceDN w:val="0"/>
        <w:adjustRightInd w:val="0"/>
        <w:snapToGrid w:val="0"/>
        <w:spacing w:line="360" w:lineRule="auto"/>
        <w:ind w:firstLineChars="200" w:firstLine="480"/>
        <w:jc w:val="left"/>
        <w:rPr>
          <w:rFonts w:ascii="宋体" w:hAnsi="宋体" w:cs="TimesNewRomanPSMT"/>
          <w:kern w:val="0"/>
          <w:sz w:val="24"/>
        </w:rPr>
      </w:pPr>
      <w:r>
        <w:rPr>
          <w:rFonts w:ascii="宋体" w:hAnsi="宋体" w:cs="TimesNewRomanPSMT" w:hint="eastAsia"/>
          <w:kern w:val="0"/>
          <w:sz w:val="24"/>
        </w:rPr>
        <w:t>5.</w:t>
      </w:r>
      <w:r>
        <w:rPr>
          <w:rFonts w:ascii="宋体" w:hAnsi="宋体" w:cs="TimesNewRomanPSMT" w:hint="eastAsia"/>
          <w:kern w:val="0"/>
          <w:sz w:val="24"/>
        </w:rPr>
        <w:t>我方承诺所提交的响应文件及有关资料是完整的、真实的和准确的，否则，我方承担由此造成的任何损失及引起的任何后果。若我方已经收到成交通知书，我方将无条件的承认该成交通知书无效，对采购人不具有任何法律约束力。</w:t>
      </w:r>
    </w:p>
    <w:p w:rsidR="00AD2378" w:rsidRDefault="006B6549">
      <w:pPr>
        <w:autoSpaceDE w:val="0"/>
        <w:autoSpaceDN w:val="0"/>
        <w:adjustRightInd w:val="0"/>
        <w:snapToGrid w:val="0"/>
        <w:spacing w:line="360" w:lineRule="auto"/>
        <w:ind w:firstLineChars="200" w:firstLine="480"/>
        <w:jc w:val="left"/>
        <w:rPr>
          <w:rFonts w:ascii="宋体" w:hAnsi="宋体" w:cs="TimesNewRomanPSMT"/>
          <w:kern w:val="0"/>
          <w:sz w:val="24"/>
        </w:rPr>
      </w:pPr>
      <w:r>
        <w:rPr>
          <w:rFonts w:ascii="宋体" w:hAnsi="宋体" w:cs="TimesNewRomanPSMT" w:hint="eastAsia"/>
          <w:kern w:val="0"/>
          <w:sz w:val="24"/>
        </w:rPr>
        <w:t>6</w:t>
      </w:r>
      <w:r>
        <w:rPr>
          <w:rFonts w:ascii="宋体" w:hAnsi="宋体" w:cs="TimesNewRomanPSMT" w:hint="eastAsia"/>
          <w:kern w:val="0"/>
          <w:sz w:val="24"/>
        </w:rPr>
        <w:t>．如我方成交：</w:t>
      </w:r>
    </w:p>
    <w:p w:rsidR="00AD2378" w:rsidRDefault="006B6549">
      <w:pPr>
        <w:autoSpaceDE w:val="0"/>
        <w:autoSpaceDN w:val="0"/>
        <w:adjustRightInd w:val="0"/>
        <w:snapToGrid w:val="0"/>
        <w:spacing w:line="360" w:lineRule="auto"/>
        <w:ind w:leftChars="171" w:left="359"/>
        <w:jc w:val="left"/>
        <w:rPr>
          <w:rFonts w:ascii="宋体" w:hAnsi="宋体" w:cs="仿宋_GB2312"/>
          <w:kern w:val="0"/>
          <w:sz w:val="24"/>
        </w:rPr>
      </w:pPr>
      <w:r>
        <w:rPr>
          <w:rFonts w:ascii="宋体" w:hAnsi="宋体" w:cs="仿宋_GB2312" w:hint="eastAsia"/>
          <w:kern w:val="0"/>
          <w:sz w:val="24"/>
        </w:rPr>
        <w:t>（</w:t>
      </w:r>
      <w:r>
        <w:rPr>
          <w:rFonts w:ascii="宋体" w:hAnsi="宋体" w:cs="TimesNewRomanPSMT"/>
          <w:kern w:val="0"/>
          <w:sz w:val="24"/>
        </w:rPr>
        <w:t>1</w:t>
      </w:r>
      <w:r>
        <w:rPr>
          <w:rFonts w:ascii="宋体" w:hAnsi="宋体" w:cs="仿宋_GB2312" w:hint="eastAsia"/>
          <w:kern w:val="0"/>
          <w:sz w:val="24"/>
        </w:rPr>
        <w:t>）我方承诺在收到成交通知书后，在成交通知书规定的期限内与你方签订合同。</w:t>
      </w:r>
    </w:p>
    <w:p w:rsidR="00AD2378" w:rsidRDefault="006B6549">
      <w:pPr>
        <w:autoSpaceDE w:val="0"/>
        <w:autoSpaceDN w:val="0"/>
        <w:adjustRightInd w:val="0"/>
        <w:snapToGrid w:val="0"/>
        <w:spacing w:line="360" w:lineRule="auto"/>
        <w:ind w:leftChars="171" w:left="359"/>
        <w:jc w:val="left"/>
        <w:rPr>
          <w:rFonts w:ascii="宋体" w:hAnsi="宋体" w:cs="仿宋_GB2312"/>
          <w:kern w:val="0"/>
          <w:sz w:val="24"/>
        </w:rPr>
      </w:pPr>
      <w:r>
        <w:rPr>
          <w:rFonts w:ascii="宋体" w:hAnsi="宋体" w:cs="仿宋_GB2312" w:hint="eastAsia"/>
          <w:kern w:val="0"/>
          <w:sz w:val="24"/>
        </w:rPr>
        <w:t>（</w:t>
      </w:r>
      <w:r>
        <w:rPr>
          <w:rFonts w:ascii="宋体" w:hAnsi="宋体" w:cs="TimesNewRomanPSMT" w:hint="eastAsia"/>
          <w:kern w:val="0"/>
          <w:sz w:val="24"/>
        </w:rPr>
        <w:t>2</w:t>
      </w:r>
      <w:r>
        <w:rPr>
          <w:rFonts w:ascii="宋体" w:hAnsi="宋体" w:cs="仿宋_GB2312" w:hint="eastAsia"/>
          <w:kern w:val="0"/>
          <w:sz w:val="24"/>
        </w:rPr>
        <w:t>）我方承诺按照磋商文件规定向你方递交履约保证金。作为履行合同的担保。</w:t>
      </w:r>
    </w:p>
    <w:p w:rsidR="00AD2378" w:rsidRDefault="006B6549">
      <w:pPr>
        <w:autoSpaceDE w:val="0"/>
        <w:autoSpaceDN w:val="0"/>
        <w:adjustRightInd w:val="0"/>
        <w:snapToGrid w:val="0"/>
        <w:spacing w:line="360" w:lineRule="auto"/>
        <w:ind w:leftChars="171" w:left="359"/>
        <w:jc w:val="left"/>
        <w:rPr>
          <w:rFonts w:ascii="宋体" w:hAnsi="宋体" w:cs="仿宋_GB2312"/>
          <w:kern w:val="0"/>
          <w:sz w:val="24"/>
        </w:rPr>
      </w:pPr>
      <w:r>
        <w:rPr>
          <w:rFonts w:ascii="宋体" w:hAnsi="宋体" w:cs="仿宋_GB2312" w:hint="eastAsia"/>
          <w:kern w:val="0"/>
          <w:sz w:val="24"/>
        </w:rPr>
        <w:t>（</w:t>
      </w:r>
      <w:r>
        <w:rPr>
          <w:rFonts w:ascii="宋体" w:hAnsi="宋体" w:cs="TimesNewRomanPSMT" w:hint="eastAsia"/>
          <w:kern w:val="0"/>
          <w:sz w:val="24"/>
        </w:rPr>
        <w:t>3</w:t>
      </w:r>
      <w:r>
        <w:rPr>
          <w:rFonts w:ascii="宋体" w:hAnsi="宋体" w:cs="仿宋_GB2312" w:hint="eastAsia"/>
          <w:kern w:val="0"/>
          <w:sz w:val="24"/>
        </w:rPr>
        <w:t>）我方承诺按合同约定的期限和地点，提供符合招磋商文件要求的全部的服务。</w:t>
      </w:r>
    </w:p>
    <w:p w:rsidR="00AD2378" w:rsidRDefault="006B6549">
      <w:pPr>
        <w:autoSpaceDE w:val="0"/>
        <w:autoSpaceDN w:val="0"/>
        <w:adjustRightInd w:val="0"/>
        <w:snapToGrid w:val="0"/>
        <w:spacing w:line="360" w:lineRule="auto"/>
        <w:ind w:leftChars="171" w:left="359"/>
        <w:jc w:val="left"/>
        <w:rPr>
          <w:rFonts w:ascii="宋体" w:hAnsi="宋体" w:cs="仿宋_GB2312"/>
          <w:kern w:val="0"/>
          <w:sz w:val="24"/>
        </w:rPr>
      </w:pPr>
      <w:r>
        <w:rPr>
          <w:rFonts w:ascii="宋体" w:hAnsi="宋体" w:cs="仿宋_GB2312" w:hint="eastAsia"/>
          <w:kern w:val="0"/>
          <w:sz w:val="24"/>
        </w:rPr>
        <w:t>（</w:t>
      </w:r>
      <w:r>
        <w:rPr>
          <w:rFonts w:ascii="宋体" w:hAnsi="宋体" w:cs="仿宋_GB2312" w:hint="eastAsia"/>
          <w:kern w:val="0"/>
          <w:sz w:val="24"/>
        </w:rPr>
        <w:t>4</w:t>
      </w:r>
      <w:r>
        <w:rPr>
          <w:rFonts w:ascii="宋体" w:hAnsi="宋体" w:cs="仿宋_GB2312" w:hint="eastAsia"/>
          <w:kern w:val="0"/>
          <w:sz w:val="24"/>
        </w:rPr>
        <w:t>）我方保证在收到成交通知书后五个工作日内按要求支付代理服务费。</w:t>
      </w:r>
    </w:p>
    <w:p w:rsidR="00AD2378" w:rsidRDefault="006B6549">
      <w:pPr>
        <w:autoSpaceDE w:val="0"/>
        <w:autoSpaceDN w:val="0"/>
        <w:adjustRightInd w:val="0"/>
        <w:snapToGrid w:val="0"/>
        <w:spacing w:line="360" w:lineRule="auto"/>
        <w:ind w:firstLineChars="200" w:firstLine="480"/>
        <w:jc w:val="left"/>
        <w:rPr>
          <w:rFonts w:ascii="宋体" w:hAnsi="宋体" w:cs="TimesNewRomanPSMT"/>
          <w:kern w:val="0"/>
          <w:sz w:val="24"/>
        </w:rPr>
      </w:pPr>
      <w:r>
        <w:rPr>
          <w:rFonts w:ascii="宋体" w:hAnsi="宋体" w:cs="TimesNewRomanPSMT" w:hint="eastAsia"/>
          <w:kern w:val="0"/>
          <w:sz w:val="24"/>
        </w:rPr>
        <w:t>7.</w:t>
      </w:r>
      <w:r>
        <w:rPr>
          <w:rFonts w:ascii="宋体" w:hAnsi="宋体" w:cs="TimesNewRomanPSMT" w:hint="eastAsia"/>
          <w:kern w:val="0"/>
          <w:sz w:val="24"/>
        </w:rPr>
        <w:t>如磋商后的最后报价函与本报价函内容有差异，以最后的报价函内容为准。</w:t>
      </w:r>
    </w:p>
    <w:p w:rsidR="00AD2378" w:rsidRDefault="006B6549">
      <w:pPr>
        <w:autoSpaceDE w:val="0"/>
        <w:autoSpaceDN w:val="0"/>
        <w:adjustRightInd w:val="0"/>
        <w:snapToGrid w:val="0"/>
        <w:spacing w:line="360" w:lineRule="auto"/>
        <w:ind w:firstLineChars="200" w:firstLine="480"/>
        <w:jc w:val="left"/>
        <w:rPr>
          <w:rFonts w:ascii="宋体" w:hAnsi="宋体" w:cs="TimesNewRomanPSMT"/>
          <w:kern w:val="0"/>
          <w:sz w:val="24"/>
        </w:rPr>
      </w:pPr>
      <w:r>
        <w:rPr>
          <w:rFonts w:ascii="宋体" w:hAnsi="宋体" w:cs="TimesNewRomanPSMT" w:hint="eastAsia"/>
          <w:kern w:val="0"/>
          <w:sz w:val="24"/>
        </w:rPr>
        <w:t>8</w:t>
      </w:r>
      <w:r>
        <w:rPr>
          <w:rFonts w:ascii="宋体" w:hAnsi="宋体" w:cs="TimesNewRomanPSMT" w:hint="eastAsia"/>
          <w:kern w:val="0"/>
          <w:sz w:val="24"/>
        </w:rPr>
        <w:t>．（其他补充说明）。</w:t>
      </w:r>
    </w:p>
    <w:p w:rsidR="00AD2378" w:rsidRDefault="00AD2378">
      <w:pPr>
        <w:autoSpaceDE w:val="0"/>
        <w:autoSpaceDN w:val="0"/>
        <w:adjustRightInd w:val="0"/>
        <w:snapToGrid w:val="0"/>
        <w:spacing w:line="360" w:lineRule="auto"/>
        <w:jc w:val="left"/>
        <w:rPr>
          <w:rFonts w:ascii="宋体" w:hAnsi="宋体" w:cs="仿宋_GB2312"/>
          <w:kern w:val="0"/>
          <w:sz w:val="24"/>
        </w:rPr>
      </w:pPr>
    </w:p>
    <w:p w:rsidR="00AD2378" w:rsidRDefault="006B6549">
      <w:pPr>
        <w:autoSpaceDE w:val="0"/>
        <w:autoSpaceDN w:val="0"/>
        <w:adjustRightInd w:val="0"/>
        <w:snapToGrid w:val="0"/>
        <w:spacing w:line="360" w:lineRule="auto"/>
        <w:ind w:leftChars="1800" w:left="3780"/>
        <w:jc w:val="left"/>
        <w:rPr>
          <w:rFonts w:ascii="宋体" w:hAnsi="宋体" w:cs="仿宋_GB2312"/>
          <w:kern w:val="0"/>
          <w:sz w:val="24"/>
        </w:rPr>
      </w:pPr>
      <w:r>
        <w:rPr>
          <w:rFonts w:ascii="宋体" w:hAnsi="宋体" w:cs="仿宋_GB2312"/>
          <w:kern w:val="0"/>
          <w:sz w:val="24"/>
        </w:rPr>
        <w:t>供应商：</w:t>
      </w:r>
    </w:p>
    <w:p w:rsidR="00AD2378" w:rsidRDefault="006B6549">
      <w:pPr>
        <w:autoSpaceDE w:val="0"/>
        <w:autoSpaceDN w:val="0"/>
        <w:adjustRightInd w:val="0"/>
        <w:snapToGrid w:val="0"/>
        <w:spacing w:line="360" w:lineRule="auto"/>
        <w:ind w:leftChars="1800" w:left="3780"/>
        <w:jc w:val="left"/>
        <w:rPr>
          <w:rFonts w:ascii="宋体" w:hAnsi="宋体" w:cs="仿宋_GB2312"/>
          <w:kern w:val="0"/>
          <w:sz w:val="24"/>
        </w:rPr>
      </w:pPr>
      <w:r>
        <w:rPr>
          <w:rFonts w:ascii="宋体" w:hAnsi="宋体" w:cs="仿宋_GB2312" w:hint="eastAsia"/>
          <w:kern w:val="0"/>
          <w:sz w:val="24"/>
        </w:rPr>
        <w:t>法定代表人或其委托代理人：（签字或盖人名章）</w:t>
      </w:r>
    </w:p>
    <w:p w:rsidR="00AD2378" w:rsidRDefault="006B6549">
      <w:pPr>
        <w:autoSpaceDE w:val="0"/>
        <w:autoSpaceDN w:val="0"/>
        <w:adjustRightInd w:val="0"/>
        <w:snapToGrid w:val="0"/>
        <w:spacing w:line="360" w:lineRule="auto"/>
        <w:ind w:leftChars="1800" w:left="3780"/>
        <w:jc w:val="left"/>
        <w:rPr>
          <w:rFonts w:ascii="宋体" w:hAnsi="宋体" w:cs="仿宋_GB2312"/>
          <w:kern w:val="0"/>
          <w:sz w:val="24"/>
        </w:rPr>
      </w:pPr>
      <w:r>
        <w:rPr>
          <w:rFonts w:ascii="宋体" w:hAnsi="宋体" w:cs="仿宋_GB2312" w:hint="eastAsia"/>
          <w:kern w:val="0"/>
          <w:sz w:val="24"/>
        </w:rPr>
        <w:t>地址：</w:t>
      </w:r>
    </w:p>
    <w:p w:rsidR="00AD2378" w:rsidRDefault="006B6549">
      <w:pPr>
        <w:autoSpaceDE w:val="0"/>
        <w:autoSpaceDN w:val="0"/>
        <w:adjustRightInd w:val="0"/>
        <w:snapToGrid w:val="0"/>
        <w:spacing w:line="360" w:lineRule="auto"/>
        <w:ind w:leftChars="1800" w:left="3780"/>
        <w:jc w:val="left"/>
        <w:rPr>
          <w:rFonts w:ascii="宋体" w:hAnsi="宋体" w:cs="仿宋_GB2312"/>
          <w:kern w:val="0"/>
          <w:sz w:val="24"/>
        </w:rPr>
      </w:pPr>
      <w:r>
        <w:rPr>
          <w:rFonts w:ascii="宋体" w:hAnsi="宋体" w:cs="仿宋_GB2312" w:hint="eastAsia"/>
          <w:kern w:val="0"/>
          <w:sz w:val="24"/>
        </w:rPr>
        <w:t>电话：</w:t>
      </w:r>
    </w:p>
    <w:p w:rsidR="00AD2378" w:rsidRDefault="006B6549">
      <w:pPr>
        <w:autoSpaceDE w:val="0"/>
        <w:autoSpaceDN w:val="0"/>
        <w:adjustRightInd w:val="0"/>
        <w:snapToGrid w:val="0"/>
        <w:spacing w:line="360" w:lineRule="auto"/>
        <w:ind w:leftChars="1800" w:left="3780"/>
        <w:jc w:val="left"/>
        <w:rPr>
          <w:rFonts w:ascii="宋体" w:hAnsi="宋体" w:cs="仿宋_GB2312"/>
          <w:kern w:val="0"/>
          <w:sz w:val="24"/>
        </w:rPr>
      </w:pPr>
      <w:r>
        <w:rPr>
          <w:rFonts w:ascii="宋体" w:hAnsi="宋体" w:cs="仿宋_GB2312" w:hint="eastAsia"/>
          <w:kern w:val="0"/>
          <w:sz w:val="24"/>
        </w:rPr>
        <w:t>传真：</w:t>
      </w:r>
    </w:p>
    <w:p w:rsidR="00AD2378" w:rsidRDefault="006B6549">
      <w:pPr>
        <w:autoSpaceDE w:val="0"/>
        <w:autoSpaceDN w:val="0"/>
        <w:adjustRightInd w:val="0"/>
        <w:snapToGrid w:val="0"/>
        <w:spacing w:line="360" w:lineRule="auto"/>
        <w:ind w:leftChars="2828" w:left="5939"/>
        <w:jc w:val="left"/>
        <w:rPr>
          <w:rFonts w:ascii="宋体" w:hAnsi="宋体" w:cs="仿宋_GB2312"/>
          <w:kern w:val="0"/>
          <w:sz w:val="24"/>
        </w:rPr>
      </w:pPr>
      <w:r>
        <w:rPr>
          <w:rFonts w:ascii="宋体" w:hAnsi="宋体" w:cs="仿宋_GB2312" w:hint="eastAsia"/>
          <w:kern w:val="0"/>
          <w:sz w:val="24"/>
        </w:rPr>
        <w:t>年</w:t>
      </w:r>
      <w:r>
        <w:rPr>
          <w:rFonts w:ascii="宋体" w:hAnsi="宋体" w:cs="仿宋_GB2312" w:hint="eastAsia"/>
          <w:kern w:val="0"/>
          <w:sz w:val="24"/>
        </w:rPr>
        <w:t xml:space="preserve">   </w:t>
      </w:r>
      <w:r>
        <w:rPr>
          <w:rFonts w:ascii="宋体" w:hAnsi="宋体" w:cs="仿宋_GB2312" w:hint="eastAsia"/>
          <w:kern w:val="0"/>
          <w:sz w:val="24"/>
        </w:rPr>
        <w:t>月</w:t>
      </w:r>
      <w:r>
        <w:rPr>
          <w:rFonts w:ascii="宋体" w:hAnsi="宋体" w:cs="仿宋_GB2312" w:hint="eastAsia"/>
          <w:kern w:val="0"/>
          <w:sz w:val="24"/>
        </w:rPr>
        <w:t xml:space="preserve">   </w:t>
      </w:r>
      <w:r>
        <w:rPr>
          <w:rFonts w:ascii="宋体" w:hAnsi="宋体" w:cs="仿宋_GB2312" w:hint="eastAsia"/>
          <w:kern w:val="0"/>
          <w:sz w:val="24"/>
        </w:rPr>
        <w:t>日</w:t>
      </w:r>
    </w:p>
    <w:p w:rsidR="00AD2378" w:rsidRDefault="006B6549">
      <w:pPr>
        <w:spacing w:line="360" w:lineRule="auto"/>
        <w:rPr>
          <w:b/>
          <w:sz w:val="24"/>
        </w:rPr>
      </w:pPr>
      <w:r>
        <w:br w:type="page"/>
      </w:r>
      <w:bookmarkStart w:id="144" w:name="_Toc195922057"/>
      <w:bookmarkStart w:id="145" w:name="_Toc192127131"/>
      <w:bookmarkStart w:id="146" w:name="_Toc416103827"/>
      <w:bookmarkEnd w:id="143"/>
    </w:p>
    <w:p w:rsidR="00AD2378" w:rsidRDefault="00AD2378">
      <w:pPr>
        <w:spacing w:line="360" w:lineRule="auto"/>
        <w:rPr>
          <w:rFonts w:ascii="宋体" w:hAnsi="宋体"/>
          <w:sz w:val="24"/>
        </w:rPr>
      </w:pPr>
    </w:p>
    <w:p w:rsidR="00AD2378" w:rsidRDefault="006B6549">
      <w:pPr>
        <w:spacing w:line="360" w:lineRule="auto"/>
        <w:jc w:val="center"/>
        <w:rPr>
          <w:rFonts w:ascii="宋体" w:hAnsi="宋体"/>
          <w:sz w:val="24"/>
        </w:rPr>
      </w:pPr>
      <w:r>
        <w:rPr>
          <w:rFonts w:ascii="宋体" w:hAnsi="宋体" w:hint="eastAsia"/>
          <w:sz w:val="24"/>
        </w:rPr>
        <w:t>报价函附录</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46"/>
        <w:gridCol w:w="6329"/>
      </w:tblGrid>
      <w:tr w:rsidR="00AD2378">
        <w:trPr>
          <w:trHeight w:val="1286"/>
          <w:jc w:val="center"/>
        </w:trPr>
        <w:tc>
          <w:tcPr>
            <w:tcW w:w="1946" w:type="dxa"/>
            <w:vAlign w:val="center"/>
          </w:tcPr>
          <w:p w:rsidR="00AD2378" w:rsidRDefault="006B6549">
            <w:pPr>
              <w:ind w:leftChars="67" w:left="141" w:rightChars="49" w:right="103"/>
              <w:jc w:val="center"/>
              <w:rPr>
                <w:rFonts w:asciiTheme="minorEastAsia" w:eastAsiaTheme="minorEastAsia" w:hAnsiTheme="minorEastAsia"/>
                <w:b/>
                <w:sz w:val="24"/>
              </w:rPr>
            </w:pPr>
            <w:r>
              <w:rPr>
                <w:rFonts w:asciiTheme="minorEastAsia" w:eastAsiaTheme="minorEastAsia" w:hAnsiTheme="minorEastAsia" w:hint="eastAsia"/>
                <w:b/>
                <w:sz w:val="24"/>
              </w:rPr>
              <w:t>项目编号及磋商文件名称</w:t>
            </w:r>
          </w:p>
        </w:tc>
        <w:tc>
          <w:tcPr>
            <w:tcW w:w="6329" w:type="dxa"/>
            <w:vAlign w:val="center"/>
          </w:tcPr>
          <w:p w:rsidR="00AD2378" w:rsidRDefault="006B6549">
            <w:pPr>
              <w:ind w:leftChars="90" w:left="189" w:firstLine="1"/>
              <w:rPr>
                <w:rFonts w:asciiTheme="minorEastAsia" w:eastAsiaTheme="minorEastAsia" w:hAnsiTheme="minorEastAsia"/>
                <w:sz w:val="24"/>
              </w:rPr>
            </w:pPr>
            <w:r>
              <w:rPr>
                <w:rFonts w:asciiTheme="minorEastAsia" w:eastAsiaTheme="minorEastAsia" w:hAnsiTheme="minorEastAsia" w:hint="eastAsia"/>
                <w:sz w:val="24"/>
              </w:rPr>
              <w:t>项目编号：</w:t>
            </w:r>
            <w:r>
              <w:rPr>
                <w:rFonts w:asciiTheme="minorEastAsia" w:eastAsiaTheme="minorEastAsia" w:hAnsiTheme="minorEastAsia" w:hint="eastAsia"/>
                <w:sz w:val="24"/>
              </w:rPr>
              <w:t>GXTC-CZ-D1-2052014</w:t>
            </w:r>
          </w:p>
          <w:p w:rsidR="00AD2378" w:rsidRDefault="006B6549">
            <w:pPr>
              <w:ind w:leftChars="90" w:left="189" w:firstLine="1"/>
              <w:rPr>
                <w:rFonts w:asciiTheme="minorEastAsia" w:eastAsiaTheme="minorEastAsia" w:hAnsiTheme="minorEastAsia"/>
                <w:sz w:val="24"/>
              </w:rPr>
            </w:pPr>
            <w:r>
              <w:rPr>
                <w:rFonts w:asciiTheme="minorEastAsia" w:eastAsiaTheme="minorEastAsia" w:hAnsiTheme="minorEastAsia" w:hint="eastAsia"/>
                <w:sz w:val="24"/>
              </w:rPr>
              <w:t>磋商项目名称：</w:t>
            </w:r>
            <w:r>
              <w:rPr>
                <w:rFonts w:eastAsiaTheme="minorEastAsia" w:hint="eastAsia"/>
                <w:sz w:val="24"/>
              </w:rPr>
              <w:t>海南省海域使用金地方标准制定、海域基准价格制定和评估技术规范编制</w:t>
            </w:r>
          </w:p>
        </w:tc>
      </w:tr>
      <w:tr w:rsidR="00AD2378">
        <w:trPr>
          <w:trHeight w:val="1286"/>
          <w:jc w:val="center"/>
        </w:trPr>
        <w:tc>
          <w:tcPr>
            <w:tcW w:w="1946" w:type="dxa"/>
            <w:vAlign w:val="center"/>
          </w:tcPr>
          <w:p w:rsidR="00AD2378" w:rsidRDefault="006B6549">
            <w:pPr>
              <w:ind w:leftChars="-6" w:left="-13"/>
              <w:jc w:val="center"/>
              <w:rPr>
                <w:rFonts w:asciiTheme="minorEastAsia" w:eastAsiaTheme="minorEastAsia" w:hAnsiTheme="minorEastAsia"/>
                <w:b/>
                <w:sz w:val="24"/>
              </w:rPr>
            </w:pPr>
            <w:r>
              <w:rPr>
                <w:rFonts w:asciiTheme="minorEastAsia" w:eastAsiaTheme="minorEastAsia" w:hAnsiTheme="minorEastAsia" w:hint="eastAsia"/>
                <w:b/>
                <w:sz w:val="24"/>
              </w:rPr>
              <w:t>响应文件总价</w:t>
            </w:r>
          </w:p>
        </w:tc>
        <w:tc>
          <w:tcPr>
            <w:tcW w:w="6329" w:type="dxa"/>
            <w:vAlign w:val="center"/>
          </w:tcPr>
          <w:p w:rsidR="00AD2378" w:rsidRDefault="006B6549">
            <w:pPr>
              <w:ind w:leftChars="90" w:left="189" w:firstLine="1"/>
              <w:rPr>
                <w:rFonts w:asciiTheme="minorEastAsia" w:eastAsiaTheme="minorEastAsia" w:hAnsiTheme="minorEastAsia"/>
                <w:sz w:val="24"/>
              </w:rPr>
            </w:pPr>
            <w:r>
              <w:rPr>
                <w:rFonts w:asciiTheme="minorEastAsia" w:eastAsiaTheme="minorEastAsia" w:hAnsiTheme="minorEastAsia" w:hint="eastAsia"/>
                <w:sz w:val="24"/>
              </w:rPr>
              <w:t>人民币（小写金额）：元</w:t>
            </w:r>
          </w:p>
          <w:p w:rsidR="00AD2378" w:rsidRDefault="006B6549">
            <w:pPr>
              <w:ind w:leftChars="90" w:left="189" w:firstLine="1"/>
              <w:rPr>
                <w:rFonts w:asciiTheme="minorEastAsia" w:eastAsiaTheme="minorEastAsia" w:hAnsiTheme="minorEastAsia"/>
                <w:sz w:val="24"/>
              </w:rPr>
            </w:pPr>
            <w:r>
              <w:rPr>
                <w:rFonts w:asciiTheme="minorEastAsia" w:eastAsiaTheme="minorEastAsia" w:hAnsiTheme="minorEastAsia" w:hint="eastAsia"/>
                <w:sz w:val="24"/>
              </w:rPr>
              <w:t>人民币（大写金额）：元整</w:t>
            </w:r>
          </w:p>
          <w:p w:rsidR="00AD2378" w:rsidRDefault="006B6549">
            <w:pPr>
              <w:ind w:leftChars="90" w:left="189" w:firstLine="1"/>
              <w:rPr>
                <w:rFonts w:asciiTheme="minorEastAsia" w:eastAsiaTheme="minorEastAsia" w:hAnsiTheme="minorEastAsia"/>
                <w:sz w:val="24"/>
              </w:rPr>
            </w:pPr>
            <w:r>
              <w:rPr>
                <w:rFonts w:asciiTheme="minorEastAsia" w:eastAsiaTheme="minorEastAsia" w:hAnsiTheme="minorEastAsia" w:hint="eastAsia"/>
                <w:sz w:val="24"/>
              </w:rPr>
              <w:t>注：如有不一致，以大写为准</w:t>
            </w:r>
          </w:p>
        </w:tc>
      </w:tr>
      <w:tr w:rsidR="00AD2378">
        <w:trPr>
          <w:trHeight w:val="880"/>
          <w:jc w:val="center"/>
        </w:trPr>
        <w:tc>
          <w:tcPr>
            <w:tcW w:w="1946" w:type="dxa"/>
            <w:vAlign w:val="center"/>
          </w:tcPr>
          <w:p w:rsidR="00AD2378" w:rsidRDefault="006B6549">
            <w:pPr>
              <w:ind w:leftChars="-6" w:left="-13"/>
              <w:jc w:val="center"/>
              <w:rPr>
                <w:rFonts w:asciiTheme="minorEastAsia" w:eastAsiaTheme="minorEastAsia" w:hAnsiTheme="minorEastAsia"/>
                <w:b/>
                <w:sz w:val="24"/>
              </w:rPr>
            </w:pPr>
            <w:r>
              <w:rPr>
                <w:rFonts w:asciiTheme="minorEastAsia" w:eastAsiaTheme="minorEastAsia" w:hAnsiTheme="minorEastAsia" w:hint="eastAsia"/>
                <w:b/>
                <w:sz w:val="24"/>
              </w:rPr>
              <w:t>磋商保证金</w:t>
            </w:r>
          </w:p>
        </w:tc>
        <w:tc>
          <w:tcPr>
            <w:tcW w:w="6329" w:type="dxa"/>
            <w:vAlign w:val="center"/>
          </w:tcPr>
          <w:p w:rsidR="00AD2378" w:rsidRDefault="006B6549">
            <w:pPr>
              <w:ind w:leftChars="90" w:left="189" w:firstLine="1"/>
              <w:rPr>
                <w:rFonts w:asciiTheme="minorEastAsia" w:eastAsiaTheme="minorEastAsia" w:hAnsiTheme="minorEastAsia"/>
                <w:sz w:val="24"/>
              </w:rPr>
            </w:pPr>
            <w:r>
              <w:rPr>
                <w:rFonts w:asciiTheme="minorEastAsia" w:eastAsiaTheme="minorEastAsia" w:hAnsiTheme="minorEastAsia" w:hint="eastAsia"/>
                <w:sz w:val="24"/>
              </w:rPr>
              <w:t>人民币</w:t>
            </w:r>
            <w:r>
              <w:rPr>
                <w:rFonts w:asciiTheme="minorEastAsia" w:eastAsiaTheme="minorEastAsia" w:hAnsiTheme="minorEastAsia" w:hint="eastAsia"/>
                <w:sz w:val="24"/>
                <w:u w:val="single"/>
              </w:rPr>
              <w:t xml:space="preserve">  20000  </w:t>
            </w:r>
            <w:r>
              <w:rPr>
                <w:rFonts w:asciiTheme="minorEastAsia" w:eastAsiaTheme="minorEastAsia" w:hAnsiTheme="minorEastAsia" w:hint="eastAsia"/>
                <w:sz w:val="24"/>
              </w:rPr>
              <w:t>元</w:t>
            </w:r>
          </w:p>
        </w:tc>
      </w:tr>
      <w:tr w:rsidR="00AD2378">
        <w:trPr>
          <w:trHeight w:val="761"/>
          <w:jc w:val="center"/>
        </w:trPr>
        <w:tc>
          <w:tcPr>
            <w:tcW w:w="1946" w:type="dxa"/>
            <w:vAlign w:val="center"/>
          </w:tcPr>
          <w:p w:rsidR="00AD2378" w:rsidRDefault="006B6549">
            <w:pPr>
              <w:ind w:leftChars="-6" w:left="-13"/>
              <w:jc w:val="center"/>
              <w:rPr>
                <w:rFonts w:asciiTheme="minorEastAsia" w:eastAsiaTheme="minorEastAsia" w:hAnsiTheme="minorEastAsia"/>
                <w:b/>
                <w:sz w:val="24"/>
              </w:rPr>
            </w:pPr>
            <w:r>
              <w:rPr>
                <w:rFonts w:asciiTheme="minorEastAsia" w:eastAsiaTheme="minorEastAsia" w:hAnsiTheme="minorEastAsia" w:hint="eastAsia"/>
                <w:b/>
                <w:sz w:val="24"/>
              </w:rPr>
              <w:t>服务期</w:t>
            </w:r>
          </w:p>
        </w:tc>
        <w:tc>
          <w:tcPr>
            <w:tcW w:w="6329" w:type="dxa"/>
            <w:vAlign w:val="center"/>
          </w:tcPr>
          <w:p w:rsidR="00AD2378" w:rsidRDefault="006B6549" w:rsidP="00062CF8">
            <w:pPr>
              <w:autoSpaceDE w:val="0"/>
              <w:autoSpaceDN w:val="0"/>
              <w:adjustRightInd w:val="0"/>
              <w:snapToGrid w:val="0"/>
              <w:spacing w:afterLines="50"/>
              <w:ind w:leftChars="85" w:left="178"/>
              <w:rPr>
                <w:rFonts w:ascii="宋体" w:hAnsi="宋体" w:cs="黑体"/>
                <w:kern w:val="0"/>
                <w:sz w:val="24"/>
                <w:highlight w:val="yellow"/>
              </w:rPr>
            </w:pPr>
            <w:r>
              <w:rPr>
                <w:rFonts w:ascii="宋体" w:hAnsi="宋体" w:cs="黑体" w:hint="eastAsia"/>
                <w:kern w:val="0"/>
                <w:sz w:val="24"/>
              </w:rPr>
              <w:t>2021</w:t>
            </w:r>
            <w:r>
              <w:rPr>
                <w:rFonts w:ascii="宋体" w:hAnsi="宋体" w:cs="黑体" w:hint="eastAsia"/>
                <w:kern w:val="0"/>
                <w:sz w:val="24"/>
              </w:rPr>
              <w:t>年</w:t>
            </w:r>
            <w:r>
              <w:rPr>
                <w:rFonts w:ascii="宋体" w:hAnsi="宋体" w:cs="黑体" w:hint="eastAsia"/>
                <w:kern w:val="0"/>
                <w:sz w:val="24"/>
              </w:rPr>
              <w:t>12</w:t>
            </w:r>
            <w:r>
              <w:rPr>
                <w:rFonts w:ascii="宋体" w:hAnsi="宋体" w:cs="黑体" w:hint="eastAsia"/>
                <w:kern w:val="0"/>
                <w:sz w:val="24"/>
              </w:rPr>
              <w:t>月</w:t>
            </w:r>
            <w:r>
              <w:rPr>
                <w:rFonts w:ascii="宋体" w:hAnsi="宋体" w:cs="黑体" w:hint="eastAsia"/>
                <w:kern w:val="0"/>
                <w:sz w:val="24"/>
              </w:rPr>
              <w:t>25</w:t>
            </w:r>
            <w:r>
              <w:rPr>
                <w:rFonts w:ascii="宋体" w:hAnsi="宋体" w:cs="黑体" w:hint="eastAsia"/>
                <w:kern w:val="0"/>
                <w:sz w:val="24"/>
              </w:rPr>
              <w:t>日前完成</w:t>
            </w:r>
          </w:p>
        </w:tc>
      </w:tr>
      <w:tr w:rsidR="00AD2378">
        <w:trPr>
          <w:trHeight w:val="761"/>
          <w:jc w:val="center"/>
        </w:trPr>
        <w:tc>
          <w:tcPr>
            <w:tcW w:w="1946" w:type="dxa"/>
            <w:vAlign w:val="center"/>
          </w:tcPr>
          <w:p w:rsidR="00AD2378" w:rsidRDefault="006B6549">
            <w:pPr>
              <w:ind w:leftChars="-6" w:left="-13"/>
              <w:jc w:val="center"/>
              <w:rPr>
                <w:rFonts w:asciiTheme="minorEastAsia" w:eastAsiaTheme="minorEastAsia" w:hAnsiTheme="minorEastAsia"/>
                <w:b/>
                <w:sz w:val="24"/>
              </w:rPr>
            </w:pPr>
            <w:r>
              <w:rPr>
                <w:rFonts w:asciiTheme="minorEastAsia" w:eastAsiaTheme="minorEastAsia" w:hAnsiTheme="minorEastAsia" w:hint="eastAsia"/>
                <w:b/>
                <w:sz w:val="24"/>
              </w:rPr>
              <w:t>服务地点</w:t>
            </w:r>
          </w:p>
        </w:tc>
        <w:tc>
          <w:tcPr>
            <w:tcW w:w="6329" w:type="dxa"/>
            <w:vAlign w:val="center"/>
          </w:tcPr>
          <w:p w:rsidR="00AD2378" w:rsidRDefault="006B6549">
            <w:pPr>
              <w:ind w:leftChars="85" w:left="178" w:firstLine="1"/>
              <w:rPr>
                <w:rFonts w:asciiTheme="minorEastAsia" w:eastAsiaTheme="minorEastAsia" w:hAnsiTheme="minorEastAsia"/>
                <w:sz w:val="24"/>
              </w:rPr>
            </w:pPr>
            <w:r>
              <w:rPr>
                <w:rFonts w:asciiTheme="minorEastAsia" w:eastAsiaTheme="minorEastAsia" w:hAnsiTheme="minorEastAsia" w:hint="eastAsia"/>
                <w:sz w:val="24"/>
              </w:rPr>
              <w:t>海南省</w:t>
            </w:r>
          </w:p>
        </w:tc>
      </w:tr>
      <w:tr w:rsidR="00AD2378">
        <w:trPr>
          <w:trHeight w:val="447"/>
          <w:jc w:val="center"/>
        </w:trPr>
        <w:tc>
          <w:tcPr>
            <w:tcW w:w="1946" w:type="dxa"/>
            <w:vAlign w:val="center"/>
          </w:tcPr>
          <w:p w:rsidR="00AD2378" w:rsidRDefault="006B6549">
            <w:pPr>
              <w:jc w:val="center"/>
              <w:rPr>
                <w:rFonts w:asciiTheme="minorEastAsia" w:eastAsiaTheme="minorEastAsia" w:hAnsiTheme="minorEastAsia"/>
                <w:b/>
                <w:sz w:val="24"/>
              </w:rPr>
            </w:pPr>
            <w:r>
              <w:rPr>
                <w:rFonts w:asciiTheme="minorEastAsia" w:eastAsiaTheme="minorEastAsia" w:hAnsiTheme="minorEastAsia" w:hint="eastAsia"/>
                <w:b/>
                <w:sz w:val="24"/>
              </w:rPr>
              <w:t>其他声明（如有）</w:t>
            </w:r>
          </w:p>
        </w:tc>
        <w:tc>
          <w:tcPr>
            <w:tcW w:w="6329" w:type="dxa"/>
            <w:vAlign w:val="center"/>
          </w:tcPr>
          <w:p w:rsidR="00AD2378" w:rsidRDefault="00AD2378">
            <w:pPr>
              <w:ind w:leftChars="428" w:left="899" w:firstLine="1"/>
              <w:rPr>
                <w:rFonts w:asciiTheme="minorEastAsia" w:eastAsiaTheme="minorEastAsia" w:hAnsiTheme="minorEastAsia"/>
                <w:sz w:val="24"/>
              </w:rPr>
            </w:pPr>
          </w:p>
        </w:tc>
      </w:tr>
    </w:tbl>
    <w:p w:rsidR="00AD2378" w:rsidRDefault="00AD2378">
      <w:pPr>
        <w:pStyle w:val="af1"/>
        <w:tabs>
          <w:tab w:val="left" w:pos="5580"/>
        </w:tabs>
        <w:spacing w:before="120"/>
        <w:ind w:firstLineChars="300" w:firstLine="720"/>
        <w:rPr>
          <w:rFonts w:asciiTheme="minorEastAsia" w:eastAsiaTheme="minorEastAsia" w:hAnsiTheme="minorEastAsia"/>
          <w:sz w:val="24"/>
        </w:rPr>
      </w:pPr>
    </w:p>
    <w:p w:rsidR="00AD2378" w:rsidRDefault="006B6549">
      <w:pPr>
        <w:pStyle w:val="af1"/>
        <w:tabs>
          <w:tab w:val="left" w:pos="5580"/>
        </w:tabs>
        <w:spacing w:before="120"/>
        <w:ind w:firstLineChars="300" w:firstLine="720"/>
        <w:rPr>
          <w:rFonts w:asciiTheme="minorEastAsia" w:eastAsiaTheme="minorEastAsia" w:hAnsiTheme="minorEastAsia"/>
          <w:sz w:val="24"/>
        </w:rPr>
      </w:pPr>
      <w:r>
        <w:rPr>
          <w:rFonts w:asciiTheme="minorEastAsia" w:eastAsiaTheme="minorEastAsia" w:hAnsiTheme="minorEastAsia" w:hint="eastAsia"/>
          <w:sz w:val="24"/>
        </w:rPr>
        <w:t>供应商名称（盖章）：</w:t>
      </w:r>
    </w:p>
    <w:p w:rsidR="00AD2378" w:rsidRDefault="006B6549">
      <w:pPr>
        <w:pStyle w:val="af1"/>
        <w:tabs>
          <w:tab w:val="left" w:pos="5340"/>
        </w:tabs>
        <w:spacing w:before="120"/>
        <w:ind w:firstLineChars="300" w:firstLine="720"/>
        <w:rPr>
          <w:rFonts w:asciiTheme="minorEastAsia" w:eastAsiaTheme="minorEastAsia" w:hAnsiTheme="minorEastAsia"/>
          <w:sz w:val="24"/>
          <w:u w:val="single"/>
        </w:rPr>
      </w:pPr>
      <w:r>
        <w:rPr>
          <w:rFonts w:asciiTheme="minorEastAsia" w:eastAsiaTheme="minorEastAsia" w:hAnsiTheme="minorEastAsia" w:hint="eastAsia"/>
          <w:sz w:val="24"/>
        </w:rPr>
        <w:t>供应商授权代表</w:t>
      </w:r>
      <w:r>
        <w:rPr>
          <w:rFonts w:asciiTheme="minorEastAsia" w:eastAsiaTheme="minorEastAsia" w:hAnsiTheme="minorEastAsia" w:hint="eastAsia"/>
          <w:sz w:val="24"/>
        </w:rPr>
        <w:t>(</w:t>
      </w:r>
      <w:r>
        <w:rPr>
          <w:rFonts w:asciiTheme="minorEastAsia" w:eastAsiaTheme="minorEastAsia" w:hAnsiTheme="minorEastAsia" w:cs="仿宋_GB2312" w:hint="eastAsia"/>
          <w:kern w:val="0"/>
          <w:sz w:val="24"/>
        </w:rPr>
        <w:t>签字或盖人名章</w:t>
      </w:r>
      <w:r>
        <w:rPr>
          <w:rFonts w:asciiTheme="minorEastAsia" w:eastAsiaTheme="minorEastAsia" w:hAnsiTheme="minorEastAsia" w:hint="eastAsia"/>
          <w:sz w:val="24"/>
        </w:rPr>
        <w:t>)</w:t>
      </w:r>
      <w:r>
        <w:rPr>
          <w:rFonts w:asciiTheme="minorEastAsia" w:eastAsiaTheme="minorEastAsia" w:hAnsiTheme="minorEastAsia" w:hint="eastAsia"/>
          <w:sz w:val="24"/>
        </w:rPr>
        <w:t>：</w:t>
      </w:r>
      <w:r>
        <w:rPr>
          <w:rFonts w:asciiTheme="minorEastAsia" w:eastAsiaTheme="minorEastAsia" w:hAnsiTheme="minorEastAsia"/>
          <w:sz w:val="24"/>
          <w:u w:val="single"/>
        </w:rPr>
        <w:tab/>
      </w:r>
    </w:p>
    <w:p w:rsidR="00AD2378" w:rsidRDefault="006B6549">
      <w:pPr>
        <w:pStyle w:val="af1"/>
        <w:tabs>
          <w:tab w:val="left" w:pos="5580"/>
        </w:tabs>
        <w:spacing w:before="120"/>
        <w:ind w:firstLineChars="300" w:firstLine="720"/>
        <w:rPr>
          <w:rFonts w:asciiTheme="minorEastAsia" w:eastAsiaTheme="minorEastAsia" w:hAnsiTheme="minorEastAsia"/>
          <w:sz w:val="24"/>
          <w:u w:val="single"/>
        </w:rPr>
      </w:pPr>
      <w:r>
        <w:rPr>
          <w:rFonts w:asciiTheme="minorEastAsia" w:eastAsiaTheme="minorEastAsia" w:hAnsiTheme="minorEastAsia" w:hint="eastAsia"/>
          <w:sz w:val="24"/>
        </w:rPr>
        <w:t>日期：</w:t>
      </w:r>
    </w:p>
    <w:p w:rsidR="00AD2378" w:rsidRDefault="00AD2378">
      <w:pPr>
        <w:pStyle w:val="af1"/>
        <w:tabs>
          <w:tab w:val="left" w:pos="5580"/>
        </w:tabs>
        <w:spacing w:before="120"/>
        <w:ind w:firstLineChars="300" w:firstLine="720"/>
        <w:rPr>
          <w:rFonts w:asciiTheme="minorEastAsia" w:eastAsiaTheme="minorEastAsia" w:hAnsiTheme="minorEastAsia"/>
          <w:sz w:val="24"/>
          <w:u w:val="single"/>
        </w:rPr>
      </w:pPr>
    </w:p>
    <w:p w:rsidR="00AD2378" w:rsidRDefault="00AD2378">
      <w:pPr>
        <w:pStyle w:val="af1"/>
        <w:tabs>
          <w:tab w:val="left" w:pos="5580"/>
        </w:tabs>
        <w:spacing w:before="120"/>
        <w:ind w:firstLineChars="300" w:firstLine="720"/>
        <w:rPr>
          <w:rFonts w:asciiTheme="minorEastAsia" w:eastAsiaTheme="minorEastAsia" w:hAnsiTheme="minorEastAsia"/>
          <w:sz w:val="24"/>
        </w:rPr>
      </w:pPr>
    </w:p>
    <w:p w:rsidR="00AD2378" w:rsidRDefault="006B6549">
      <w:pPr>
        <w:pStyle w:val="af1"/>
        <w:tabs>
          <w:tab w:val="left" w:pos="5580"/>
        </w:tabs>
        <w:spacing w:before="120"/>
        <w:ind w:firstLineChars="300" w:firstLine="720"/>
        <w:rPr>
          <w:rFonts w:asciiTheme="minorEastAsia" w:eastAsiaTheme="minorEastAsia" w:hAnsiTheme="minorEastAsia"/>
          <w:sz w:val="24"/>
        </w:rPr>
      </w:pPr>
      <w:r>
        <w:rPr>
          <w:rFonts w:asciiTheme="minorEastAsia" w:eastAsiaTheme="minorEastAsia" w:hAnsiTheme="minorEastAsia" w:hint="eastAsia"/>
          <w:sz w:val="24"/>
        </w:rPr>
        <w:t>注</w:t>
      </w:r>
      <w:r>
        <w:rPr>
          <w:rFonts w:asciiTheme="minorEastAsia" w:eastAsiaTheme="minorEastAsia" w:hAnsiTheme="minorEastAsia" w:hint="eastAsia"/>
          <w:sz w:val="24"/>
        </w:rPr>
        <w:t>:</w:t>
      </w:r>
      <w:r>
        <w:rPr>
          <w:rFonts w:asciiTheme="minorEastAsia" w:eastAsiaTheme="minorEastAsia" w:hAnsiTheme="minorEastAsia" w:hint="eastAsia"/>
          <w:sz w:val="24"/>
        </w:rPr>
        <w:t>此表中响应文件总价应与附件</w:t>
      </w:r>
      <w:r>
        <w:rPr>
          <w:rFonts w:asciiTheme="minorEastAsia" w:eastAsiaTheme="minorEastAsia" w:hAnsiTheme="minorEastAsia" w:hint="eastAsia"/>
          <w:sz w:val="24"/>
        </w:rPr>
        <w:t>5</w:t>
      </w:r>
      <w:r>
        <w:rPr>
          <w:rFonts w:asciiTheme="minorEastAsia" w:eastAsiaTheme="minorEastAsia" w:hAnsiTheme="minorEastAsia" w:hint="eastAsia"/>
          <w:sz w:val="24"/>
        </w:rPr>
        <w:t>中的总价相一致。</w:t>
      </w:r>
    </w:p>
    <w:p w:rsidR="00AD2378" w:rsidRDefault="006B6549">
      <w:pPr>
        <w:pStyle w:val="af1"/>
        <w:tabs>
          <w:tab w:val="left" w:pos="5580"/>
        </w:tabs>
        <w:spacing w:before="120"/>
        <w:ind w:firstLineChars="300" w:firstLine="720"/>
        <w:rPr>
          <w:rFonts w:ascii="仿宋_GB2312" w:eastAsia="仿宋_GB2312" w:hAnsi="宋体"/>
          <w:sz w:val="24"/>
        </w:rPr>
      </w:pPr>
      <w:r>
        <w:rPr>
          <w:rFonts w:hAnsi="宋体"/>
          <w:sz w:val="24"/>
        </w:rPr>
        <w:br w:type="page"/>
      </w:r>
    </w:p>
    <w:p w:rsidR="00AD2378" w:rsidRDefault="006B6549">
      <w:pPr>
        <w:pStyle w:val="afffff9"/>
        <w:numPr>
          <w:ilvl w:val="0"/>
          <w:numId w:val="18"/>
        </w:numPr>
        <w:spacing w:line="360" w:lineRule="auto"/>
        <w:ind w:left="1276" w:firstLineChars="0" w:hanging="1276"/>
        <w:outlineLvl w:val="1"/>
        <w:rPr>
          <w:b/>
          <w:sz w:val="24"/>
        </w:rPr>
      </w:pPr>
      <w:bookmarkStart w:id="147" w:name="_Toc11272"/>
      <w:bookmarkStart w:id="148" w:name="_Toc20235"/>
      <w:r>
        <w:rPr>
          <w:rFonts w:hint="eastAsia"/>
          <w:b/>
          <w:sz w:val="24"/>
        </w:rPr>
        <w:lastRenderedPageBreak/>
        <w:t>法定代表人身份证明</w:t>
      </w:r>
      <w:bookmarkEnd w:id="147"/>
      <w:bookmarkEnd w:id="148"/>
    </w:p>
    <w:p w:rsidR="00AD2378" w:rsidRDefault="00AD2378" w:rsidP="00062CF8">
      <w:pPr>
        <w:spacing w:beforeLines="50" w:line="288" w:lineRule="auto"/>
        <w:ind w:hanging="104"/>
        <w:jc w:val="center"/>
        <w:rPr>
          <w:rFonts w:ascii="宋体" w:hAnsi="宋体"/>
          <w:szCs w:val="21"/>
        </w:rPr>
      </w:pPr>
    </w:p>
    <w:p w:rsidR="00AD2378" w:rsidRDefault="006B6549">
      <w:pPr>
        <w:autoSpaceDE w:val="0"/>
        <w:autoSpaceDN w:val="0"/>
        <w:adjustRightInd w:val="0"/>
        <w:jc w:val="center"/>
        <w:rPr>
          <w:rFonts w:ascii="宋体" w:hAnsi="宋体" w:cs="黑体"/>
          <w:kern w:val="0"/>
          <w:sz w:val="28"/>
          <w:szCs w:val="28"/>
        </w:rPr>
      </w:pPr>
      <w:r>
        <w:rPr>
          <w:rFonts w:ascii="宋体" w:hAnsi="宋体" w:cs="黑体" w:hint="eastAsia"/>
          <w:kern w:val="0"/>
          <w:sz w:val="28"/>
          <w:szCs w:val="28"/>
        </w:rPr>
        <w:t>法定代表人身份证明</w:t>
      </w:r>
    </w:p>
    <w:p w:rsidR="00AD2378" w:rsidRDefault="00AD2378">
      <w:pPr>
        <w:autoSpaceDE w:val="0"/>
        <w:autoSpaceDN w:val="0"/>
        <w:adjustRightInd w:val="0"/>
        <w:spacing w:line="360" w:lineRule="auto"/>
        <w:jc w:val="left"/>
        <w:rPr>
          <w:rFonts w:ascii="宋体" w:hAnsi="宋体" w:cs="仿宋_GB2312"/>
          <w:kern w:val="0"/>
          <w:sz w:val="24"/>
        </w:rPr>
      </w:pPr>
    </w:p>
    <w:p w:rsidR="00AD2378" w:rsidRDefault="00AD2378">
      <w:pPr>
        <w:autoSpaceDE w:val="0"/>
        <w:autoSpaceDN w:val="0"/>
        <w:adjustRightInd w:val="0"/>
        <w:spacing w:line="360" w:lineRule="auto"/>
        <w:jc w:val="left"/>
        <w:rPr>
          <w:rFonts w:ascii="宋体" w:hAnsi="宋体" w:cs="仿宋_GB2312"/>
          <w:kern w:val="0"/>
          <w:sz w:val="24"/>
        </w:rPr>
      </w:pPr>
    </w:p>
    <w:p w:rsidR="00AD2378" w:rsidRDefault="00AD2378">
      <w:pPr>
        <w:autoSpaceDE w:val="0"/>
        <w:autoSpaceDN w:val="0"/>
        <w:adjustRightInd w:val="0"/>
        <w:spacing w:line="360" w:lineRule="auto"/>
        <w:jc w:val="left"/>
        <w:rPr>
          <w:rFonts w:ascii="宋体" w:hAnsi="宋体" w:cs="仿宋_GB2312"/>
          <w:kern w:val="0"/>
          <w:sz w:val="24"/>
        </w:rPr>
      </w:pPr>
    </w:p>
    <w:p w:rsidR="00AD2378" w:rsidRDefault="00AD2378">
      <w:pPr>
        <w:autoSpaceDE w:val="0"/>
        <w:autoSpaceDN w:val="0"/>
        <w:adjustRightInd w:val="0"/>
        <w:spacing w:line="360" w:lineRule="auto"/>
        <w:jc w:val="left"/>
        <w:rPr>
          <w:rFonts w:ascii="宋体" w:hAnsi="宋体" w:cs="仿宋_GB2312"/>
          <w:kern w:val="0"/>
          <w:sz w:val="24"/>
        </w:rPr>
      </w:pPr>
    </w:p>
    <w:p w:rsidR="00AD2378" w:rsidRDefault="006B6549">
      <w:pPr>
        <w:autoSpaceDE w:val="0"/>
        <w:autoSpaceDN w:val="0"/>
        <w:adjustRightInd w:val="0"/>
        <w:spacing w:line="360" w:lineRule="auto"/>
        <w:jc w:val="left"/>
        <w:rPr>
          <w:rFonts w:ascii="宋体" w:hAnsi="宋体" w:cs="仿宋_GB2312"/>
          <w:kern w:val="0"/>
          <w:sz w:val="24"/>
          <w:u w:val="single"/>
        </w:rPr>
      </w:pPr>
      <w:r>
        <w:rPr>
          <w:rFonts w:ascii="宋体" w:hAnsi="宋体" w:cs="仿宋_GB2312" w:hint="eastAsia"/>
          <w:kern w:val="0"/>
          <w:sz w:val="24"/>
        </w:rPr>
        <w:t>姓名：性别：年龄：职务：</w:t>
      </w:r>
    </w:p>
    <w:p w:rsidR="00AD2378" w:rsidRDefault="006B6549">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系</w:t>
      </w:r>
      <w:r>
        <w:rPr>
          <w:rFonts w:ascii="宋体" w:hAnsi="宋体" w:cs="仿宋_GB2312" w:hint="eastAsia"/>
          <w:kern w:val="0"/>
          <w:sz w:val="24"/>
          <w:u w:val="single"/>
        </w:rPr>
        <w:t>（</w:t>
      </w:r>
      <w:r>
        <w:rPr>
          <w:rFonts w:ascii="宋体" w:hAnsi="宋体" w:cs="仿宋_GB2312" w:hint="eastAsia"/>
          <w:kern w:val="0"/>
          <w:sz w:val="24"/>
          <w:u w:val="single"/>
        </w:rPr>
        <w:t xml:space="preserve">   </w:t>
      </w:r>
      <w:r>
        <w:rPr>
          <w:rFonts w:ascii="宋体" w:hAnsi="宋体" w:cs="仿宋_GB2312" w:hint="eastAsia"/>
          <w:kern w:val="0"/>
          <w:sz w:val="24"/>
          <w:u w:val="single"/>
        </w:rPr>
        <w:t>供应商名称</w:t>
      </w:r>
      <w:r>
        <w:rPr>
          <w:rFonts w:ascii="宋体" w:hAnsi="宋体" w:cs="仿宋_GB2312" w:hint="eastAsia"/>
          <w:kern w:val="0"/>
          <w:sz w:val="24"/>
          <w:u w:val="single"/>
        </w:rPr>
        <w:t xml:space="preserve">  </w:t>
      </w:r>
      <w:r>
        <w:rPr>
          <w:rFonts w:ascii="宋体" w:hAnsi="宋体" w:cs="仿宋_GB2312" w:hint="eastAsia"/>
          <w:kern w:val="0"/>
          <w:sz w:val="24"/>
          <w:u w:val="single"/>
        </w:rPr>
        <w:t>）</w:t>
      </w:r>
      <w:r>
        <w:rPr>
          <w:rFonts w:ascii="宋体" w:hAnsi="宋体" w:cs="仿宋_GB2312" w:hint="eastAsia"/>
          <w:kern w:val="0"/>
          <w:sz w:val="24"/>
        </w:rPr>
        <w:t>的法定代表人。</w:t>
      </w:r>
    </w:p>
    <w:p w:rsidR="00AD2378" w:rsidRDefault="006B6549">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特此证明。</w:t>
      </w:r>
    </w:p>
    <w:p w:rsidR="00AD2378" w:rsidRDefault="00AD2378">
      <w:pPr>
        <w:autoSpaceDE w:val="0"/>
        <w:autoSpaceDN w:val="0"/>
        <w:adjustRightInd w:val="0"/>
        <w:spacing w:line="360" w:lineRule="auto"/>
        <w:jc w:val="left"/>
        <w:rPr>
          <w:rFonts w:ascii="宋体" w:hAnsi="宋体" w:cs="仿宋_GB2312"/>
          <w:kern w:val="0"/>
          <w:sz w:val="24"/>
        </w:rPr>
      </w:pPr>
    </w:p>
    <w:p w:rsidR="00AD2378" w:rsidRDefault="00AD2378">
      <w:pPr>
        <w:autoSpaceDE w:val="0"/>
        <w:autoSpaceDN w:val="0"/>
        <w:adjustRightInd w:val="0"/>
        <w:spacing w:line="360" w:lineRule="auto"/>
        <w:jc w:val="left"/>
        <w:rPr>
          <w:rFonts w:ascii="宋体" w:hAnsi="宋体" w:cs="仿宋_GB2312"/>
          <w:kern w:val="0"/>
          <w:sz w:val="24"/>
        </w:rPr>
      </w:pPr>
    </w:p>
    <w:p w:rsidR="00AD2378" w:rsidRDefault="00AD2378">
      <w:pPr>
        <w:autoSpaceDE w:val="0"/>
        <w:autoSpaceDN w:val="0"/>
        <w:adjustRightInd w:val="0"/>
        <w:spacing w:line="360" w:lineRule="auto"/>
        <w:jc w:val="left"/>
        <w:rPr>
          <w:rFonts w:ascii="宋体" w:hAnsi="宋体" w:cs="仿宋_GB2312"/>
          <w:kern w:val="0"/>
          <w:sz w:val="24"/>
        </w:rPr>
      </w:pPr>
    </w:p>
    <w:p w:rsidR="00AD2378" w:rsidRDefault="00AD2378">
      <w:pPr>
        <w:autoSpaceDE w:val="0"/>
        <w:autoSpaceDN w:val="0"/>
        <w:adjustRightInd w:val="0"/>
        <w:spacing w:line="360" w:lineRule="auto"/>
        <w:jc w:val="left"/>
        <w:rPr>
          <w:rFonts w:ascii="宋体" w:hAnsi="宋体" w:cs="仿宋_GB2312"/>
          <w:kern w:val="0"/>
          <w:sz w:val="24"/>
        </w:rPr>
      </w:pPr>
    </w:p>
    <w:p w:rsidR="00AD2378" w:rsidRDefault="006B6549">
      <w:pPr>
        <w:autoSpaceDE w:val="0"/>
        <w:autoSpaceDN w:val="0"/>
        <w:adjustRightInd w:val="0"/>
        <w:spacing w:line="360" w:lineRule="auto"/>
        <w:ind w:leftChars="2571" w:left="5399"/>
        <w:jc w:val="left"/>
        <w:rPr>
          <w:rFonts w:ascii="宋体" w:hAnsi="宋体" w:cs="仿宋_GB2312"/>
          <w:kern w:val="0"/>
          <w:sz w:val="24"/>
        </w:rPr>
      </w:pPr>
      <w:r>
        <w:rPr>
          <w:rFonts w:ascii="宋体" w:hAnsi="宋体" w:cs="仿宋_GB2312" w:hint="eastAsia"/>
          <w:kern w:val="0"/>
          <w:sz w:val="24"/>
        </w:rPr>
        <w:t>供应商：</w:t>
      </w:r>
      <w:r>
        <w:rPr>
          <w:rFonts w:ascii="宋体" w:hAnsi="宋体" w:cs="仿宋_GB2312" w:hint="eastAsia"/>
          <w:kern w:val="0"/>
          <w:sz w:val="24"/>
          <w:u w:val="single"/>
        </w:rPr>
        <w:t xml:space="preserve">          </w:t>
      </w:r>
      <w:r>
        <w:rPr>
          <w:rFonts w:ascii="宋体" w:hAnsi="宋体" w:cs="仿宋_GB2312" w:hint="eastAsia"/>
          <w:kern w:val="0"/>
          <w:sz w:val="24"/>
          <w:u w:val="single"/>
        </w:rPr>
        <w:t>（盖单位章）</w:t>
      </w:r>
    </w:p>
    <w:p w:rsidR="00AD2378" w:rsidRDefault="00AD2378">
      <w:pPr>
        <w:autoSpaceDE w:val="0"/>
        <w:autoSpaceDN w:val="0"/>
        <w:adjustRightInd w:val="0"/>
        <w:spacing w:line="360" w:lineRule="auto"/>
        <w:ind w:leftChars="2571" w:left="5399"/>
        <w:jc w:val="left"/>
        <w:rPr>
          <w:rFonts w:ascii="宋体" w:hAnsi="宋体" w:cs="仿宋_GB2312"/>
          <w:kern w:val="0"/>
          <w:sz w:val="24"/>
        </w:rPr>
      </w:pPr>
    </w:p>
    <w:p w:rsidR="00AD2378" w:rsidRDefault="006B6549">
      <w:pPr>
        <w:autoSpaceDE w:val="0"/>
        <w:autoSpaceDN w:val="0"/>
        <w:adjustRightInd w:val="0"/>
        <w:spacing w:line="360" w:lineRule="auto"/>
        <w:ind w:leftChars="3171" w:left="6659"/>
        <w:jc w:val="left"/>
        <w:rPr>
          <w:rFonts w:ascii="宋体" w:hAnsi="宋体" w:cs="仿宋_GB2312"/>
          <w:kern w:val="0"/>
          <w:sz w:val="24"/>
        </w:rPr>
      </w:pPr>
      <w:r>
        <w:rPr>
          <w:rFonts w:ascii="宋体" w:hAnsi="宋体" w:cs="仿宋_GB2312" w:hint="eastAsia"/>
          <w:kern w:val="0"/>
          <w:sz w:val="24"/>
        </w:rPr>
        <w:t>年</w:t>
      </w:r>
      <w:r>
        <w:rPr>
          <w:rFonts w:ascii="宋体" w:hAnsi="宋体" w:cs="仿宋_GB2312" w:hint="eastAsia"/>
          <w:kern w:val="0"/>
          <w:sz w:val="24"/>
        </w:rPr>
        <w:t xml:space="preserve">  </w:t>
      </w:r>
      <w:r>
        <w:rPr>
          <w:rFonts w:ascii="宋体" w:hAnsi="宋体" w:cs="仿宋_GB2312" w:hint="eastAsia"/>
          <w:kern w:val="0"/>
          <w:sz w:val="24"/>
        </w:rPr>
        <w:t>月</w:t>
      </w:r>
      <w:r>
        <w:rPr>
          <w:rFonts w:ascii="宋体" w:hAnsi="宋体" w:cs="仿宋_GB2312" w:hint="eastAsia"/>
          <w:kern w:val="0"/>
          <w:sz w:val="24"/>
        </w:rPr>
        <w:t xml:space="preserve">   </w:t>
      </w:r>
      <w:r>
        <w:rPr>
          <w:rFonts w:ascii="宋体" w:hAnsi="宋体" w:cs="仿宋_GB2312" w:hint="eastAsia"/>
          <w:kern w:val="0"/>
          <w:sz w:val="24"/>
        </w:rPr>
        <w:t>日</w:t>
      </w:r>
    </w:p>
    <w:p w:rsidR="00AD2378" w:rsidRDefault="006B6549">
      <w:pPr>
        <w:widowControl/>
        <w:jc w:val="left"/>
        <w:rPr>
          <w:rFonts w:ascii="宋体" w:hAnsi="宋体" w:cs="仿宋_GB2312"/>
          <w:kern w:val="0"/>
          <w:sz w:val="24"/>
        </w:rPr>
      </w:pPr>
      <w:r>
        <w:rPr>
          <w:rFonts w:ascii="宋体" w:hAnsi="宋体" w:cs="仿宋_GB2312"/>
          <w:kern w:val="0"/>
          <w:sz w:val="24"/>
        </w:rPr>
        <w:br w:type="page"/>
      </w:r>
    </w:p>
    <w:p w:rsidR="00AD2378" w:rsidRDefault="006B6549">
      <w:pPr>
        <w:pStyle w:val="afffff9"/>
        <w:numPr>
          <w:ilvl w:val="0"/>
          <w:numId w:val="18"/>
        </w:numPr>
        <w:spacing w:line="360" w:lineRule="auto"/>
        <w:ind w:left="1276" w:firstLineChars="0" w:hanging="1276"/>
        <w:outlineLvl w:val="1"/>
        <w:rPr>
          <w:b/>
          <w:sz w:val="24"/>
        </w:rPr>
      </w:pPr>
      <w:bookmarkStart w:id="149" w:name="_Toc24022"/>
      <w:bookmarkStart w:id="150" w:name="_Toc17754"/>
      <w:bookmarkStart w:id="151" w:name="_Toc195922058"/>
      <w:r>
        <w:rPr>
          <w:rFonts w:hint="eastAsia"/>
          <w:b/>
          <w:sz w:val="24"/>
        </w:rPr>
        <w:lastRenderedPageBreak/>
        <w:t>授权委托书</w:t>
      </w:r>
      <w:bookmarkEnd w:id="149"/>
      <w:bookmarkEnd w:id="150"/>
    </w:p>
    <w:p w:rsidR="00AD2378" w:rsidRDefault="00AD2378">
      <w:pPr>
        <w:autoSpaceDE w:val="0"/>
        <w:autoSpaceDN w:val="0"/>
        <w:adjustRightInd w:val="0"/>
        <w:jc w:val="center"/>
        <w:rPr>
          <w:rFonts w:ascii="宋体" w:hAnsi="宋体" w:cs="TimesNewRomanPSMT"/>
          <w:kern w:val="0"/>
          <w:sz w:val="18"/>
          <w:szCs w:val="18"/>
        </w:rPr>
      </w:pPr>
    </w:p>
    <w:p w:rsidR="00AD2378" w:rsidRDefault="006B6549">
      <w:pPr>
        <w:autoSpaceDE w:val="0"/>
        <w:autoSpaceDN w:val="0"/>
        <w:adjustRightInd w:val="0"/>
        <w:jc w:val="center"/>
        <w:rPr>
          <w:rFonts w:ascii="宋体" w:hAnsi="宋体" w:cs="黑体"/>
          <w:kern w:val="0"/>
          <w:sz w:val="28"/>
          <w:szCs w:val="28"/>
        </w:rPr>
      </w:pPr>
      <w:r>
        <w:rPr>
          <w:rFonts w:ascii="宋体" w:hAnsi="宋体" w:cs="黑体" w:hint="eastAsia"/>
          <w:kern w:val="0"/>
          <w:sz w:val="28"/>
          <w:szCs w:val="28"/>
        </w:rPr>
        <w:t>授权委托书</w:t>
      </w:r>
      <w:bookmarkEnd w:id="151"/>
    </w:p>
    <w:p w:rsidR="00AD2378" w:rsidRDefault="00AD2378">
      <w:pPr>
        <w:autoSpaceDE w:val="0"/>
        <w:autoSpaceDN w:val="0"/>
        <w:adjustRightInd w:val="0"/>
        <w:jc w:val="center"/>
        <w:rPr>
          <w:rFonts w:ascii="宋体" w:hAnsi="宋体" w:cs="黑体"/>
          <w:kern w:val="0"/>
          <w:sz w:val="28"/>
          <w:szCs w:val="28"/>
        </w:rPr>
      </w:pPr>
    </w:p>
    <w:p w:rsidR="00AD2378" w:rsidRDefault="00AD2378">
      <w:pPr>
        <w:autoSpaceDE w:val="0"/>
        <w:autoSpaceDN w:val="0"/>
        <w:adjustRightInd w:val="0"/>
        <w:jc w:val="left"/>
        <w:rPr>
          <w:rFonts w:ascii="宋体" w:hAnsi="宋体" w:cs="仿宋_GB2312"/>
          <w:kern w:val="0"/>
          <w:szCs w:val="21"/>
        </w:rPr>
      </w:pPr>
    </w:p>
    <w:p w:rsidR="00AD2378" w:rsidRDefault="006B6549">
      <w:pPr>
        <w:autoSpaceDE w:val="0"/>
        <w:autoSpaceDN w:val="0"/>
        <w:adjustRightInd w:val="0"/>
        <w:spacing w:line="360" w:lineRule="auto"/>
        <w:ind w:firstLineChars="200" w:firstLine="480"/>
        <w:jc w:val="left"/>
        <w:rPr>
          <w:rFonts w:ascii="宋体" w:hAnsi="宋体" w:cs="仿宋_GB2312"/>
          <w:kern w:val="0"/>
          <w:sz w:val="24"/>
        </w:rPr>
      </w:pPr>
      <w:r>
        <w:rPr>
          <w:rFonts w:ascii="宋体" w:hAnsi="宋体" w:cs="仿宋_GB2312" w:hint="eastAsia"/>
          <w:kern w:val="0"/>
          <w:sz w:val="24"/>
        </w:rPr>
        <w:t>本人</w:t>
      </w:r>
      <w:r>
        <w:rPr>
          <w:rFonts w:ascii="宋体" w:hAnsi="宋体" w:cs="仿宋_GB2312" w:hint="eastAsia"/>
          <w:kern w:val="0"/>
          <w:sz w:val="24"/>
          <w:u w:val="single"/>
        </w:rPr>
        <w:t>（姓名）</w:t>
      </w:r>
      <w:r>
        <w:rPr>
          <w:rFonts w:ascii="宋体" w:hAnsi="宋体" w:cs="仿宋_GB2312" w:hint="eastAsia"/>
          <w:kern w:val="0"/>
          <w:sz w:val="24"/>
        </w:rPr>
        <w:t>系</w:t>
      </w:r>
      <w:r>
        <w:rPr>
          <w:rFonts w:ascii="宋体" w:hAnsi="宋体" w:cs="仿宋_GB2312" w:hint="eastAsia"/>
          <w:kern w:val="0"/>
          <w:sz w:val="24"/>
          <w:u w:val="single"/>
        </w:rPr>
        <w:t>（供应商名称）</w:t>
      </w:r>
      <w:r>
        <w:rPr>
          <w:rFonts w:ascii="宋体" w:hAnsi="宋体" w:cs="仿宋_GB2312" w:hint="eastAsia"/>
          <w:kern w:val="0"/>
          <w:sz w:val="24"/>
        </w:rPr>
        <w:t>的法定代表人，现委托</w:t>
      </w:r>
      <w:r>
        <w:rPr>
          <w:rFonts w:ascii="宋体" w:hAnsi="宋体" w:cs="仿宋_GB2312" w:hint="eastAsia"/>
          <w:kern w:val="0"/>
          <w:sz w:val="24"/>
          <w:u w:val="single"/>
        </w:rPr>
        <w:t>（姓名）</w:t>
      </w:r>
      <w:r>
        <w:rPr>
          <w:rFonts w:ascii="宋体" w:hAnsi="宋体" w:cs="仿宋_GB2312" w:hint="eastAsia"/>
          <w:kern w:val="0"/>
          <w:sz w:val="24"/>
        </w:rPr>
        <w:t>为我方代理人。代理人根据授权，以我方名义签署、澄清、说明、补正、递交、撤回、修改</w:t>
      </w:r>
      <w:r>
        <w:rPr>
          <w:rFonts w:ascii="宋体" w:hAnsi="宋体" w:cs="仿宋_GB2312" w:hint="eastAsia"/>
          <w:kern w:val="0"/>
          <w:sz w:val="24"/>
          <w:u w:val="single"/>
        </w:rPr>
        <w:t>（项目名称）</w:t>
      </w:r>
      <w:r>
        <w:rPr>
          <w:rFonts w:ascii="宋体" w:hAnsi="宋体" w:cs="仿宋_GB2312" w:hint="eastAsia"/>
          <w:kern w:val="0"/>
          <w:sz w:val="24"/>
        </w:rPr>
        <w:t>响应文件、签订合同和处理有关事宜，其法律后果由我方承担。</w:t>
      </w:r>
    </w:p>
    <w:p w:rsidR="00AD2378" w:rsidRDefault="006B6549">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委托期限：</w:t>
      </w:r>
      <w:r>
        <w:rPr>
          <w:rFonts w:ascii="宋体" w:hAnsi="宋体" w:cs="仿宋_GB2312" w:hint="eastAsia"/>
          <w:kern w:val="0"/>
          <w:sz w:val="24"/>
        </w:rPr>
        <w:t xml:space="preserve"> </w:t>
      </w:r>
      <w:r>
        <w:rPr>
          <w:rFonts w:ascii="宋体" w:hAnsi="宋体" w:cs="仿宋_GB2312" w:hint="eastAsia"/>
          <w:kern w:val="0"/>
          <w:sz w:val="24"/>
        </w:rPr>
        <w:t>。</w:t>
      </w:r>
    </w:p>
    <w:p w:rsidR="00AD2378" w:rsidRDefault="00AD2378">
      <w:pPr>
        <w:autoSpaceDE w:val="0"/>
        <w:autoSpaceDN w:val="0"/>
        <w:adjustRightInd w:val="0"/>
        <w:spacing w:line="360" w:lineRule="auto"/>
        <w:jc w:val="left"/>
        <w:rPr>
          <w:rFonts w:ascii="宋体" w:hAnsi="宋体" w:cs="仿宋_GB2312"/>
          <w:kern w:val="0"/>
          <w:sz w:val="24"/>
        </w:rPr>
      </w:pPr>
    </w:p>
    <w:p w:rsidR="00AD2378" w:rsidRDefault="006B6549">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代理人无转委托权。</w:t>
      </w:r>
    </w:p>
    <w:p w:rsidR="00AD2378" w:rsidRDefault="00AD2378">
      <w:pPr>
        <w:autoSpaceDE w:val="0"/>
        <w:autoSpaceDN w:val="0"/>
        <w:adjustRightInd w:val="0"/>
        <w:spacing w:line="360" w:lineRule="auto"/>
        <w:jc w:val="left"/>
        <w:rPr>
          <w:rFonts w:ascii="宋体" w:hAnsi="宋体" w:cs="仿宋_GB2312"/>
          <w:kern w:val="0"/>
          <w:sz w:val="24"/>
        </w:rPr>
      </w:pPr>
    </w:p>
    <w:p w:rsidR="00AD2378" w:rsidRDefault="00AD2378">
      <w:pPr>
        <w:autoSpaceDE w:val="0"/>
        <w:autoSpaceDN w:val="0"/>
        <w:adjustRightInd w:val="0"/>
        <w:spacing w:line="360" w:lineRule="auto"/>
        <w:jc w:val="left"/>
        <w:rPr>
          <w:rFonts w:ascii="宋体" w:hAnsi="宋体" w:cs="仿宋_GB2312"/>
          <w:kern w:val="0"/>
          <w:sz w:val="24"/>
        </w:rPr>
      </w:pPr>
    </w:p>
    <w:p w:rsidR="00AD2378" w:rsidRDefault="00AD2378">
      <w:pPr>
        <w:autoSpaceDE w:val="0"/>
        <w:autoSpaceDN w:val="0"/>
        <w:adjustRightInd w:val="0"/>
        <w:spacing w:line="360" w:lineRule="auto"/>
        <w:jc w:val="left"/>
        <w:rPr>
          <w:rFonts w:ascii="宋体" w:hAnsi="宋体" w:cs="仿宋_GB2312"/>
          <w:kern w:val="0"/>
          <w:sz w:val="24"/>
        </w:rPr>
      </w:pPr>
    </w:p>
    <w:p w:rsidR="00AD2378" w:rsidRDefault="006B6549">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附：法定代表人身份证及被授权人身份证（复印件）</w:t>
      </w:r>
    </w:p>
    <w:p w:rsidR="00AD2378" w:rsidRDefault="00AD2378">
      <w:pPr>
        <w:autoSpaceDE w:val="0"/>
        <w:autoSpaceDN w:val="0"/>
        <w:adjustRightInd w:val="0"/>
        <w:spacing w:line="360" w:lineRule="auto"/>
        <w:jc w:val="left"/>
        <w:rPr>
          <w:rFonts w:ascii="宋体" w:hAnsi="宋体" w:cs="仿宋_GB2312"/>
          <w:kern w:val="0"/>
          <w:sz w:val="24"/>
        </w:rPr>
      </w:pPr>
    </w:p>
    <w:p w:rsidR="00AD2378" w:rsidRDefault="00AD2378">
      <w:pPr>
        <w:autoSpaceDE w:val="0"/>
        <w:autoSpaceDN w:val="0"/>
        <w:adjustRightInd w:val="0"/>
        <w:spacing w:line="360" w:lineRule="auto"/>
        <w:jc w:val="left"/>
        <w:rPr>
          <w:rFonts w:ascii="宋体" w:hAnsi="宋体" w:cs="仿宋_GB2312"/>
          <w:kern w:val="0"/>
          <w:sz w:val="24"/>
        </w:rPr>
      </w:pPr>
    </w:p>
    <w:p w:rsidR="00AD2378" w:rsidRDefault="00AD2378">
      <w:pPr>
        <w:autoSpaceDE w:val="0"/>
        <w:autoSpaceDN w:val="0"/>
        <w:adjustRightInd w:val="0"/>
        <w:spacing w:line="360" w:lineRule="auto"/>
        <w:jc w:val="left"/>
        <w:rPr>
          <w:rFonts w:ascii="宋体" w:hAnsi="宋体" w:cs="仿宋_GB2312"/>
          <w:kern w:val="0"/>
          <w:sz w:val="24"/>
        </w:rPr>
      </w:pPr>
    </w:p>
    <w:p w:rsidR="00AD2378" w:rsidRDefault="006B6549">
      <w:pPr>
        <w:autoSpaceDE w:val="0"/>
        <w:autoSpaceDN w:val="0"/>
        <w:adjustRightInd w:val="0"/>
        <w:spacing w:line="360" w:lineRule="auto"/>
        <w:ind w:leftChars="1885" w:left="3958"/>
        <w:jc w:val="left"/>
        <w:rPr>
          <w:rFonts w:ascii="宋体" w:hAnsi="宋体" w:cs="仿宋_GB2312"/>
          <w:kern w:val="0"/>
          <w:sz w:val="24"/>
        </w:rPr>
      </w:pPr>
      <w:r>
        <w:rPr>
          <w:rFonts w:ascii="宋体" w:hAnsi="宋体" w:cs="仿宋_GB2312" w:hint="eastAsia"/>
          <w:kern w:val="0"/>
          <w:sz w:val="24"/>
        </w:rPr>
        <w:t>供应商：</w:t>
      </w:r>
      <w:r>
        <w:rPr>
          <w:rFonts w:ascii="宋体" w:hAnsi="宋体" w:cs="仿宋_GB2312" w:hint="eastAsia"/>
          <w:kern w:val="0"/>
          <w:sz w:val="24"/>
        </w:rPr>
        <w:t xml:space="preserve">           </w:t>
      </w:r>
      <w:r>
        <w:rPr>
          <w:rFonts w:ascii="宋体" w:hAnsi="宋体" w:cs="仿宋_GB2312" w:hint="eastAsia"/>
          <w:kern w:val="0"/>
          <w:sz w:val="24"/>
        </w:rPr>
        <w:t>（盖单位章）</w:t>
      </w:r>
    </w:p>
    <w:p w:rsidR="00AD2378" w:rsidRDefault="006B6549">
      <w:pPr>
        <w:autoSpaceDE w:val="0"/>
        <w:autoSpaceDN w:val="0"/>
        <w:adjustRightInd w:val="0"/>
        <w:spacing w:line="360" w:lineRule="auto"/>
        <w:ind w:leftChars="1885" w:left="3958"/>
        <w:jc w:val="left"/>
        <w:rPr>
          <w:rFonts w:ascii="宋体" w:hAnsi="宋体" w:cs="仿宋_GB2312"/>
          <w:kern w:val="0"/>
          <w:sz w:val="24"/>
        </w:rPr>
      </w:pPr>
      <w:r>
        <w:rPr>
          <w:rFonts w:ascii="宋体" w:hAnsi="宋体" w:cs="仿宋_GB2312" w:hint="eastAsia"/>
          <w:kern w:val="0"/>
          <w:sz w:val="24"/>
        </w:rPr>
        <w:t>法定代表人：</w:t>
      </w:r>
      <w:r>
        <w:rPr>
          <w:rFonts w:ascii="宋体" w:hAnsi="宋体" w:cs="仿宋_GB2312" w:hint="eastAsia"/>
          <w:kern w:val="0"/>
          <w:sz w:val="24"/>
        </w:rPr>
        <w:t xml:space="preserve">            </w:t>
      </w:r>
      <w:r>
        <w:rPr>
          <w:rFonts w:ascii="宋体" w:hAnsi="宋体" w:cs="仿宋_GB2312" w:hint="eastAsia"/>
          <w:kern w:val="0"/>
          <w:sz w:val="24"/>
        </w:rPr>
        <w:t>（签字或加盖人名章）</w:t>
      </w:r>
    </w:p>
    <w:p w:rsidR="00AD2378" w:rsidRDefault="006B6549">
      <w:pPr>
        <w:autoSpaceDE w:val="0"/>
        <w:autoSpaceDN w:val="0"/>
        <w:adjustRightInd w:val="0"/>
        <w:spacing w:line="360" w:lineRule="auto"/>
        <w:ind w:leftChars="1885" w:left="3958"/>
        <w:jc w:val="left"/>
        <w:rPr>
          <w:rFonts w:ascii="宋体" w:hAnsi="宋体" w:cs="仿宋_GB2312"/>
          <w:kern w:val="0"/>
          <w:sz w:val="24"/>
        </w:rPr>
      </w:pPr>
      <w:r>
        <w:rPr>
          <w:rFonts w:ascii="宋体" w:hAnsi="宋体" w:cs="仿宋_GB2312" w:hint="eastAsia"/>
          <w:kern w:val="0"/>
          <w:sz w:val="24"/>
        </w:rPr>
        <w:t>身份证号码：</w:t>
      </w:r>
    </w:p>
    <w:p w:rsidR="00AD2378" w:rsidRDefault="006B6549">
      <w:pPr>
        <w:autoSpaceDE w:val="0"/>
        <w:autoSpaceDN w:val="0"/>
        <w:adjustRightInd w:val="0"/>
        <w:spacing w:line="360" w:lineRule="auto"/>
        <w:ind w:leftChars="1885" w:left="3958"/>
        <w:jc w:val="left"/>
        <w:rPr>
          <w:rFonts w:ascii="宋体" w:hAnsi="宋体" w:cs="仿宋_GB2312"/>
          <w:kern w:val="0"/>
          <w:sz w:val="24"/>
        </w:rPr>
      </w:pPr>
      <w:r>
        <w:rPr>
          <w:rFonts w:ascii="宋体" w:hAnsi="宋体" w:cs="仿宋_GB2312" w:hint="eastAsia"/>
          <w:kern w:val="0"/>
          <w:sz w:val="24"/>
        </w:rPr>
        <w:t>委托代理人：</w:t>
      </w:r>
      <w:r>
        <w:rPr>
          <w:rFonts w:ascii="宋体" w:hAnsi="宋体" w:cs="仿宋_GB2312" w:hint="eastAsia"/>
          <w:kern w:val="0"/>
          <w:sz w:val="24"/>
        </w:rPr>
        <w:t xml:space="preserve">             </w:t>
      </w:r>
      <w:r>
        <w:rPr>
          <w:rFonts w:ascii="宋体" w:hAnsi="宋体" w:cs="仿宋_GB2312" w:hint="eastAsia"/>
          <w:kern w:val="0"/>
          <w:sz w:val="24"/>
        </w:rPr>
        <w:t>（签字或加盖人名章）</w:t>
      </w:r>
    </w:p>
    <w:p w:rsidR="00AD2378" w:rsidRDefault="006B6549">
      <w:pPr>
        <w:autoSpaceDE w:val="0"/>
        <w:autoSpaceDN w:val="0"/>
        <w:adjustRightInd w:val="0"/>
        <w:spacing w:line="360" w:lineRule="auto"/>
        <w:ind w:leftChars="1885" w:left="3958"/>
        <w:jc w:val="left"/>
        <w:rPr>
          <w:rFonts w:ascii="宋体" w:hAnsi="宋体" w:cs="仿宋_GB2312"/>
          <w:kern w:val="0"/>
          <w:sz w:val="24"/>
        </w:rPr>
      </w:pPr>
      <w:r>
        <w:rPr>
          <w:rFonts w:ascii="宋体" w:hAnsi="宋体" w:cs="仿宋_GB2312" w:hint="eastAsia"/>
          <w:kern w:val="0"/>
          <w:sz w:val="24"/>
        </w:rPr>
        <w:t>身份证号码：</w:t>
      </w:r>
    </w:p>
    <w:p w:rsidR="00AD2378" w:rsidRDefault="006B6549">
      <w:pPr>
        <w:autoSpaceDE w:val="0"/>
        <w:autoSpaceDN w:val="0"/>
        <w:adjustRightInd w:val="0"/>
        <w:spacing w:line="360" w:lineRule="auto"/>
        <w:ind w:leftChars="1885" w:left="3958"/>
        <w:jc w:val="left"/>
        <w:rPr>
          <w:rFonts w:ascii="宋体" w:hAnsi="宋体" w:cs="仿宋_GB2312"/>
          <w:kern w:val="0"/>
          <w:sz w:val="24"/>
        </w:rPr>
      </w:pPr>
      <w:r>
        <w:rPr>
          <w:rFonts w:ascii="宋体" w:hAnsi="宋体" w:cs="仿宋_GB2312" w:hint="eastAsia"/>
          <w:kern w:val="0"/>
          <w:sz w:val="24"/>
        </w:rPr>
        <w:t>年月日</w:t>
      </w:r>
    </w:p>
    <w:p w:rsidR="00AD2378" w:rsidRDefault="006B6549">
      <w:pPr>
        <w:widowControl/>
        <w:jc w:val="left"/>
        <w:rPr>
          <w:rFonts w:ascii="宋体" w:hAnsi="宋体" w:cs="仿宋_GB2312"/>
          <w:kern w:val="0"/>
          <w:sz w:val="24"/>
        </w:rPr>
      </w:pPr>
      <w:r>
        <w:rPr>
          <w:rFonts w:ascii="宋体" w:hAnsi="宋体" w:cs="仿宋_GB2312"/>
          <w:kern w:val="0"/>
          <w:sz w:val="24"/>
        </w:rPr>
        <w:br w:type="page"/>
      </w:r>
    </w:p>
    <w:p w:rsidR="00AD2378" w:rsidRDefault="006B6549">
      <w:pPr>
        <w:pStyle w:val="afffff9"/>
        <w:numPr>
          <w:ilvl w:val="0"/>
          <w:numId w:val="18"/>
        </w:numPr>
        <w:spacing w:line="360" w:lineRule="auto"/>
        <w:ind w:left="1276" w:firstLineChars="0" w:hanging="1276"/>
        <w:outlineLvl w:val="1"/>
        <w:rPr>
          <w:b/>
          <w:sz w:val="24"/>
        </w:rPr>
      </w:pPr>
      <w:bookmarkStart w:id="152" w:name="_Toc21368"/>
      <w:bookmarkStart w:id="153" w:name="_Toc23369"/>
      <w:r>
        <w:rPr>
          <w:rFonts w:hint="eastAsia"/>
          <w:b/>
          <w:sz w:val="24"/>
        </w:rPr>
        <w:lastRenderedPageBreak/>
        <w:t>磋商保证金</w:t>
      </w:r>
      <w:bookmarkEnd w:id="144"/>
      <w:bookmarkEnd w:id="145"/>
      <w:bookmarkEnd w:id="152"/>
      <w:bookmarkEnd w:id="153"/>
    </w:p>
    <w:p w:rsidR="00AD2378" w:rsidRDefault="006B6549">
      <w:pPr>
        <w:spacing w:before="120" w:after="120" w:line="360" w:lineRule="auto"/>
        <w:ind w:firstLineChars="200" w:firstLine="420"/>
        <w:rPr>
          <w:rFonts w:ascii="宋体"/>
          <w:szCs w:val="21"/>
        </w:rPr>
      </w:pPr>
      <w:r>
        <w:rPr>
          <w:rFonts w:ascii="宋体" w:hint="eastAsia"/>
          <w:szCs w:val="21"/>
        </w:rPr>
        <w:t>（支票、汇票或本票的复印件，或采用汇款、网银等方式提交的保证金的汇款底单复印件）</w:t>
      </w:r>
    </w:p>
    <w:p w:rsidR="00AD2378" w:rsidRDefault="00AD2378">
      <w:pPr>
        <w:jc w:val="center"/>
        <w:rPr>
          <w:b/>
          <w:sz w:val="24"/>
        </w:rPr>
      </w:pPr>
    </w:p>
    <w:p w:rsidR="00AD2378" w:rsidRDefault="00AD2378">
      <w:pPr>
        <w:ind w:firstLine="422"/>
        <w:rPr>
          <w:rFonts w:ascii="宋体"/>
          <w:b/>
          <w:szCs w:val="21"/>
        </w:rPr>
      </w:pPr>
    </w:p>
    <w:p w:rsidR="00AD2378" w:rsidRDefault="00AD2378">
      <w:pPr>
        <w:ind w:firstLine="422"/>
        <w:rPr>
          <w:rFonts w:ascii="宋体"/>
          <w:b/>
          <w:szCs w:val="21"/>
        </w:rPr>
      </w:pPr>
    </w:p>
    <w:p w:rsidR="00AD2378" w:rsidRDefault="00AD2378">
      <w:pPr>
        <w:ind w:firstLine="422"/>
        <w:rPr>
          <w:rFonts w:ascii="宋体"/>
          <w:b/>
          <w:szCs w:val="21"/>
        </w:rPr>
      </w:pPr>
    </w:p>
    <w:p w:rsidR="00AD2378" w:rsidRDefault="00AD2378">
      <w:pPr>
        <w:ind w:firstLine="422"/>
        <w:rPr>
          <w:rFonts w:ascii="宋体"/>
          <w:b/>
          <w:szCs w:val="21"/>
        </w:rPr>
      </w:pPr>
    </w:p>
    <w:p w:rsidR="00AD2378" w:rsidRDefault="00AD2378">
      <w:pPr>
        <w:ind w:firstLine="422"/>
        <w:rPr>
          <w:rFonts w:ascii="宋体"/>
          <w:b/>
          <w:szCs w:val="21"/>
        </w:rPr>
      </w:pPr>
    </w:p>
    <w:p w:rsidR="00AD2378" w:rsidRDefault="00AD2378">
      <w:pPr>
        <w:ind w:firstLine="422"/>
        <w:rPr>
          <w:rFonts w:ascii="宋体"/>
          <w:b/>
          <w:szCs w:val="21"/>
        </w:rPr>
      </w:pPr>
    </w:p>
    <w:p w:rsidR="00AD2378" w:rsidRDefault="00AD2378">
      <w:pPr>
        <w:ind w:firstLine="422"/>
        <w:rPr>
          <w:rFonts w:ascii="宋体"/>
          <w:b/>
          <w:szCs w:val="21"/>
        </w:rPr>
      </w:pPr>
    </w:p>
    <w:p w:rsidR="00AD2378" w:rsidRDefault="00AD2378">
      <w:pPr>
        <w:ind w:firstLine="422"/>
        <w:rPr>
          <w:rFonts w:ascii="宋体"/>
          <w:b/>
          <w:szCs w:val="21"/>
        </w:rPr>
      </w:pPr>
    </w:p>
    <w:p w:rsidR="00AD2378" w:rsidRDefault="00AD2378">
      <w:pPr>
        <w:ind w:firstLine="422"/>
        <w:rPr>
          <w:rFonts w:ascii="宋体"/>
          <w:b/>
          <w:szCs w:val="21"/>
        </w:rPr>
      </w:pPr>
    </w:p>
    <w:p w:rsidR="00AD2378" w:rsidRDefault="006B6549">
      <w:pPr>
        <w:ind w:firstLine="422"/>
        <w:rPr>
          <w:rFonts w:ascii="宋体"/>
          <w:b/>
          <w:szCs w:val="21"/>
        </w:rPr>
      </w:pPr>
      <w:r>
        <w:rPr>
          <w:rFonts w:ascii="宋体" w:hint="eastAsia"/>
          <w:b/>
          <w:szCs w:val="21"/>
        </w:rPr>
        <w:t>说明：</w:t>
      </w:r>
    </w:p>
    <w:p w:rsidR="00AD2378" w:rsidRDefault="006B6549">
      <w:pPr>
        <w:spacing w:before="120" w:after="120" w:line="360" w:lineRule="auto"/>
        <w:ind w:firstLineChars="200" w:firstLine="420"/>
        <w:rPr>
          <w:rFonts w:ascii="宋体"/>
          <w:szCs w:val="21"/>
        </w:rPr>
      </w:pPr>
      <w:r>
        <w:rPr>
          <w:rFonts w:ascii="宋体" w:hint="eastAsia"/>
          <w:szCs w:val="21"/>
        </w:rPr>
        <w:t>供应商提交的磋商保证金应采用磋商文件中规定的形式，并在此提供相应凭证的复印件</w:t>
      </w:r>
      <w:r>
        <w:rPr>
          <w:rFonts w:ascii="宋体"/>
          <w:szCs w:val="21"/>
        </w:rPr>
        <w:t>。</w:t>
      </w:r>
    </w:p>
    <w:p w:rsidR="00AD2378" w:rsidRDefault="00AD2378">
      <w:pPr>
        <w:spacing w:before="120" w:after="120" w:line="360" w:lineRule="auto"/>
        <w:ind w:firstLineChars="200" w:firstLine="420"/>
        <w:rPr>
          <w:rFonts w:ascii="宋体"/>
          <w:szCs w:val="21"/>
        </w:rPr>
      </w:pPr>
    </w:p>
    <w:p w:rsidR="00AD2378" w:rsidRDefault="00AD2378">
      <w:pPr>
        <w:spacing w:before="120" w:after="120" w:line="360" w:lineRule="auto"/>
        <w:ind w:firstLineChars="200" w:firstLine="420"/>
        <w:rPr>
          <w:rFonts w:ascii="宋体"/>
          <w:szCs w:val="21"/>
        </w:rPr>
      </w:pPr>
    </w:p>
    <w:p w:rsidR="00AD2378" w:rsidRDefault="006B6549">
      <w:pPr>
        <w:spacing w:before="120" w:after="120" w:line="360" w:lineRule="auto"/>
        <w:ind w:firstLineChars="200" w:firstLine="420"/>
        <w:rPr>
          <w:rFonts w:ascii="宋体"/>
          <w:szCs w:val="21"/>
        </w:rPr>
      </w:pPr>
      <w:r>
        <w:rPr>
          <w:rFonts w:ascii="宋体"/>
          <w:szCs w:val="21"/>
        </w:rPr>
        <w:t>供应商名称（公章）：</w:t>
      </w:r>
      <w:r>
        <w:rPr>
          <w:rFonts w:ascii="宋体"/>
          <w:szCs w:val="21"/>
        </w:rPr>
        <w:t xml:space="preserve"> </w:t>
      </w:r>
    </w:p>
    <w:p w:rsidR="00AD2378" w:rsidRDefault="006B6549">
      <w:pPr>
        <w:spacing w:before="120" w:after="120" w:line="360" w:lineRule="auto"/>
        <w:ind w:firstLineChars="200" w:firstLine="420"/>
        <w:rPr>
          <w:rFonts w:ascii="宋体"/>
          <w:szCs w:val="21"/>
        </w:rPr>
      </w:pPr>
      <w:r>
        <w:rPr>
          <w:rFonts w:ascii="宋体"/>
          <w:szCs w:val="21"/>
        </w:rPr>
        <w:t>法定代表人或其授权代表（</w:t>
      </w:r>
      <w:r>
        <w:rPr>
          <w:rFonts w:ascii="宋体" w:hint="eastAsia"/>
          <w:szCs w:val="21"/>
        </w:rPr>
        <w:t>签字或加盖人名章</w:t>
      </w:r>
      <w:r>
        <w:rPr>
          <w:rFonts w:ascii="宋体"/>
          <w:szCs w:val="21"/>
        </w:rPr>
        <w:t>）：</w:t>
      </w:r>
    </w:p>
    <w:p w:rsidR="00AD2378" w:rsidRDefault="006B6549">
      <w:pPr>
        <w:spacing w:before="120" w:after="120" w:line="360" w:lineRule="auto"/>
        <w:ind w:firstLineChars="200" w:firstLine="420"/>
        <w:rPr>
          <w:rFonts w:ascii="宋体"/>
          <w:szCs w:val="21"/>
        </w:rPr>
      </w:pPr>
      <w:r>
        <w:rPr>
          <w:rFonts w:ascii="宋体"/>
          <w:szCs w:val="21"/>
        </w:rPr>
        <w:t>日</w:t>
      </w:r>
      <w:r>
        <w:rPr>
          <w:rFonts w:ascii="宋体"/>
          <w:szCs w:val="21"/>
        </w:rPr>
        <w:t xml:space="preserve">    </w:t>
      </w:r>
      <w:r>
        <w:rPr>
          <w:rFonts w:ascii="宋体"/>
          <w:szCs w:val="21"/>
        </w:rPr>
        <w:t>期：</w:t>
      </w:r>
      <w:r>
        <w:rPr>
          <w:rFonts w:ascii="宋体"/>
          <w:szCs w:val="21"/>
        </w:rPr>
        <w:t xml:space="preserve">     </w:t>
      </w:r>
      <w:r>
        <w:rPr>
          <w:rFonts w:ascii="宋体"/>
          <w:szCs w:val="21"/>
        </w:rPr>
        <w:t>年</w:t>
      </w:r>
      <w:r>
        <w:rPr>
          <w:rFonts w:ascii="宋体"/>
          <w:szCs w:val="21"/>
        </w:rPr>
        <w:t xml:space="preserve">   </w:t>
      </w:r>
      <w:r>
        <w:rPr>
          <w:rFonts w:ascii="宋体"/>
          <w:szCs w:val="21"/>
        </w:rPr>
        <w:t>月</w:t>
      </w:r>
      <w:r>
        <w:rPr>
          <w:rFonts w:ascii="宋体"/>
          <w:szCs w:val="21"/>
        </w:rPr>
        <w:t xml:space="preserve">    </w:t>
      </w:r>
      <w:r>
        <w:rPr>
          <w:rFonts w:ascii="宋体"/>
          <w:szCs w:val="21"/>
        </w:rPr>
        <w:t>日</w:t>
      </w:r>
    </w:p>
    <w:p w:rsidR="00AD2378" w:rsidRDefault="00AD2378" w:rsidP="00062CF8">
      <w:pPr>
        <w:spacing w:beforeLines="50" w:line="440" w:lineRule="exact"/>
        <w:ind w:firstLine="422"/>
        <w:rPr>
          <w:rFonts w:ascii="宋体"/>
          <w:b/>
          <w:szCs w:val="21"/>
        </w:rPr>
      </w:pPr>
    </w:p>
    <w:p w:rsidR="00AD2378" w:rsidRDefault="00AD2378" w:rsidP="00062CF8">
      <w:pPr>
        <w:spacing w:beforeLines="50" w:line="440" w:lineRule="exact"/>
        <w:ind w:firstLine="422"/>
        <w:rPr>
          <w:rFonts w:ascii="宋体"/>
          <w:b/>
          <w:szCs w:val="21"/>
        </w:rPr>
      </w:pPr>
    </w:p>
    <w:p w:rsidR="00AD2378" w:rsidRDefault="00AD2378" w:rsidP="00062CF8">
      <w:pPr>
        <w:spacing w:beforeLines="50" w:line="440" w:lineRule="exact"/>
        <w:ind w:firstLine="422"/>
        <w:rPr>
          <w:rFonts w:ascii="宋体"/>
          <w:b/>
          <w:szCs w:val="21"/>
        </w:rPr>
      </w:pPr>
    </w:p>
    <w:p w:rsidR="00AD2378" w:rsidRDefault="00AD2378" w:rsidP="00062CF8">
      <w:pPr>
        <w:spacing w:beforeLines="50" w:line="440" w:lineRule="exact"/>
        <w:ind w:firstLine="422"/>
        <w:rPr>
          <w:rFonts w:ascii="宋体"/>
          <w:b/>
          <w:szCs w:val="21"/>
        </w:rPr>
      </w:pPr>
    </w:p>
    <w:p w:rsidR="00AD2378" w:rsidRDefault="00AD2378">
      <w:pPr>
        <w:spacing w:line="480" w:lineRule="exact"/>
        <w:ind w:firstLineChars="200" w:firstLine="482"/>
        <w:rPr>
          <w:rFonts w:ascii="仿宋_GB2312" w:eastAsia="仿宋_GB2312" w:hAnsi="仿宋_GB2312" w:cs="宋体"/>
          <w:b/>
          <w:kern w:val="0"/>
          <w:sz w:val="24"/>
          <w:szCs w:val="28"/>
        </w:rPr>
      </w:pPr>
    </w:p>
    <w:p w:rsidR="00AD2378" w:rsidRDefault="00AD2378">
      <w:pPr>
        <w:spacing w:line="480" w:lineRule="exact"/>
        <w:ind w:firstLineChars="200" w:firstLine="482"/>
        <w:rPr>
          <w:rFonts w:ascii="仿宋_GB2312" w:eastAsia="仿宋_GB2312" w:hAnsi="仿宋_GB2312" w:cs="宋体"/>
          <w:b/>
          <w:kern w:val="0"/>
          <w:sz w:val="24"/>
          <w:szCs w:val="28"/>
        </w:rPr>
        <w:sectPr w:rsidR="00AD2378">
          <w:pgSz w:w="11906" w:h="16838"/>
          <w:pgMar w:top="1440" w:right="1247" w:bottom="1361" w:left="1247" w:header="851" w:footer="992" w:gutter="0"/>
          <w:cols w:space="720"/>
          <w:docGrid w:type="lines" w:linePitch="312"/>
        </w:sectPr>
      </w:pPr>
    </w:p>
    <w:p w:rsidR="00AD2378" w:rsidRDefault="00AD2378">
      <w:pPr>
        <w:spacing w:line="360" w:lineRule="auto"/>
        <w:rPr>
          <w:rFonts w:asciiTheme="minorEastAsia" w:eastAsiaTheme="minorEastAsia" w:hAnsiTheme="minorEastAsia"/>
          <w:sz w:val="24"/>
        </w:rPr>
      </w:pPr>
      <w:bookmarkStart w:id="154" w:name="_Toc143577473"/>
      <w:bookmarkStart w:id="155" w:name="_Toc468781351"/>
    </w:p>
    <w:p w:rsidR="00AD2378" w:rsidRDefault="006B6549">
      <w:pPr>
        <w:pStyle w:val="afffff9"/>
        <w:numPr>
          <w:ilvl w:val="0"/>
          <w:numId w:val="19"/>
        </w:numPr>
        <w:spacing w:line="360" w:lineRule="auto"/>
        <w:ind w:firstLineChars="0"/>
        <w:outlineLvl w:val="1"/>
        <w:rPr>
          <w:b/>
          <w:sz w:val="24"/>
        </w:rPr>
      </w:pPr>
      <w:bookmarkStart w:id="156" w:name="_Toc2583"/>
      <w:bookmarkStart w:id="157" w:name="_Toc27804"/>
      <w:r>
        <w:rPr>
          <w:rFonts w:hint="eastAsia"/>
          <w:b/>
          <w:sz w:val="24"/>
        </w:rPr>
        <w:t>分项报价表（若有）</w:t>
      </w:r>
      <w:bookmarkEnd w:id="156"/>
      <w:bookmarkEnd w:id="157"/>
    </w:p>
    <w:p w:rsidR="00AD2378" w:rsidRDefault="00AD2378">
      <w:pPr>
        <w:pStyle w:val="1f9"/>
        <w:ind w:firstLine="0"/>
        <w:jc w:val="center"/>
        <w:rPr>
          <w:rFonts w:ascii="宋体" w:hAnsi="宋体" w:cs="宋体"/>
          <w:sz w:val="30"/>
          <w:szCs w:val="30"/>
        </w:rPr>
      </w:pPr>
    </w:p>
    <w:p w:rsidR="00AD2378" w:rsidRDefault="006B6549">
      <w:pPr>
        <w:pStyle w:val="1f9"/>
        <w:ind w:firstLine="0"/>
        <w:jc w:val="center"/>
        <w:rPr>
          <w:rFonts w:ascii="宋体" w:hAnsi="宋体" w:cs="宋体"/>
          <w:sz w:val="30"/>
          <w:szCs w:val="30"/>
        </w:rPr>
      </w:pPr>
      <w:r>
        <w:rPr>
          <w:rFonts w:ascii="宋体" w:hAnsi="宋体" w:cs="宋体"/>
          <w:sz w:val="30"/>
          <w:szCs w:val="30"/>
        </w:rPr>
        <w:t>分项报价表</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15"/>
        <w:gridCol w:w="4338"/>
        <w:gridCol w:w="1276"/>
        <w:gridCol w:w="1417"/>
        <w:gridCol w:w="1560"/>
      </w:tblGrid>
      <w:tr w:rsidR="00AD2378">
        <w:tc>
          <w:tcPr>
            <w:tcW w:w="1015" w:type="dxa"/>
            <w:vAlign w:val="center"/>
          </w:tcPr>
          <w:p w:rsidR="00AD2378" w:rsidRDefault="006B6549" w:rsidP="00062CF8">
            <w:pPr>
              <w:spacing w:beforeLines="50" w:afterLines="50"/>
              <w:jc w:val="center"/>
              <w:rPr>
                <w:rFonts w:ascii="Arial" w:eastAsia="黑体" w:hAnsi="Arial" w:cs="Arial"/>
              </w:rPr>
            </w:pPr>
            <w:r>
              <w:rPr>
                <w:rFonts w:ascii="Arial" w:eastAsia="黑体" w:hAnsi="Arial" w:cs="Arial"/>
              </w:rPr>
              <w:t>序号</w:t>
            </w:r>
          </w:p>
        </w:tc>
        <w:tc>
          <w:tcPr>
            <w:tcW w:w="4338" w:type="dxa"/>
            <w:vAlign w:val="center"/>
          </w:tcPr>
          <w:p w:rsidR="00AD2378" w:rsidRDefault="006B6549" w:rsidP="00062CF8">
            <w:pPr>
              <w:spacing w:beforeLines="50" w:afterLines="50"/>
              <w:jc w:val="center"/>
              <w:rPr>
                <w:rFonts w:ascii="Arial" w:eastAsia="黑体" w:hAnsi="Arial" w:cs="Arial"/>
              </w:rPr>
            </w:pPr>
            <w:r>
              <w:rPr>
                <w:rFonts w:ascii="Arial" w:eastAsia="黑体" w:hAnsi="Arial" w:cs="Arial"/>
              </w:rPr>
              <w:t>名称</w:t>
            </w:r>
          </w:p>
        </w:tc>
        <w:tc>
          <w:tcPr>
            <w:tcW w:w="1276" w:type="dxa"/>
          </w:tcPr>
          <w:p w:rsidR="00AD2378" w:rsidRDefault="006B6549" w:rsidP="00062CF8">
            <w:pPr>
              <w:spacing w:beforeLines="50" w:afterLines="50"/>
              <w:jc w:val="center"/>
              <w:rPr>
                <w:rFonts w:ascii="Arial" w:eastAsia="黑体" w:hAnsi="Arial" w:cs="Arial"/>
              </w:rPr>
            </w:pPr>
            <w:r>
              <w:rPr>
                <w:rFonts w:ascii="Arial" w:eastAsia="黑体" w:hAnsi="Arial" w:cs="Arial" w:hint="eastAsia"/>
              </w:rPr>
              <w:t>单价</w:t>
            </w:r>
          </w:p>
        </w:tc>
        <w:tc>
          <w:tcPr>
            <w:tcW w:w="1417" w:type="dxa"/>
            <w:vAlign w:val="center"/>
          </w:tcPr>
          <w:p w:rsidR="00AD2378" w:rsidRDefault="006B6549" w:rsidP="00062CF8">
            <w:pPr>
              <w:spacing w:beforeLines="50" w:afterLines="50"/>
              <w:jc w:val="center"/>
              <w:rPr>
                <w:rFonts w:ascii="Arial" w:eastAsia="黑体" w:hAnsi="Arial" w:cs="Arial"/>
              </w:rPr>
            </w:pPr>
            <w:r>
              <w:rPr>
                <w:rFonts w:ascii="Arial" w:eastAsia="黑体" w:hAnsi="Arial" w:cs="Arial"/>
              </w:rPr>
              <w:t>总价</w:t>
            </w:r>
          </w:p>
        </w:tc>
        <w:tc>
          <w:tcPr>
            <w:tcW w:w="1560" w:type="dxa"/>
            <w:vAlign w:val="center"/>
          </w:tcPr>
          <w:p w:rsidR="00AD2378" w:rsidRDefault="006B6549" w:rsidP="00062CF8">
            <w:pPr>
              <w:spacing w:beforeLines="50" w:afterLines="50"/>
              <w:jc w:val="center"/>
              <w:rPr>
                <w:rFonts w:ascii="Arial" w:eastAsia="黑体" w:hAnsi="Arial" w:cs="Arial"/>
              </w:rPr>
            </w:pPr>
            <w:r>
              <w:rPr>
                <w:rFonts w:ascii="Arial" w:eastAsia="黑体" w:hAnsi="Arial" w:cs="Arial"/>
              </w:rPr>
              <w:t>备注</w:t>
            </w:r>
          </w:p>
        </w:tc>
      </w:tr>
      <w:tr w:rsidR="00AD2378">
        <w:tc>
          <w:tcPr>
            <w:tcW w:w="1015" w:type="dxa"/>
            <w:vAlign w:val="center"/>
          </w:tcPr>
          <w:p w:rsidR="00AD2378" w:rsidRDefault="006B6549">
            <w:pPr>
              <w:spacing w:before="120" w:after="120"/>
              <w:jc w:val="center"/>
              <w:rPr>
                <w:rFonts w:ascii="Arial" w:eastAsia="楷体_GB2312" w:hAnsi="Arial" w:cs="Arial"/>
              </w:rPr>
            </w:pPr>
            <w:r>
              <w:rPr>
                <w:rFonts w:ascii="Arial" w:eastAsia="楷体_GB2312" w:hAnsi="Arial" w:cs="Arial" w:hint="eastAsia"/>
              </w:rPr>
              <w:t>1</w:t>
            </w:r>
          </w:p>
        </w:tc>
        <w:tc>
          <w:tcPr>
            <w:tcW w:w="4338" w:type="dxa"/>
            <w:vAlign w:val="center"/>
          </w:tcPr>
          <w:p w:rsidR="00AD2378" w:rsidRDefault="00AD2378" w:rsidP="00062CF8">
            <w:pPr>
              <w:snapToGrid w:val="0"/>
              <w:spacing w:beforeLines="50" w:afterLines="50"/>
              <w:jc w:val="center"/>
              <w:rPr>
                <w:rFonts w:ascii="黑体" w:eastAsia="黑体" w:hAnsi="黑体"/>
              </w:rPr>
            </w:pPr>
          </w:p>
        </w:tc>
        <w:tc>
          <w:tcPr>
            <w:tcW w:w="1276" w:type="dxa"/>
          </w:tcPr>
          <w:p w:rsidR="00AD2378" w:rsidRDefault="00AD2378">
            <w:pPr>
              <w:snapToGrid w:val="0"/>
              <w:jc w:val="center"/>
              <w:rPr>
                <w:rFonts w:ascii="Arial" w:eastAsia="楷体_GB2312" w:hAnsi="Arial" w:cs="Arial"/>
              </w:rPr>
            </w:pPr>
          </w:p>
        </w:tc>
        <w:tc>
          <w:tcPr>
            <w:tcW w:w="1417" w:type="dxa"/>
            <w:vAlign w:val="center"/>
          </w:tcPr>
          <w:p w:rsidR="00AD2378" w:rsidRDefault="00AD2378">
            <w:pPr>
              <w:snapToGrid w:val="0"/>
              <w:jc w:val="center"/>
              <w:rPr>
                <w:rFonts w:ascii="Arial" w:eastAsia="楷体_GB2312" w:hAnsi="Arial" w:cs="Arial"/>
              </w:rPr>
            </w:pPr>
          </w:p>
        </w:tc>
        <w:tc>
          <w:tcPr>
            <w:tcW w:w="1560" w:type="dxa"/>
          </w:tcPr>
          <w:p w:rsidR="00AD2378" w:rsidRDefault="00AD2378">
            <w:pPr>
              <w:snapToGrid w:val="0"/>
              <w:jc w:val="center"/>
              <w:rPr>
                <w:rFonts w:ascii="Arial" w:eastAsia="楷体_GB2312" w:hAnsi="Arial" w:cs="Arial"/>
              </w:rPr>
            </w:pPr>
          </w:p>
        </w:tc>
      </w:tr>
      <w:tr w:rsidR="00AD2378">
        <w:tc>
          <w:tcPr>
            <w:tcW w:w="1015" w:type="dxa"/>
            <w:vAlign w:val="center"/>
          </w:tcPr>
          <w:p w:rsidR="00AD2378" w:rsidRDefault="006B6549">
            <w:pPr>
              <w:spacing w:before="120" w:after="120"/>
              <w:jc w:val="center"/>
              <w:rPr>
                <w:rFonts w:ascii="Arial" w:eastAsia="楷体_GB2312" w:hAnsi="Arial" w:cs="Arial"/>
              </w:rPr>
            </w:pPr>
            <w:r>
              <w:rPr>
                <w:rFonts w:ascii="Arial" w:eastAsia="楷体_GB2312" w:hAnsi="Arial" w:cs="Arial" w:hint="eastAsia"/>
              </w:rPr>
              <w:t>2</w:t>
            </w:r>
          </w:p>
        </w:tc>
        <w:tc>
          <w:tcPr>
            <w:tcW w:w="4338" w:type="dxa"/>
            <w:vAlign w:val="center"/>
          </w:tcPr>
          <w:p w:rsidR="00AD2378" w:rsidRDefault="00AD2378" w:rsidP="00062CF8">
            <w:pPr>
              <w:snapToGrid w:val="0"/>
              <w:spacing w:beforeLines="50" w:afterLines="50"/>
              <w:jc w:val="center"/>
              <w:rPr>
                <w:rFonts w:ascii="黑体" w:eastAsia="黑体" w:hAnsi="黑体"/>
              </w:rPr>
            </w:pPr>
          </w:p>
        </w:tc>
        <w:tc>
          <w:tcPr>
            <w:tcW w:w="1276" w:type="dxa"/>
          </w:tcPr>
          <w:p w:rsidR="00AD2378" w:rsidRDefault="00AD2378">
            <w:pPr>
              <w:snapToGrid w:val="0"/>
              <w:jc w:val="center"/>
              <w:rPr>
                <w:rFonts w:ascii="Arial" w:eastAsia="楷体_GB2312" w:hAnsi="Arial" w:cs="Arial"/>
              </w:rPr>
            </w:pPr>
          </w:p>
        </w:tc>
        <w:tc>
          <w:tcPr>
            <w:tcW w:w="1417" w:type="dxa"/>
            <w:vAlign w:val="center"/>
          </w:tcPr>
          <w:p w:rsidR="00AD2378" w:rsidRDefault="00AD2378">
            <w:pPr>
              <w:snapToGrid w:val="0"/>
              <w:jc w:val="center"/>
              <w:rPr>
                <w:rFonts w:ascii="Arial" w:eastAsia="楷体_GB2312" w:hAnsi="Arial" w:cs="Arial"/>
              </w:rPr>
            </w:pPr>
          </w:p>
        </w:tc>
        <w:tc>
          <w:tcPr>
            <w:tcW w:w="1560" w:type="dxa"/>
          </w:tcPr>
          <w:p w:rsidR="00AD2378" w:rsidRDefault="00AD2378">
            <w:pPr>
              <w:snapToGrid w:val="0"/>
              <w:jc w:val="center"/>
              <w:rPr>
                <w:rFonts w:ascii="Arial" w:eastAsia="楷体_GB2312" w:hAnsi="Arial" w:cs="Arial"/>
              </w:rPr>
            </w:pPr>
          </w:p>
        </w:tc>
      </w:tr>
      <w:tr w:rsidR="00AD2378">
        <w:tc>
          <w:tcPr>
            <w:tcW w:w="1015" w:type="dxa"/>
            <w:vAlign w:val="center"/>
          </w:tcPr>
          <w:p w:rsidR="00AD2378" w:rsidRDefault="006B6549">
            <w:pPr>
              <w:spacing w:before="120" w:after="120"/>
              <w:jc w:val="center"/>
              <w:rPr>
                <w:rFonts w:ascii="Arial" w:eastAsia="楷体_GB2312" w:hAnsi="Arial" w:cs="Arial"/>
              </w:rPr>
            </w:pPr>
            <w:r>
              <w:rPr>
                <w:rFonts w:ascii="Arial" w:eastAsia="楷体_GB2312" w:hAnsi="Arial" w:cs="Arial" w:hint="eastAsia"/>
              </w:rPr>
              <w:t>3</w:t>
            </w:r>
          </w:p>
        </w:tc>
        <w:tc>
          <w:tcPr>
            <w:tcW w:w="4338" w:type="dxa"/>
            <w:vAlign w:val="center"/>
          </w:tcPr>
          <w:p w:rsidR="00AD2378" w:rsidRDefault="00AD2378" w:rsidP="00062CF8">
            <w:pPr>
              <w:snapToGrid w:val="0"/>
              <w:spacing w:beforeLines="50" w:afterLines="50"/>
              <w:jc w:val="center"/>
              <w:rPr>
                <w:rFonts w:ascii="黑体" w:eastAsia="黑体" w:hAnsi="黑体"/>
              </w:rPr>
            </w:pPr>
          </w:p>
        </w:tc>
        <w:tc>
          <w:tcPr>
            <w:tcW w:w="1276" w:type="dxa"/>
          </w:tcPr>
          <w:p w:rsidR="00AD2378" w:rsidRDefault="00AD2378">
            <w:pPr>
              <w:snapToGrid w:val="0"/>
              <w:jc w:val="center"/>
              <w:rPr>
                <w:rFonts w:ascii="Arial" w:eastAsia="楷体_GB2312" w:hAnsi="Arial" w:cs="Arial"/>
              </w:rPr>
            </w:pPr>
          </w:p>
        </w:tc>
        <w:tc>
          <w:tcPr>
            <w:tcW w:w="1417" w:type="dxa"/>
            <w:vAlign w:val="center"/>
          </w:tcPr>
          <w:p w:rsidR="00AD2378" w:rsidRDefault="00AD2378">
            <w:pPr>
              <w:snapToGrid w:val="0"/>
              <w:jc w:val="center"/>
              <w:rPr>
                <w:rFonts w:ascii="Arial" w:eastAsia="楷体_GB2312" w:hAnsi="Arial" w:cs="Arial"/>
              </w:rPr>
            </w:pPr>
          </w:p>
        </w:tc>
        <w:tc>
          <w:tcPr>
            <w:tcW w:w="1560" w:type="dxa"/>
          </w:tcPr>
          <w:p w:rsidR="00AD2378" w:rsidRDefault="00AD2378">
            <w:pPr>
              <w:snapToGrid w:val="0"/>
              <w:jc w:val="center"/>
              <w:rPr>
                <w:rFonts w:ascii="Arial" w:eastAsia="楷体_GB2312" w:hAnsi="Arial" w:cs="Arial"/>
              </w:rPr>
            </w:pPr>
          </w:p>
        </w:tc>
      </w:tr>
      <w:tr w:rsidR="00AD2378">
        <w:tc>
          <w:tcPr>
            <w:tcW w:w="1015" w:type="dxa"/>
            <w:vAlign w:val="center"/>
          </w:tcPr>
          <w:p w:rsidR="00AD2378" w:rsidRDefault="006B6549">
            <w:pPr>
              <w:spacing w:before="120" w:after="120"/>
              <w:jc w:val="center"/>
              <w:rPr>
                <w:rFonts w:ascii="Arial" w:eastAsia="楷体_GB2312" w:hAnsi="Arial" w:cs="Arial"/>
              </w:rPr>
            </w:pPr>
            <w:r>
              <w:rPr>
                <w:rFonts w:ascii="Arial" w:eastAsia="楷体_GB2312" w:hAnsi="Arial" w:cs="Arial" w:hint="eastAsia"/>
              </w:rPr>
              <w:t>4</w:t>
            </w:r>
          </w:p>
        </w:tc>
        <w:tc>
          <w:tcPr>
            <w:tcW w:w="4338" w:type="dxa"/>
            <w:vAlign w:val="center"/>
          </w:tcPr>
          <w:p w:rsidR="00AD2378" w:rsidRDefault="00AD2378" w:rsidP="00062CF8">
            <w:pPr>
              <w:snapToGrid w:val="0"/>
              <w:spacing w:beforeLines="50" w:afterLines="50"/>
              <w:jc w:val="center"/>
              <w:rPr>
                <w:rFonts w:ascii="黑体" w:eastAsia="黑体" w:hAnsi="黑体"/>
              </w:rPr>
            </w:pPr>
          </w:p>
        </w:tc>
        <w:tc>
          <w:tcPr>
            <w:tcW w:w="1276" w:type="dxa"/>
          </w:tcPr>
          <w:p w:rsidR="00AD2378" w:rsidRDefault="00AD2378">
            <w:pPr>
              <w:snapToGrid w:val="0"/>
              <w:jc w:val="center"/>
              <w:rPr>
                <w:rFonts w:ascii="Arial" w:eastAsia="楷体_GB2312" w:hAnsi="Arial" w:cs="Arial"/>
              </w:rPr>
            </w:pPr>
          </w:p>
        </w:tc>
        <w:tc>
          <w:tcPr>
            <w:tcW w:w="1417" w:type="dxa"/>
            <w:vAlign w:val="center"/>
          </w:tcPr>
          <w:p w:rsidR="00AD2378" w:rsidRDefault="00AD2378">
            <w:pPr>
              <w:snapToGrid w:val="0"/>
              <w:jc w:val="center"/>
              <w:rPr>
                <w:rFonts w:ascii="Arial" w:eastAsia="楷体_GB2312" w:hAnsi="Arial" w:cs="Arial"/>
              </w:rPr>
            </w:pPr>
          </w:p>
        </w:tc>
        <w:tc>
          <w:tcPr>
            <w:tcW w:w="1560" w:type="dxa"/>
          </w:tcPr>
          <w:p w:rsidR="00AD2378" w:rsidRDefault="00AD2378">
            <w:pPr>
              <w:snapToGrid w:val="0"/>
              <w:jc w:val="center"/>
              <w:rPr>
                <w:rFonts w:ascii="Arial" w:eastAsia="楷体_GB2312" w:hAnsi="Arial" w:cs="Arial"/>
              </w:rPr>
            </w:pPr>
          </w:p>
        </w:tc>
      </w:tr>
      <w:tr w:rsidR="00AD2378">
        <w:tc>
          <w:tcPr>
            <w:tcW w:w="1015" w:type="dxa"/>
            <w:vAlign w:val="center"/>
          </w:tcPr>
          <w:p w:rsidR="00AD2378" w:rsidRDefault="006B6549">
            <w:pPr>
              <w:spacing w:before="120" w:after="120"/>
              <w:jc w:val="center"/>
              <w:rPr>
                <w:rFonts w:ascii="Arial" w:eastAsia="楷体_GB2312" w:hAnsi="Arial" w:cs="Arial"/>
              </w:rPr>
            </w:pPr>
            <w:r>
              <w:rPr>
                <w:rFonts w:ascii="Arial" w:eastAsia="楷体_GB2312" w:hAnsi="Arial" w:cs="Arial" w:hint="eastAsia"/>
              </w:rPr>
              <w:t>5</w:t>
            </w:r>
          </w:p>
        </w:tc>
        <w:tc>
          <w:tcPr>
            <w:tcW w:w="4338" w:type="dxa"/>
            <w:vAlign w:val="center"/>
          </w:tcPr>
          <w:p w:rsidR="00AD2378" w:rsidRDefault="00AD2378" w:rsidP="00062CF8">
            <w:pPr>
              <w:snapToGrid w:val="0"/>
              <w:spacing w:beforeLines="50" w:afterLines="50"/>
              <w:jc w:val="center"/>
              <w:rPr>
                <w:rFonts w:ascii="黑体" w:eastAsia="黑体" w:hAnsi="黑体"/>
              </w:rPr>
            </w:pPr>
          </w:p>
        </w:tc>
        <w:tc>
          <w:tcPr>
            <w:tcW w:w="1276" w:type="dxa"/>
          </w:tcPr>
          <w:p w:rsidR="00AD2378" w:rsidRDefault="00AD2378">
            <w:pPr>
              <w:snapToGrid w:val="0"/>
              <w:jc w:val="center"/>
              <w:rPr>
                <w:rFonts w:ascii="Arial" w:eastAsia="楷体_GB2312" w:hAnsi="Arial" w:cs="Arial"/>
              </w:rPr>
            </w:pPr>
          </w:p>
        </w:tc>
        <w:tc>
          <w:tcPr>
            <w:tcW w:w="1417" w:type="dxa"/>
            <w:vAlign w:val="center"/>
          </w:tcPr>
          <w:p w:rsidR="00AD2378" w:rsidRDefault="00AD2378">
            <w:pPr>
              <w:snapToGrid w:val="0"/>
              <w:jc w:val="center"/>
              <w:rPr>
                <w:rFonts w:ascii="Arial" w:eastAsia="楷体_GB2312" w:hAnsi="Arial" w:cs="Arial"/>
              </w:rPr>
            </w:pPr>
          </w:p>
        </w:tc>
        <w:tc>
          <w:tcPr>
            <w:tcW w:w="1560" w:type="dxa"/>
          </w:tcPr>
          <w:p w:rsidR="00AD2378" w:rsidRDefault="00AD2378">
            <w:pPr>
              <w:snapToGrid w:val="0"/>
              <w:jc w:val="center"/>
              <w:rPr>
                <w:rFonts w:ascii="Arial" w:eastAsia="楷体_GB2312" w:hAnsi="Arial" w:cs="Arial"/>
              </w:rPr>
            </w:pPr>
          </w:p>
        </w:tc>
      </w:tr>
      <w:tr w:rsidR="00AD2378">
        <w:tc>
          <w:tcPr>
            <w:tcW w:w="1015" w:type="dxa"/>
            <w:vAlign w:val="center"/>
          </w:tcPr>
          <w:p w:rsidR="00AD2378" w:rsidRDefault="006B6549">
            <w:pPr>
              <w:spacing w:before="120" w:after="120"/>
              <w:jc w:val="center"/>
              <w:rPr>
                <w:rFonts w:ascii="Arial" w:eastAsia="楷体_GB2312" w:hAnsi="Arial" w:cs="Arial"/>
              </w:rPr>
            </w:pPr>
            <w:r>
              <w:rPr>
                <w:rFonts w:ascii="Arial" w:eastAsia="楷体_GB2312" w:hAnsi="Arial" w:cs="Arial" w:hint="eastAsia"/>
              </w:rPr>
              <w:t>6</w:t>
            </w:r>
          </w:p>
        </w:tc>
        <w:tc>
          <w:tcPr>
            <w:tcW w:w="4338" w:type="dxa"/>
            <w:vAlign w:val="center"/>
          </w:tcPr>
          <w:p w:rsidR="00AD2378" w:rsidRDefault="00AD2378" w:rsidP="00062CF8">
            <w:pPr>
              <w:snapToGrid w:val="0"/>
              <w:spacing w:beforeLines="50" w:afterLines="50"/>
              <w:jc w:val="center"/>
              <w:rPr>
                <w:rFonts w:ascii="Arial" w:eastAsia="黑体" w:hAnsi="Arial" w:cs="Arial"/>
              </w:rPr>
            </w:pPr>
          </w:p>
        </w:tc>
        <w:tc>
          <w:tcPr>
            <w:tcW w:w="1276" w:type="dxa"/>
          </w:tcPr>
          <w:p w:rsidR="00AD2378" w:rsidRDefault="00AD2378">
            <w:pPr>
              <w:snapToGrid w:val="0"/>
              <w:jc w:val="center"/>
              <w:rPr>
                <w:rFonts w:ascii="Arial" w:eastAsia="楷体_GB2312" w:hAnsi="Arial" w:cs="Arial"/>
              </w:rPr>
            </w:pPr>
          </w:p>
        </w:tc>
        <w:tc>
          <w:tcPr>
            <w:tcW w:w="1417" w:type="dxa"/>
            <w:vAlign w:val="center"/>
          </w:tcPr>
          <w:p w:rsidR="00AD2378" w:rsidRDefault="00AD2378">
            <w:pPr>
              <w:snapToGrid w:val="0"/>
              <w:jc w:val="center"/>
              <w:rPr>
                <w:rFonts w:ascii="Arial" w:eastAsia="楷体_GB2312" w:hAnsi="Arial" w:cs="Arial"/>
              </w:rPr>
            </w:pPr>
          </w:p>
        </w:tc>
        <w:tc>
          <w:tcPr>
            <w:tcW w:w="1560" w:type="dxa"/>
          </w:tcPr>
          <w:p w:rsidR="00AD2378" w:rsidRDefault="00AD2378">
            <w:pPr>
              <w:snapToGrid w:val="0"/>
              <w:jc w:val="center"/>
              <w:rPr>
                <w:rFonts w:ascii="Arial" w:eastAsia="楷体_GB2312" w:hAnsi="Arial" w:cs="Arial"/>
              </w:rPr>
            </w:pPr>
          </w:p>
        </w:tc>
      </w:tr>
      <w:tr w:rsidR="00AD2378">
        <w:tc>
          <w:tcPr>
            <w:tcW w:w="1015" w:type="dxa"/>
            <w:vAlign w:val="center"/>
          </w:tcPr>
          <w:p w:rsidR="00AD2378" w:rsidRDefault="006B6549">
            <w:pPr>
              <w:spacing w:before="120" w:after="120"/>
              <w:jc w:val="center"/>
              <w:rPr>
                <w:rFonts w:ascii="Arial" w:eastAsia="楷体_GB2312" w:hAnsi="Arial" w:cs="Arial"/>
              </w:rPr>
            </w:pPr>
            <w:r>
              <w:rPr>
                <w:rFonts w:ascii="Arial" w:eastAsia="楷体_GB2312" w:hAnsi="Arial" w:cs="Arial" w:hint="eastAsia"/>
              </w:rPr>
              <w:t>7</w:t>
            </w:r>
          </w:p>
        </w:tc>
        <w:tc>
          <w:tcPr>
            <w:tcW w:w="4338" w:type="dxa"/>
            <w:vAlign w:val="center"/>
          </w:tcPr>
          <w:p w:rsidR="00AD2378" w:rsidRDefault="00AD2378" w:rsidP="00062CF8">
            <w:pPr>
              <w:snapToGrid w:val="0"/>
              <w:spacing w:beforeLines="50" w:afterLines="50"/>
              <w:jc w:val="center"/>
              <w:rPr>
                <w:rFonts w:ascii="Arial" w:eastAsia="黑体" w:hAnsi="Arial" w:cs="Arial"/>
              </w:rPr>
            </w:pPr>
          </w:p>
        </w:tc>
        <w:tc>
          <w:tcPr>
            <w:tcW w:w="1276" w:type="dxa"/>
          </w:tcPr>
          <w:p w:rsidR="00AD2378" w:rsidRDefault="00AD2378">
            <w:pPr>
              <w:snapToGrid w:val="0"/>
              <w:jc w:val="center"/>
              <w:rPr>
                <w:rFonts w:ascii="Arial" w:eastAsia="楷体_GB2312" w:hAnsi="Arial" w:cs="Arial"/>
              </w:rPr>
            </w:pPr>
          </w:p>
        </w:tc>
        <w:tc>
          <w:tcPr>
            <w:tcW w:w="1417" w:type="dxa"/>
            <w:vAlign w:val="center"/>
          </w:tcPr>
          <w:p w:rsidR="00AD2378" w:rsidRDefault="00AD2378">
            <w:pPr>
              <w:snapToGrid w:val="0"/>
              <w:jc w:val="center"/>
              <w:rPr>
                <w:rFonts w:ascii="Arial" w:eastAsia="楷体_GB2312" w:hAnsi="Arial" w:cs="Arial"/>
              </w:rPr>
            </w:pPr>
          </w:p>
        </w:tc>
        <w:tc>
          <w:tcPr>
            <w:tcW w:w="1560" w:type="dxa"/>
          </w:tcPr>
          <w:p w:rsidR="00AD2378" w:rsidRDefault="00AD2378">
            <w:pPr>
              <w:snapToGrid w:val="0"/>
              <w:jc w:val="center"/>
              <w:rPr>
                <w:rFonts w:ascii="Arial" w:eastAsia="楷体_GB2312" w:hAnsi="Arial" w:cs="Arial"/>
              </w:rPr>
            </w:pPr>
          </w:p>
        </w:tc>
      </w:tr>
    </w:tbl>
    <w:p w:rsidR="00AD2378" w:rsidRDefault="00AD2378">
      <w:pPr>
        <w:snapToGrid w:val="0"/>
        <w:jc w:val="left"/>
        <w:rPr>
          <w:rFonts w:ascii="宋体" w:hAnsi="宋体" w:cs="宋体"/>
          <w:szCs w:val="21"/>
        </w:rPr>
      </w:pPr>
    </w:p>
    <w:p w:rsidR="00AD2378" w:rsidRDefault="006B6549">
      <w:pPr>
        <w:snapToGrid w:val="0"/>
        <w:jc w:val="left"/>
        <w:rPr>
          <w:rFonts w:ascii="宋体" w:hAnsi="宋体" w:cs="宋体"/>
          <w:szCs w:val="21"/>
        </w:rPr>
      </w:pPr>
      <w:r>
        <w:rPr>
          <w:rFonts w:ascii="宋体" w:hAnsi="宋体" w:cs="宋体" w:hint="eastAsia"/>
          <w:szCs w:val="21"/>
        </w:rPr>
        <w:t>注：</w:t>
      </w:r>
      <w:r>
        <w:rPr>
          <w:rFonts w:ascii="宋体" w:hAnsi="宋体" w:cs="宋体" w:hint="eastAsia"/>
          <w:szCs w:val="21"/>
        </w:rPr>
        <w:t xml:space="preserve">1. </w:t>
      </w:r>
      <w:r>
        <w:rPr>
          <w:rFonts w:ascii="宋体" w:hAnsi="宋体" w:cs="宋体" w:hint="eastAsia"/>
          <w:szCs w:val="21"/>
        </w:rPr>
        <w:t>供应商可根据磋商文件的采购需求编写分项报价。</w:t>
      </w:r>
    </w:p>
    <w:p w:rsidR="00AD2378" w:rsidRDefault="006B6549">
      <w:pPr>
        <w:snapToGrid w:val="0"/>
        <w:ind w:firstLineChars="200" w:firstLine="420"/>
        <w:jc w:val="left"/>
        <w:rPr>
          <w:rFonts w:ascii="宋体" w:hAnsi="宋体" w:cs="宋体"/>
          <w:szCs w:val="21"/>
        </w:rPr>
      </w:pPr>
      <w:r>
        <w:rPr>
          <w:rFonts w:ascii="宋体" w:hAnsi="宋体" w:cs="宋体" w:hint="eastAsia"/>
          <w:szCs w:val="21"/>
        </w:rPr>
        <w:t xml:space="preserve">2. </w:t>
      </w:r>
      <w:r>
        <w:rPr>
          <w:rFonts w:ascii="宋体" w:hAnsi="宋体" w:cs="宋体" w:hint="eastAsia"/>
          <w:szCs w:val="21"/>
        </w:rPr>
        <w:t>供应商可根据实际情况自行扩展表格细项。</w:t>
      </w:r>
    </w:p>
    <w:p w:rsidR="00AD2378" w:rsidRDefault="006B6549">
      <w:r>
        <w:rPr>
          <w:rFonts w:ascii="宋体" w:hAnsi="宋体" w:cs="宋体" w:hint="eastAsia"/>
          <w:szCs w:val="21"/>
        </w:rPr>
        <w:t xml:space="preserve">3. </w:t>
      </w:r>
      <w:r>
        <w:rPr>
          <w:rFonts w:ascii="宋体" w:hAnsi="宋体" w:cs="宋体" w:hint="eastAsia"/>
          <w:szCs w:val="21"/>
        </w:rPr>
        <w:t>如</w:t>
      </w:r>
      <w:r>
        <w:rPr>
          <w:rFonts w:hint="eastAsia"/>
        </w:rPr>
        <w:t>没有分项报价，可不填写此表。</w:t>
      </w:r>
    </w:p>
    <w:p w:rsidR="00AD2378" w:rsidRDefault="00AD2378">
      <w:pPr>
        <w:snapToGrid w:val="0"/>
        <w:jc w:val="left"/>
        <w:rPr>
          <w:rFonts w:ascii="宋体" w:hAnsi="宋体" w:cs="宋体"/>
          <w:szCs w:val="21"/>
        </w:rPr>
      </w:pPr>
    </w:p>
    <w:p w:rsidR="00AD2378" w:rsidRDefault="006B6549">
      <w:pPr>
        <w:pStyle w:val="afffff8"/>
        <w:adjustRightInd/>
        <w:snapToGrid/>
        <w:spacing w:after="0"/>
        <w:rPr>
          <w:rFonts w:ascii="宋体" w:hAnsi="宋体" w:cs="宋体"/>
          <w:sz w:val="21"/>
          <w:szCs w:val="21"/>
          <w:u w:val="single"/>
        </w:rPr>
      </w:pPr>
      <w:r>
        <w:rPr>
          <w:rFonts w:ascii="宋体" w:hAnsi="宋体" w:cs="宋体" w:hint="eastAsia"/>
          <w:sz w:val="21"/>
          <w:szCs w:val="21"/>
        </w:rPr>
        <w:t>供应商名称：</w:t>
      </w:r>
      <w:r>
        <w:rPr>
          <w:rFonts w:ascii="宋体" w:hAnsi="宋体" w:cs="宋体" w:hint="eastAsia"/>
          <w:sz w:val="21"/>
          <w:szCs w:val="21"/>
          <w:u w:val="single"/>
        </w:rPr>
        <w:t xml:space="preserve">        </w:t>
      </w:r>
      <w:r>
        <w:rPr>
          <w:rFonts w:ascii="宋体" w:hAnsi="宋体" w:cs="宋体" w:hint="eastAsia"/>
          <w:sz w:val="21"/>
          <w:szCs w:val="21"/>
          <w:u w:val="single"/>
        </w:rPr>
        <w:t>公章</w:t>
      </w:r>
      <w:r>
        <w:rPr>
          <w:rFonts w:ascii="宋体" w:hAnsi="宋体" w:cs="宋体" w:hint="eastAsia"/>
          <w:sz w:val="21"/>
          <w:szCs w:val="21"/>
          <w:u w:val="single"/>
        </w:rPr>
        <w:t xml:space="preserve">         </w:t>
      </w:r>
    </w:p>
    <w:p w:rsidR="00AD2378" w:rsidRDefault="006B6549">
      <w:pPr>
        <w:rPr>
          <w:rFonts w:ascii="宋体" w:hAnsi="宋体" w:cs="宋体"/>
          <w:szCs w:val="21"/>
          <w:u w:val="single"/>
        </w:rPr>
      </w:pPr>
      <w:r>
        <w:rPr>
          <w:rFonts w:ascii="宋体" w:hAnsi="宋体"/>
          <w:szCs w:val="21"/>
        </w:rPr>
        <w:t>法定代表人或其授权代表</w:t>
      </w:r>
      <w:r>
        <w:rPr>
          <w:rFonts w:ascii="宋体" w:hAnsi="宋体" w:cs="宋体" w:hint="eastAsia"/>
          <w:szCs w:val="21"/>
        </w:rPr>
        <w:t>：</w:t>
      </w:r>
      <w:r>
        <w:rPr>
          <w:rFonts w:ascii="宋体" w:hAnsi="宋体" w:cs="宋体" w:hint="eastAsia"/>
          <w:szCs w:val="21"/>
          <w:u w:val="single"/>
        </w:rPr>
        <w:t xml:space="preserve">     </w:t>
      </w:r>
      <w:r>
        <w:rPr>
          <w:rFonts w:ascii="宋体" w:hAnsi="宋体" w:cs="宋体" w:hint="eastAsia"/>
          <w:szCs w:val="21"/>
          <w:u w:val="single"/>
        </w:rPr>
        <w:t>签字或加盖人名章</w:t>
      </w:r>
      <w:r>
        <w:rPr>
          <w:rFonts w:ascii="宋体" w:hAnsi="宋体" w:cs="宋体" w:hint="eastAsia"/>
          <w:szCs w:val="21"/>
          <w:u w:val="single"/>
        </w:rPr>
        <w:t xml:space="preserve">             </w:t>
      </w:r>
    </w:p>
    <w:p w:rsidR="00AD2378" w:rsidRDefault="006B6549">
      <w:pPr>
        <w:pStyle w:val="afffff8"/>
        <w:adjustRightInd/>
        <w:snapToGrid/>
        <w:spacing w:after="0"/>
        <w:rPr>
          <w:rFonts w:ascii="宋体" w:hAnsi="宋体" w:cs="宋体"/>
          <w:sz w:val="21"/>
          <w:szCs w:val="21"/>
          <w:u w:val="single"/>
        </w:rPr>
      </w:pPr>
      <w:r>
        <w:rPr>
          <w:rFonts w:ascii="宋体" w:hAnsi="宋体" w:cs="宋体" w:hint="eastAsia"/>
          <w:sz w:val="21"/>
          <w:szCs w:val="21"/>
        </w:rPr>
        <w:t>日期</w:t>
      </w:r>
      <w:r>
        <w:rPr>
          <w:rFonts w:ascii="宋体" w:hAnsi="宋体" w:cs="宋体" w:hint="eastAsia"/>
          <w:sz w:val="21"/>
          <w:szCs w:val="21"/>
        </w:rPr>
        <w:t xml:space="preserve"> </w:t>
      </w:r>
      <w:r>
        <w:rPr>
          <w:rFonts w:ascii="宋体" w:hAnsi="宋体" w:cs="宋体" w:hint="eastAsia"/>
          <w:sz w:val="21"/>
          <w:szCs w:val="21"/>
        </w:rPr>
        <w:t>：</w:t>
      </w:r>
    </w:p>
    <w:p w:rsidR="00AD2378" w:rsidRDefault="006B6549">
      <w:pPr>
        <w:spacing w:line="360" w:lineRule="auto"/>
        <w:outlineLvl w:val="1"/>
        <w:rPr>
          <w:sz w:val="24"/>
        </w:rPr>
      </w:pPr>
      <w:r>
        <w:rPr>
          <w:sz w:val="24"/>
        </w:rPr>
        <w:br w:type="page"/>
      </w:r>
      <w:bookmarkStart w:id="158" w:name="_Toc23122"/>
      <w:bookmarkStart w:id="159" w:name="_Toc8583"/>
      <w:r>
        <w:rPr>
          <w:sz w:val="24"/>
        </w:rPr>
        <w:lastRenderedPageBreak/>
        <w:t>附件</w:t>
      </w:r>
      <w:r>
        <w:rPr>
          <w:rFonts w:hint="eastAsia"/>
          <w:sz w:val="24"/>
        </w:rPr>
        <w:t xml:space="preserve"> 6</w:t>
      </w:r>
      <w:r>
        <w:rPr>
          <w:b/>
          <w:sz w:val="24"/>
        </w:rPr>
        <w:t>商务、合同条款偏差表</w:t>
      </w:r>
      <w:bookmarkEnd w:id="158"/>
      <w:bookmarkEnd w:id="159"/>
    </w:p>
    <w:p w:rsidR="00AD2378" w:rsidRDefault="00AD2378">
      <w:pPr>
        <w:spacing w:after="240"/>
        <w:ind w:hanging="119"/>
      </w:pPr>
    </w:p>
    <w:p w:rsidR="00AD2378" w:rsidRDefault="006B6549">
      <w:pPr>
        <w:spacing w:after="240"/>
        <w:ind w:hanging="119"/>
        <w:jc w:val="center"/>
        <w:rPr>
          <w:u w:val="single"/>
        </w:rPr>
      </w:pPr>
      <w:r>
        <w:rPr>
          <w:b/>
          <w:sz w:val="24"/>
        </w:rPr>
        <w:t>商务、合同条款偏差表</w:t>
      </w:r>
    </w:p>
    <w:tbl>
      <w:tblPr>
        <w:tblW w:w="901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093"/>
        <w:gridCol w:w="3623"/>
        <w:gridCol w:w="1134"/>
        <w:gridCol w:w="851"/>
        <w:gridCol w:w="1310"/>
      </w:tblGrid>
      <w:tr w:rsidR="00AD2378">
        <w:trPr>
          <w:trHeight w:val="591"/>
          <w:jc w:val="center"/>
        </w:trPr>
        <w:tc>
          <w:tcPr>
            <w:tcW w:w="2093" w:type="dxa"/>
          </w:tcPr>
          <w:p w:rsidR="00AD2378" w:rsidRDefault="006B6549">
            <w:pPr>
              <w:spacing w:line="440" w:lineRule="atLeast"/>
              <w:jc w:val="center"/>
            </w:pPr>
            <w:r>
              <w:t>磋商文件条目号</w:t>
            </w:r>
          </w:p>
        </w:tc>
        <w:tc>
          <w:tcPr>
            <w:tcW w:w="3623" w:type="dxa"/>
          </w:tcPr>
          <w:p w:rsidR="00AD2378" w:rsidRDefault="006B6549">
            <w:pPr>
              <w:spacing w:line="440" w:lineRule="atLeast"/>
              <w:jc w:val="center"/>
            </w:pPr>
            <w:r>
              <w:t>磋商文件的商务、合同条款</w:t>
            </w:r>
          </w:p>
        </w:tc>
        <w:tc>
          <w:tcPr>
            <w:tcW w:w="1134" w:type="dxa"/>
          </w:tcPr>
          <w:p w:rsidR="00AD2378" w:rsidRDefault="006B6549">
            <w:pPr>
              <w:spacing w:line="440" w:lineRule="atLeast"/>
              <w:jc w:val="center"/>
            </w:pPr>
            <w:r>
              <w:rPr>
                <w:rFonts w:hint="eastAsia"/>
              </w:rPr>
              <w:t>完全</w:t>
            </w:r>
            <w:r>
              <w:t>响应</w:t>
            </w:r>
          </w:p>
        </w:tc>
        <w:tc>
          <w:tcPr>
            <w:tcW w:w="851" w:type="dxa"/>
          </w:tcPr>
          <w:p w:rsidR="00AD2378" w:rsidRDefault="006B6549">
            <w:pPr>
              <w:spacing w:line="440" w:lineRule="atLeast"/>
              <w:jc w:val="center"/>
            </w:pPr>
            <w:r>
              <w:rPr>
                <w:rFonts w:hint="eastAsia"/>
              </w:rPr>
              <w:t>有偏离</w:t>
            </w:r>
          </w:p>
        </w:tc>
        <w:tc>
          <w:tcPr>
            <w:tcW w:w="1310" w:type="dxa"/>
          </w:tcPr>
          <w:p w:rsidR="00AD2378" w:rsidRDefault="006B6549">
            <w:pPr>
              <w:spacing w:line="440" w:lineRule="atLeast"/>
              <w:jc w:val="center"/>
            </w:pPr>
            <w:r>
              <w:t>偏离简</w:t>
            </w:r>
            <w:r>
              <w:rPr>
                <w:rFonts w:hint="eastAsia"/>
              </w:rPr>
              <w:t>述</w:t>
            </w:r>
          </w:p>
        </w:tc>
      </w:tr>
      <w:tr w:rsidR="00AD2378">
        <w:trPr>
          <w:trHeight w:val="409"/>
          <w:jc w:val="center"/>
        </w:trPr>
        <w:tc>
          <w:tcPr>
            <w:tcW w:w="2093" w:type="dxa"/>
          </w:tcPr>
          <w:p w:rsidR="00AD2378" w:rsidRDefault="00AD2378">
            <w:pPr>
              <w:spacing w:line="440" w:lineRule="atLeast"/>
            </w:pPr>
          </w:p>
        </w:tc>
        <w:tc>
          <w:tcPr>
            <w:tcW w:w="3623" w:type="dxa"/>
          </w:tcPr>
          <w:p w:rsidR="00AD2378" w:rsidRDefault="00AD2378">
            <w:pPr>
              <w:spacing w:line="440" w:lineRule="atLeast"/>
            </w:pPr>
          </w:p>
        </w:tc>
        <w:tc>
          <w:tcPr>
            <w:tcW w:w="1134" w:type="dxa"/>
          </w:tcPr>
          <w:p w:rsidR="00AD2378" w:rsidRDefault="00AD2378">
            <w:pPr>
              <w:spacing w:line="440" w:lineRule="atLeast"/>
            </w:pPr>
          </w:p>
        </w:tc>
        <w:tc>
          <w:tcPr>
            <w:tcW w:w="851" w:type="dxa"/>
          </w:tcPr>
          <w:p w:rsidR="00AD2378" w:rsidRDefault="00AD2378">
            <w:pPr>
              <w:spacing w:line="440" w:lineRule="atLeast"/>
            </w:pPr>
          </w:p>
        </w:tc>
        <w:tc>
          <w:tcPr>
            <w:tcW w:w="1310" w:type="dxa"/>
          </w:tcPr>
          <w:p w:rsidR="00AD2378" w:rsidRDefault="00AD2378">
            <w:pPr>
              <w:spacing w:line="440" w:lineRule="atLeast"/>
            </w:pPr>
          </w:p>
        </w:tc>
      </w:tr>
      <w:tr w:rsidR="00AD2378">
        <w:trPr>
          <w:trHeight w:val="454"/>
          <w:jc w:val="center"/>
        </w:trPr>
        <w:tc>
          <w:tcPr>
            <w:tcW w:w="2093" w:type="dxa"/>
          </w:tcPr>
          <w:p w:rsidR="00AD2378" w:rsidRDefault="00AD2378">
            <w:pPr>
              <w:spacing w:line="440" w:lineRule="atLeast"/>
            </w:pPr>
          </w:p>
        </w:tc>
        <w:tc>
          <w:tcPr>
            <w:tcW w:w="3623" w:type="dxa"/>
          </w:tcPr>
          <w:p w:rsidR="00AD2378" w:rsidRDefault="00AD2378">
            <w:pPr>
              <w:spacing w:line="440" w:lineRule="atLeast"/>
            </w:pPr>
          </w:p>
        </w:tc>
        <w:tc>
          <w:tcPr>
            <w:tcW w:w="1134" w:type="dxa"/>
          </w:tcPr>
          <w:p w:rsidR="00AD2378" w:rsidRDefault="00AD2378">
            <w:pPr>
              <w:spacing w:line="440" w:lineRule="atLeast"/>
            </w:pPr>
          </w:p>
        </w:tc>
        <w:tc>
          <w:tcPr>
            <w:tcW w:w="851" w:type="dxa"/>
          </w:tcPr>
          <w:p w:rsidR="00AD2378" w:rsidRDefault="00AD2378">
            <w:pPr>
              <w:spacing w:line="440" w:lineRule="atLeast"/>
            </w:pPr>
          </w:p>
        </w:tc>
        <w:tc>
          <w:tcPr>
            <w:tcW w:w="1310" w:type="dxa"/>
          </w:tcPr>
          <w:p w:rsidR="00AD2378" w:rsidRDefault="00AD2378">
            <w:pPr>
              <w:spacing w:line="440" w:lineRule="atLeast"/>
            </w:pPr>
          </w:p>
        </w:tc>
      </w:tr>
      <w:tr w:rsidR="00AD2378">
        <w:trPr>
          <w:trHeight w:val="454"/>
          <w:jc w:val="center"/>
        </w:trPr>
        <w:tc>
          <w:tcPr>
            <w:tcW w:w="2093" w:type="dxa"/>
          </w:tcPr>
          <w:p w:rsidR="00AD2378" w:rsidRDefault="00AD2378">
            <w:pPr>
              <w:spacing w:line="440" w:lineRule="atLeast"/>
            </w:pPr>
          </w:p>
        </w:tc>
        <w:tc>
          <w:tcPr>
            <w:tcW w:w="3623" w:type="dxa"/>
          </w:tcPr>
          <w:p w:rsidR="00AD2378" w:rsidRDefault="00AD2378">
            <w:pPr>
              <w:spacing w:line="440" w:lineRule="atLeast"/>
            </w:pPr>
          </w:p>
        </w:tc>
        <w:tc>
          <w:tcPr>
            <w:tcW w:w="1134" w:type="dxa"/>
          </w:tcPr>
          <w:p w:rsidR="00AD2378" w:rsidRDefault="00AD2378">
            <w:pPr>
              <w:spacing w:line="440" w:lineRule="atLeast"/>
            </w:pPr>
          </w:p>
        </w:tc>
        <w:tc>
          <w:tcPr>
            <w:tcW w:w="851" w:type="dxa"/>
          </w:tcPr>
          <w:p w:rsidR="00AD2378" w:rsidRDefault="00AD2378">
            <w:pPr>
              <w:spacing w:line="440" w:lineRule="atLeast"/>
            </w:pPr>
          </w:p>
        </w:tc>
        <w:tc>
          <w:tcPr>
            <w:tcW w:w="1310" w:type="dxa"/>
          </w:tcPr>
          <w:p w:rsidR="00AD2378" w:rsidRDefault="00AD2378">
            <w:pPr>
              <w:spacing w:line="440" w:lineRule="atLeast"/>
            </w:pPr>
          </w:p>
        </w:tc>
      </w:tr>
      <w:tr w:rsidR="00AD2378">
        <w:trPr>
          <w:trHeight w:val="454"/>
          <w:jc w:val="center"/>
        </w:trPr>
        <w:tc>
          <w:tcPr>
            <w:tcW w:w="2093" w:type="dxa"/>
            <w:vAlign w:val="center"/>
          </w:tcPr>
          <w:p w:rsidR="00AD2378" w:rsidRDefault="00AD2378">
            <w:pPr>
              <w:spacing w:line="440" w:lineRule="atLeast"/>
            </w:pPr>
          </w:p>
        </w:tc>
        <w:tc>
          <w:tcPr>
            <w:tcW w:w="3623" w:type="dxa"/>
            <w:vAlign w:val="center"/>
          </w:tcPr>
          <w:p w:rsidR="00AD2378" w:rsidRDefault="00AD2378">
            <w:pPr>
              <w:spacing w:line="440" w:lineRule="atLeast"/>
            </w:pPr>
          </w:p>
        </w:tc>
        <w:tc>
          <w:tcPr>
            <w:tcW w:w="1134" w:type="dxa"/>
          </w:tcPr>
          <w:p w:rsidR="00AD2378" w:rsidRDefault="00AD2378">
            <w:pPr>
              <w:spacing w:line="440" w:lineRule="atLeast"/>
            </w:pPr>
          </w:p>
        </w:tc>
        <w:tc>
          <w:tcPr>
            <w:tcW w:w="851" w:type="dxa"/>
          </w:tcPr>
          <w:p w:rsidR="00AD2378" w:rsidRDefault="00AD2378">
            <w:pPr>
              <w:spacing w:line="440" w:lineRule="atLeast"/>
            </w:pPr>
          </w:p>
        </w:tc>
        <w:tc>
          <w:tcPr>
            <w:tcW w:w="1310" w:type="dxa"/>
          </w:tcPr>
          <w:p w:rsidR="00AD2378" w:rsidRDefault="00AD2378">
            <w:pPr>
              <w:spacing w:line="440" w:lineRule="atLeast"/>
            </w:pPr>
          </w:p>
        </w:tc>
      </w:tr>
      <w:tr w:rsidR="00AD2378">
        <w:trPr>
          <w:trHeight w:val="454"/>
          <w:jc w:val="center"/>
        </w:trPr>
        <w:tc>
          <w:tcPr>
            <w:tcW w:w="2093" w:type="dxa"/>
            <w:vAlign w:val="center"/>
          </w:tcPr>
          <w:p w:rsidR="00AD2378" w:rsidRDefault="00AD2378">
            <w:pPr>
              <w:spacing w:line="440" w:lineRule="atLeast"/>
              <w:rPr>
                <w:szCs w:val="21"/>
              </w:rPr>
            </w:pPr>
          </w:p>
        </w:tc>
        <w:tc>
          <w:tcPr>
            <w:tcW w:w="3623" w:type="dxa"/>
            <w:vAlign w:val="center"/>
          </w:tcPr>
          <w:p w:rsidR="00AD2378" w:rsidRDefault="00AD2378">
            <w:pPr>
              <w:spacing w:line="440" w:lineRule="atLeast"/>
              <w:rPr>
                <w:szCs w:val="21"/>
              </w:rPr>
            </w:pPr>
          </w:p>
        </w:tc>
        <w:tc>
          <w:tcPr>
            <w:tcW w:w="1134" w:type="dxa"/>
          </w:tcPr>
          <w:p w:rsidR="00AD2378" w:rsidRDefault="00AD2378">
            <w:pPr>
              <w:spacing w:line="440" w:lineRule="atLeast"/>
            </w:pPr>
          </w:p>
        </w:tc>
        <w:tc>
          <w:tcPr>
            <w:tcW w:w="851" w:type="dxa"/>
          </w:tcPr>
          <w:p w:rsidR="00AD2378" w:rsidRDefault="00AD2378">
            <w:pPr>
              <w:spacing w:line="440" w:lineRule="atLeast"/>
            </w:pPr>
          </w:p>
        </w:tc>
        <w:tc>
          <w:tcPr>
            <w:tcW w:w="1310" w:type="dxa"/>
          </w:tcPr>
          <w:p w:rsidR="00AD2378" w:rsidRDefault="00AD2378">
            <w:pPr>
              <w:spacing w:line="440" w:lineRule="atLeast"/>
            </w:pPr>
          </w:p>
        </w:tc>
      </w:tr>
      <w:tr w:rsidR="00AD2378">
        <w:trPr>
          <w:trHeight w:val="454"/>
          <w:jc w:val="center"/>
        </w:trPr>
        <w:tc>
          <w:tcPr>
            <w:tcW w:w="2093" w:type="dxa"/>
            <w:vAlign w:val="center"/>
          </w:tcPr>
          <w:p w:rsidR="00AD2378" w:rsidRDefault="006B6549">
            <w:pPr>
              <w:spacing w:line="440" w:lineRule="atLeast"/>
              <w:rPr>
                <w:szCs w:val="21"/>
              </w:rPr>
            </w:pPr>
            <w:r>
              <w:rPr>
                <w:rFonts w:hint="eastAsia"/>
                <w:szCs w:val="21"/>
              </w:rPr>
              <w:t>……</w:t>
            </w:r>
          </w:p>
        </w:tc>
        <w:tc>
          <w:tcPr>
            <w:tcW w:w="3623" w:type="dxa"/>
            <w:vAlign w:val="center"/>
          </w:tcPr>
          <w:p w:rsidR="00AD2378" w:rsidRDefault="006B6549">
            <w:pPr>
              <w:spacing w:line="440" w:lineRule="atLeast"/>
              <w:rPr>
                <w:szCs w:val="21"/>
              </w:rPr>
            </w:pPr>
            <w:r>
              <w:rPr>
                <w:rFonts w:hint="eastAsia"/>
                <w:szCs w:val="21"/>
              </w:rPr>
              <w:t>……</w:t>
            </w:r>
          </w:p>
        </w:tc>
        <w:tc>
          <w:tcPr>
            <w:tcW w:w="1134" w:type="dxa"/>
          </w:tcPr>
          <w:p w:rsidR="00AD2378" w:rsidRDefault="00AD2378">
            <w:pPr>
              <w:spacing w:line="440" w:lineRule="atLeast"/>
            </w:pPr>
          </w:p>
        </w:tc>
        <w:tc>
          <w:tcPr>
            <w:tcW w:w="851" w:type="dxa"/>
          </w:tcPr>
          <w:p w:rsidR="00AD2378" w:rsidRDefault="00AD2378">
            <w:pPr>
              <w:spacing w:line="440" w:lineRule="atLeast"/>
            </w:pPr>
          </w:p>
        </w:tc>
        <w:tc>
          <w:tcPr>
            <w:tcW w:w="1310" w:type="dxa"/>
          </w:tcPr>
          <w:p w:rsidR="00AD2378" w:rsidRDefault="00AD2378">
            <w:pPr>
              <w:spacing w:line="440" w:lineRule="atLeast"/>
            </w:pPr>
          </w:p>
        </w:tc>
      </w:tr>
    </w:tbl>
    <w:p w:rsidR="00AD2378" w:rsidRDefault="006B6549" w:rsidP="00062CF8">
      <w:pPr>
        <w:spacing w:beforeLines="50" w:line="440" w:lineRule="exact"/>
        <w:ind w:leftChars="-49" w:left="-103" w:firstLine="15"/>
      </w:pPr>
      <w:r>
        <w:rPr>
          <w:rFonts w:hint="eastAsia"/>
        </w:rPr>
        <w:t>供应商：（公章）</w:t>
      </w:r>
    </w:p>
    <w:p w:rsidR="00AD2378" w:rsidRDefault="006B6549" w:rsidP="00062CF8">
      <w:pPr>
        <w:spacing w:beforeLines="50" w:line="440" w:lineRule="exact"/>
        <w:ind w:leftChars="-49" w:left="-103"/>
      </w:pPr>
      <w:r>
        <w:t>法定代表人或其授权代表：（</w:t>
      </w:r>
      <w:r>
        <w:rPr>
          <w:rFonts w:hint="eastAsia"/>
        </w:rPr>
        <w:t>签字或加盖人名章</w:t>
      </w:r>
      <w:r>
        <w:t>）</w:t>
      </w:r>
    </w:p>
    <w:p w:rsidR="00AD2378" w:rsidRDefault="006B6549" w:rsidP="00062CF8">
      <w:pPr>
        <w:spacing w:beforeLines="50" w:line="440" w:lineRule="exact"/>
        <w:ind w:leftChars="-49" w:left="-103"/>
      </w:pPr>
      <w:r>
        <w:t>日期：</w:t>
      </w:r>
    </w:p>
    <w:p w:rsidR="00AD2378" w:rsidRDefault="00AD2378"/>
    <w:p w:rsidR="00AD2378" w:rsidRDefault="006B6549" w:rsidP="00062CF8">
      <w:pPr>
        <w:snapToGrid w:val="0"/>
        <w:spacing w:afterLines="50"/>
        <w:rPr>
          <w:rFonts w:ascii="宋体" w:hAnsi="宋体"/>
        </w:rPr>
      </w:pPr>
      <w:r>
        <w:rPr>
          <w:rFonts w:ascii="宋体" w:hAnsi="宋体"/>
        </w:rPr>
        <w:t>注：</w:t>
      </w:r>
      <w:r>
        <w:rPr>
          <w:rFonts w:ascii="宋体" w:hAnsi="宋体" w:hint="eastAsia"/>
        </w:rPr>
        <w:t>1</w:t>
      </w:r>
      <w:r>
        <w:rPr>
          <w:rFonts w:ascii="宋体" w:hAnsi="宋体" w:hint="eastAsia"/>
        </w:rPr>
        <w:t>、</w:t>
      </w:r>
      <w:r>
        <w:rPr>
          <w:rFonts w:ascii="宋体" w:hAnsi="宋体" w:hint="eastAsia"/>
        </w:rPr>
        <w:tab/>
      </w:r>
      <w:r>
        <w:rPr>
          <w:rFonts w:ascii="宋体" w:hAnsi="宋体" w:hint="eastAsia"/>
        </w:rPr>
        <w:t>供应商根据本磋商文件的供应商须知及合同条款填写本表；</w:t>
      </w:r>
    </w:p>
    <w:p w:rsidR="00AD2378" w:rsidRDefault="006B6549" w:rsidP="00062CF8">
      <w:pPr>
        <w:snapToGrid w:val="0"/>
        <w:spacing w:afterLines="50"/>
        <w:ind w:leftChars="203" w:left="850" w:hangingChars="202" w:hanging="424"/>
        <w:rPr>
          <w:rFonts w:ascii="宋体" w:hAnsi="宋体"/>
        </w:rPr>
      </w:pPr>
      <w:r>
        <w:rPr>
          <w:rFonts w:ascii="宋体" w:hAnsi="宋体" w:hint="eastAsia"/>
        </w:rPr>
        <w:t>2</w:t>
      </w:r>
      <w:r>
        <w:rPr>
          <w:rFonts w:ascii="宋体" w:hAnsi="宋体" w:hint="eastAsia"/>
        </w:rPr>
        <w:t>、</w:t>
      </w:r>
      <w:r>
        <w:rPr>
          <w:rFonts w:ascii="宋体" w:hAnsi="宋体" w:hint="eastAsia"/>
        </w:rPr>
        <w:tab/>
      </w:r>
      <w:r>
        <w:rPr>
          <w:rFonts w:ascii="宋体" w:hAnsi="宋体" w:hint="eastAsia"/>
        </w:rPr>
        <w:t>对完全响应的条目在下表相应列中标注“</w:t>
      </w:r>
      <w:r>
        <w:rPr>
          <w:rFonts w:hint="eastAsia"/>
        </w:rPr>
        <w:t>=</w:t>
      </w:r>
      <w:r>
        <w:rPr>
          <w:rFonts w:ascii="宋体" w:hAnsi="宋体" w:hint="eastAsia"/>
        </w:rPr>
        <w:t>”。对有偏离的条目在本表相应列中标注“正偏离”或“负偏离”。仅可在“完全响应”及“有偏离”中选一标注，同时，当且仅当选取“有偏离”栏中加以标注后，才能在“偏离简述”栏中加以说明。</w:t>
      </w:r>
    </w:p>
    <w:p w:rsidR="00AD2378" w:rsidRDefault="006B6549" w:rsidP="00062CF8">
      <w:pPr>
        <w:snapToGrid w:val="0"/>
        <w:spacing w:afterLines="50"/>
        <w:ind w:leftChars="203" w:left="850" w:hangingChars="202" w:hanging="424"/>
        <w:rPr>
          <w:rFonts w:ascii="宋体" w:hAnsi="宋体"/>
        </w:rPr>
      </w:pPr>
      <w:r>
        <w:rPr>
          <w:rFonts w:ascii="宋体" w:hAnsi="宋体" w:hint="eastAsia"/>
        </w:rPr>
        <w:t>3</w:t>
      </w:r>
      <w:r>
        <w:rPr>
          <w:rFonts w:ascii="宋体" w:hAnsi="宋体" w:hint="eastAsia"/>
        </w:rPr>
        <w:t>、</w:t>
      </w:r>
      <w:r>
        <w:rPr>
          <w:rFonts w:ascii="宋体" w:hAnsi="宋体" w:hint="eastAsia"/>
        </w:rPr>
        <w:tab/>
      </w:r>
      <w:r>
        <w:rPr>
          <w:rFonts w:ascii="宋体" w:hAnsi="宋体" w:hint="eastAsia"/>
        </w:rPr>
        <w:t>正偏离是指应答的条件高于磋商文件要求，负偏离是指应答的条件低于磋商文件要求，正偏离项目不作扣分处理。</w:t>
      </w:r>
    </w:p>
    <w:p w:rsidR="00AD2378" w:rsidRDefault="006B6549" w:rsidP="00062CF8">
      <w:pPr>
        <w:snapToGrid w:val="0"/>
        <w:spacing w:afterLines="50"/>
        <w:ind w:leftChars="203" w:left="850" w:hangingChars="202" w:hanging="424"/>
        <w:rPr>
          <w:rFonts w:ascii="宋体" w:hAnsi="宋体"/>
        </w:rPr>
      </w:pPr>
      <w:r>
        <w:rPr>
          <w:rFonts w:ascii="宋体" w:hAnsi="宋体" w:hint="eastAsia"/>
        </w:rPr>
        <w:t>4</w:t>
      </w:r>
      <w:r>
        <w:rPr>
          <w:rFonts w:ascii="宋体" w:hAnsi="宋体" w:hint="eastAsia"/>
        </w:rPr>
        <w:t>、</w:t>
      </w:r>
      <w:r>
        <w:rPr>
          <w:rFonts w:ascii="宋体" w:hAnsi="宋体" w:hint="eastAsia"/>
        </w:rPr>
        <w:tab/>
      </w:r>
      <w:r>
        <w:rPr>
          <w:rFonts w:ascii="宋体" w:hAnsi="宋体" w:hint="eastAsia"/>
        </w:rPr>
        <w:t>供应商须完整填写响应表。如果未完整填写本表的各项内容则视作供应商已经对磋商文件相关要求和内容完全理解并同意，其报价为在此基础上的完全价格。</w:t>
      </w:r>
    </w:p>
    <w:p w:rsidR="00AD2378" w:rsidRDefault="006B6549" w:rsidP="00062CF8">
      <w:pPr>
        <w:snapToGrid w:val="0"/>
        <w:spacing w:afterLines="50"/>
        <w:ind w:leftChars="203" w:left="850" w:hangingChars="202" w:hanging="424"/>
        <w:rPr>
          <w:rFonts w:ascii="宋体" w:hAnsi="宋体"/>
        </w:rPr>
      </w:pPr>
      <w:r>
        <w:rPr>
          <w:rFonts w:ascii="宋体" w:hAnsi="宋体" w:hint="eastAsia"/>
        </w:rPr>
        <w:t>5</w:t>
      </w:r>
      <w:r>
        <w:rPr>
          <w:rFonts w:ascii="宋体" w:hAnsi="宋体" w:hint="eastAsia"/>
        </w:rPr>
        <w:t>、</w:t>
      </w:r>
      <w:r>
        <w:rPr>
          <w:rFonts w:ascii="宋体" w:hAnsi="宋体" w:hint="eastAsia"/>
        </w:rPr>
        <w:tab/>
      </w:r>
      <w:r>
        <w:rPr>
          <w:rFonts w:ascii="宋体" w:hAnsi="宋体" w:hint="eastAsia"/>
        </w:rPr>
        <w:t>在采购人与成交供应商签订合同时，如成交供应商未在响应文件“响应表”中列出</w:t>
      </w:r>
      <w:r>
        <w:rPr>
          <w:rFonts w:ascii="宋体" w:hAnsi="宋体" w:hint="eastAsia"/>
        </w:rPr>
        <w:t>偏离说明，无论已发生或即将发生任何情形，均视为完全符合磋商文件要求，并写入合同。若成交供应商在合同签订前，以上述事项为借口而不履行合同签订手续及执行合同，则视作拒绝与采购人签订合同。</w:t>
      </w:r>
    </w:p>
    <w:p w:rsidR="00AD2378" w:rsidRDefault="006B6549">
      <w:pPr>
        <w:outlineLvl w:val="1"/>
        <w:rPr>
          <w:rFonts w:ascii="宋体" w:hAnsi="宋体" w:cs="宋体"/>
          <w:b/>
          <w:sz w:val="24"/>
        </w:rPr>
      </w:pPr>
      <w:r>
        <w:rPr>
          <w:rFonts w:ascii="宋体" w:hAnsi="宋体" w:cs="宋体" w:hint="eastAsia"/>
          <w:b/>
          <w:sz w:val="24"/>
        </w:rPr>
        <w:br w:type="page"/>
      </w:r>
      <w:bookmarkStart w:id="160" w:name="_Toc2145"/>
      <w:bookmarkStart w:id="161" w:name="_Toc30325"/>
      <w:r>
        <w:rPr>
          <w:rFonts w:ascii="宋体" w:hAnsi="宋体" w:cs="宋体" w:hint="eastAsia"/>
          <w:b/>
          <w:sz w:val="24"/>
        </w:rPr>
        <w:lastRenderedPageBreak/>
        <w:t>附件</w:t>
      </w:r>
      <w:r>
        <w:rPr>
          <w:rFonts w:ascii="宋体" w:hAnsi="宋体" w:cs="宋体" w:hint="eastAsia"/>
          <w:b/>
          <w:sz w:val="24"/>
        </w:rPr>
        <w:t xml:space="preserve">7 </w:t>
      </w:r>
      <w:r>
        <w:rPr>
          <w:b/>
          <w:sz w:val="24"/>
        </w:rPr>
        <w:t>供应商基本情况表</w:t>
      </w:r>
      <w:bookmarkEnd w:id="160"/>
      <w:bookmarkEnd w:id="161"/>
    </w:p>
    <w:p w:rsidR="00AD2378" w:rsidRDefault="00AD2378"/>
    <w:p w:rsidR="00AD2378" w:rsidRDefault="006B6549">
      <w:pPr>
        <w:spacing w:line="360" w:lineRule="auto"/>
        <w:jc w:val="center"/>
        <w:rPr>
          <w:b/>
          <w:sz w:val="24"/>
        </w:rPr>
      </w:pPr>
      <w:r>
        <w:rPr>
          <w:b/>
          <w:sz w:val="24"/>
        </w:rPr>
        <w:t>供应商基本情况表</w:t>
      </w:r>
    </w:p>
    <w:p w:rsidR="00AD2378" w:rsidRDefault="00AD2378">
      <w:pPr>
        <w:spacing w:line="440" w:lineRule="exact"/>
        <w:ind w:firstLineChars="200" w:firstLine="42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154"/>
        <w:gridCol w:w="2887"/>
        <w:gridCol w:w="140"/>
        <w:gridCol w:w="1238"/>
        <w:gridCol w:w="197"/>
        <w:gridCol w:w="2363"/>
      </w:tblGrid>
      <w:tr w:rsidR="00AD2378">
        <w:trPr>
          <w:trHeight w:val="397"/>
          <w:jc w:val="center"/>
        </w:trPr>
        <w:tc>
          <w:tcPr>
            <w:tcW w:w="1543" w:type="dxa"/>
            <w:vAlign w:val="center"/>
          </w:tcPr>
          <w:p w:rsidR="00AD2378" w:rsidRDefault="006B6549">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企业名称</w:t>
            </w:r>
          </w:p>
        </w:tc>
        <w:tc>
          <w:tcPr>
            <w:tcW w:w="3181" w:type="dxa"/>
            <w:gridSpan w:val="3"/>
            <w:vAlign w:val="center"/>
          </w:tcPr>
          <w:p w:rsidR="00AD2378" w:rsidRDefault="00AD2378">
            <w:pPr>
              <w:rPr>
                <w:rFonts w:asciiTheme="minorEastAsia" w:eastAsiaTheme="minorEastAsia" w:hAnsiTheme="minorEastAsia" w:cstheme="minorEastAsia"/>
                <w:szCs w:val="21"/>
              </w:rPr>
            </w:pPr>
          </w:p>
        </w:tc>
        <w:tc>
          <w:tcPr>
            <w:tcW w:w="1435" w:type="dxa"/>
            <w:gridSpan w:val="2"/>
            <w:vAlign w:val="center"/>
          </w:tcPr>
          <w:p w:rsidR="00AD2378" w:rsidRDefault="006B6549">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成立日期</w:t>
            </w:r>
          </w:p>
        </w:tc>
        <w:tc>
          <w:tcPr>
            <w:tcW w:w="2363" w:type="dxa"/>
            <w:vAlign w:val="center"/>
          </w:tcPr>
          <w:p w:rsidR="00AD2378" w:rsidRDefault="00AD2378">
            <w:pPr>
              <w:rPr>
                <w:rFonts w:asciiTheme="minorEastAsia" w:eastAsiaTheme="minorEastAsia" w:hAnsiTheme="minorEastAsia" w:cstheme="minorEastAsia"/>
                <w:szCs w:val="21"/>
              </w:rPr>
            </w:pPr>
          </w:p>
        </w:tc>
      </w:tr>
      <w:tr w:rsidR="00AD2378">
        <w:trPr>
          <w:trHeight w:val="397"/>
          <w:jc w:val="center"/>
        </w:trPr>
        <w:tc>
          <w:tcPr>
            <w:tcW w:w="4724" w:type="dxa"/>
            <w:gridSpan w:val="4"/>
            <w:vAlign w:val="center"/>
          </w:tcPr>
          <w:p w:rsidR="00AD2378" w:rsidRDefault="006B6549">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统一社会信用代码</w:t>
            </w:r>
          </w:p>
        </w:tc>
        <w:tc>
          <w:tcPr>
            <w:tcW w:w="3798" w:type="dxa"/>
            <w:gridSpan w:val="3"/>
            <w:vAlign w:val="center"/>
          </w:tcPr>
          <w:p w:rsidR="00AD2378" w:rsidRDefault="00AD2378">
            <w:pPr>
              <w:rPr>
                <w:rFonts w:asciiTheme="minorEastAsia" w:eastAsiaTheme="minorEastAsia" w:hAnsiTheme="minorEastAsia" w:cstheme="minorEastAsia"/>
                <w:szCs w:val="21"/>
              </w:rPr>
            </w:pPr>
          </w:p>
        </w:tc>
      </w:tr>
      <w:tr w:rsidR="00AD2378">
        <w:trPr>
          <w:trHeight w:val="397"/>
          <w:jc w:val="center"/>
        </w:trPr>
        <w:tc>
          <w:tcPr>
            <w:tcW w:w="1697" w:type="dxa"/>
            <w:gridSpan w:val="2"/>
            <w:vAlign w:val="center"/>
          </w:tcPr>
          <w:p w:rsidR="00AD2378" w:rsidRDefault="006B6549">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注册资本</w:t>
            </w:r>
          </w:p>
        </w:tc>
        <w:tc>
          <w:tcPr>
            <w:tcW w:w="3027" w:type="dxa"/>
            <w:gridSpan w:val="2"/>
            <w:vAlign w:val="center"/>
          </w:tcPr>
          <w:p w:rsidR="00AD2378" w:rsidRDefault="00AD2378">
            <w:pPr>
              <w:rPr>
                <w:rFonts w:asciiTheme="minorEastAsia" w:eastAsiaTheme="minorEastAsia" w:hAnsiTheme="minorEastAsia" w:cstheme="minorEastAsia"/>
                <w:szCs w:val="21"/>
              </w:rPr>
            </w:pPr>
          </w:p>
        </w:tc>
        <w:tc>
          <w:tcPr>
            <w:tcW w:w="1435" w:type="dxa"/>
            <w:gridSpan w:val="2"/>
            <w:vAlign w:val="center"/>
          </w:tcPr>
          <w:p w:rsidR="00AD2378" w:rsidRDefault="006B6549">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企业类型</w:t>
            </w:r>
          </w:p>
        </w:tc>
        <w:tc>
          <w:tcPr>
            <w:tcW w:w="2363" w:type="dxa"/>
            <w:vAlign w:val="center"/>
          </w:tcPr>
          <w:p w:rsidR="00AD2378" w:rsidRDefault="00AD2378">
            <w:pPr>
              <w:rPr>
                <w:rFonts w:asciiTheme="minorEastAsia" w:eastAsiaTheme="minorEastAsia" w:hAnsiTheme="minorEastAsia" w:cstheme="minorEastAsia"/>
                <w:szCs w:val="21"/>
              </w:rPr>
            </w:pPr>
          </w:p>
        </w:tc>
      </w:tr>
      <w:tr w:rsidR="00AD2378">
        <w:trPr>
          <w:trHeight w:val="397"/>
          <w:jc w:val="center"/>
        </w:trPr>
        <w:tc>
          <w:tcPr>
            <w:tcW w:w="1697" w:type="dxa"/>
            <w:gridSpan w:val="2"/>
            <w:vAlign w:val="center"/>
          </w:tcPr>
          <w:p w:rsidR="00AD2378" w:rsidRDefault="006B6549">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批准登记机关</w:t>
            </w:r>
          </w:p>
        </w:tc>
        <w:tc>
          <w:tcPr>
            <w:tcW w:w="6825" w:type="dxa"/>
            <w:gridSpan w:val="5"/>
            <w:vAlign w:val="center"/>
          </w:tcPr>
          <w:p w:rsidR="00AD2378" w:rsidRDefault="00AD2378">
            <w:pPr>
              <w:rPr>
                <w:rFonts w:asciiTheme="minorEastAsia" w:eastAsiaTheme="minorEastAsia" w:hAnsiTheme="minorEastAsia" w:cstheme="minorEastAsia"/>
                <w:szCs w:val="21"/>
              </w:rPr>
            </w:pPr>
          </w:p>
        </w:tc>
      </w:tr>
      <w:tr w:rsidR="00AD2378">
        <w:trPr>
          <w:trHeight w:val="397"/>
          <w:jc w:val="center"/>
        </w:trPr>
        <w:tc>
          <w:tcPr>
            <w:tcW w:w="1697" w:type="dxa"/>
            <w:gridSpan w:val="2"/>
            <w:vAlign w:val="center"/>
          </w:tcPr>
          <w:p w:rsidR="00AD2378" w:rsidRDefault="006B6549">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法定代表人</w:t>
            </w:r>
          </w:p>
        </w:tc>
        <w:tc>
          <w:tcPr>
            <w:tcW w:w="3027" w:type="dxa"/>
            <w:gridSpan w:val="2"/>
            <w:vAlign w:val="center"/>
          </w:tcPr>
          <w:p w:rsidR="00AD2378" w:rsidRDefault="00AD2378">
            <w:pPr>
              <w:rPr>
                <w:rFonts w:asciiTheme="minorEastAsia" w:eastAsiaTheme="minorEastAsia" w:hAnsiTheme="minorEastAsia" w:cstheme="minorEastAsia"/>
                <w:szCs w:val="21"/>
              </w:rPr>
            </w:pPr>
          </w:p>
        </w:tc>
        <w:tc>
          <w:tcPr>
            <w:tcW w:w="1435" w:type="dxa"/>
            <w:gridSpan w:val="2"/>
            <w:vAlign w:val="center"/>
          </w:tcPr>
          <w:p w:rsidR="00AD2378" w:rsidRDefault="006B6549">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营业期限</w:t>
            </w:r>
          </w:p>
        </w:tc>
        <w:tc>
          <w:tcPr>
            <w:tcW w:w="2363" w:type="dxa"/>
            <w:vAlign w:val="center"/>
          </w:tcPr>
          <w:p w:rsidR="00AD2378" w:rsidRDefault="00AD2378">
            <w:pPr>
              <w:rPr>
                <w:rFonts w:asciiTheme="minorEastAsia" w:eastAsiaTheme="minorEastAsia" w:hAnsiTheme="minorEastAsia" w:cstheme="minorEastAsia"/>
                <w:szCs w:val="21"/>
              </w:rPr>
            </w:pPr>
          </w:p>
        </w:tc>
      </w:tr>
      <w:tr w:rsidR="00AD2378">
        <w:trPr>
          <w:trHeight w:val="397"/>
          <w:jc w:val="center"/>
        </w:trPr>
        <w:tc>
          <w:tcPr>
            <w:tcW w:w="1697" w:type="dxa"/>
            <w:gridSpan w:val="2"/>
            <w:vAlign w:val="center"/>
          </w:tcPr>
          <w:p w:rsidR="00AD2378" w:rsidRDefault="006B6549">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资质类型</w:t>
            </w:r>
          </w:p>
        </w:tc>
        <w:tc>
          <w:tcPr>
            <w:tcW w:w="3027" w:type="dxa"/>
            <w:gridSpan w:val="2"/>
            <w:vAlign w:val="center"/>
          </w:tcPr>
          <w:p w:rsidR="00AD2378" w:rsidRDefault="00AD2378">
            <w:pPr>
              <w:rPr>
                <w:rFonts w:asciiTheme="minorEastAsia" w:eastAsiaTheme="minorEastAsia" w:hAnsiTheme="minorEastAsia" w:cstheme="minorEastAsia"/>
                <w:szCs w:val="21"/>
              </w:rPr>
            </w:pPr>
          </w:p>
        </w:tc>
        <w:tc>
          <w:tcPr>
            <w:tcW w:w="1435" w:type="dxa"/>
            <w:gridSpan w:val="2"/>
            <w:vAlign w:val="center"/>
          </w:tcPr>
          <w:p w:rsidR="00AD2378" w:rsidRDefault="006B6549">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资质等级</w:t>
            </w:r>
          </w:p>
        </w:tc>
        <w:tc>
          <w:tcPr>
            <w:tcW w:w="2363" w:type="dxa"/>
            <w:vAlign w:val="center"/>
          </w:tcPr>
          <w:p w:rsidR="00AD2378" w:rsidRDefault="00AD2378">
            <w:pPr>
              <w:rPr>
                <w:rFonts w:asciiTheme="minorEastAsia" w:eastAsiaTheme="minorEastAsia" w:hAnsiTheme="minorEastAsia" w:cstheme="minorEastAsia"/>
                <w:szCs w:val="21"/>
              </w:rPr>
            </w:pPr>
          </w:p>
        </w:tc>
      </w:tr>
      <w:tr w:rsidR="00AD2378">
        <w:trPr>
          <w:trHeight w:val="397"/>
          <w:jc w:val="center"/>
        </w:trPr>
        <w:tc>
          <w:tcPr>
            <w:tcW w:w="1697" w:type="dxa"/>
            <w:gridSpan w:val="2"/>
            <w:vAlign w:val="center"/>
          </w:tcPr>
          <w:p w:rsidR="00AD2378" w:rsidRDefault="006B6549">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主营业务</w:t>
            </w:r>
          </w:p>
        </w:tc>
        <w:tc>
          <w:tcPr>
            <w:tcW w:w="6825" w:type="dxa"/>
            <w:gridSpan w:val="5"/>
            <w:vAlign w:val="center"/>
          </w:tcPr>
          <w:p w:rsidR="00AD2378" w:rsidRDefault="00AD2378">
            <w:pPr>
              <w:rPr>
                <w:rFonts w:asciiTheme="minorEastAsia" w:eastAsiaTheme="minorEastAsia" w:hAnsiTheme="minorEastAsia" w:cstheme="minorEastAsia"/>
                <w:szCs w:val="21"/>
              </w:rPr>
            </w:pPr>
          </w:p>
        </w:tc>
      </w:tr>
      <w:tr w:rsidR="00AD2378">
        <w:trPr>
          <w:trHeight w:val="397"/>
          <w:jc w:val="center"/>
        </w:trPr>
        <w:tc>
          <w:tcPr>
            <w:tcW w:w="1697" w:type="dxa"/>
            <w:gridSpan w:val="2"/>
            <w:vAlign w:val="center"/>
          </w:tcPr>
          <w:p w:rsidR="00AD2378" w:rsidRDefault="006B6549">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址</w:t>
            </w:r>
          </w:p>
        </w:tc>
        <w:tc>
          <w:tcPr>
            <w:tcW w:w="6825" w:type="dxa"/>
            <w:gridSpan w:val="5"/>
            <w:vAlign w:val="center"/>
          </w:tcPr>
          <w:p w:rsidR="00AD2378" w:rsidRDefault="00AD2378">
            <w:pPr>
              <w:rPr>
                <w:rFonts w:asciiTheme="minorEastAsia" w:eastAsiaTheme="minorEastAsia" w:hAnsiTheme="minorEastAsia" w:cstheme="minorEastAsia"/>
                <w:szCs w:val="21"/>
              </w:rPr>
            </w:pPr>
          </w:p>
        </w:tc>
      </w:tr>
      <w:tr w:rsidR="00AD2378">
        <w:trPr>
          <w:trHeight w:val="397"/>
          <w:jc w:val="center"/>
        </w:trPr>
        <w:tc>
          <w:tcPr>
            <w:tcW w:w="1697" w:type="dxa"/>
            <w:gridSpan w:val="2"/>
            <w:vAlign w:val="center"/>
          </w:tcPr>
          <w:p w:rsidR="00AD2378" w:rsidRDefault="006B6549">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开户银行</w:t>
            </w:r>
          </w:p>
        </w:tc>
        <w:tc>
          <w:tcPr>
            <w:tcW w:w="6825" w:type="dxa"/>
            <w:gridSpan w:val="5"/>
            <w:vAlign w:val="center"/>
          </w:tcPr>
          <w:p w:rsidR="00AD2378" w:rsidRDefault="00AD2378">
            <w:pPr>
              <w:rPr>
                <w:rFonts w:asciiTheme="minorEastAsia" w:eastAsiaTheme="minorEastAsia" w:hAnsiTheme="minorEastAsia" w:cstheme="minorEastAsia"/>
                <w:szCs w:val="21"/>
              </w:rPr>
            </w:pPr>
          </w:p>
        </w:tc>
      </w:tr>
      <w:tr w:rsidR="00AD2378">
        <w:trPr>
          <w:trHeight w:val="397"/>
          <w:jc w:val="center"/>
        </w:trPr>
        <w:tc>
          <w:tcPr>
            <w:tcW w:w="1697" w:type="dxa"/>
            <w:gridSpan w:val="2"/>
            <w:vAlign w:val="center"/>
          </w:tcPr>
          <w:p w:rsidR="00AD2378" w:rsidRDefault="006B6549">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开户行号</w:t>
            </w:r>
          </w:p>
          <w:p w:rsidR="00AD2378" w:rsidRDefault="006B6549">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（如有）</w:t>
            </w:r>
          </w:p>
        </w:tc>
        <w:tc>
          <w:tcPr>
            <w:tcW w:w="6825" w:type="dxa"/>
            <w:gridSpan w:val="5"/>
            <w:vAlign w:val="center"/>
          </w:tcPr>
          <w:p w:rsidR="00AD2378" w:rsidRDefault="00AD2378">
            <w:pPr>
              <w:rPr>
                <w:rFonts w:asciiTheme="minorEastAsia" w:eastAsiaTheme="minorEastAsia" w:hAnsiTheme="minorEastAsia" w:cstheme="minorEastAsia"/>
                <w:szCs w:val="21"/>
              </w:rPr>
            </w:pPr>
          </w:p>
        </w:tc>
      </w:tr>
      <w:tr w:rsidR="00AD2378">
        <w:trPr>
          <w:trHeight w:val="397"/>
          <w:jc w:val="center"/>
        </w:trPr>
        <w:tc>
          <w:tcPr>
            <w:tcW w:w="1697" w:type="dxa"/>
            <w:gridSpan w:val="2"/>
            <w:vAlign w:val="center"/>
          </w:tcPr>
          <w:p w:rsidR="00AD2378" w:rsidRDefault="006B6549">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银行账号</w:t>
            </w:r>
          </w:p>
        </w:tc>
        <w:tc>
          <w:tcPr>
            <w:tcW w:w="6825" w:type="dxa"/>
            <w:gridSpan w:val="5"/>
            <w:vAlign w:val="center"/>
          </w:tcPr>
          <w:p w:rsidR="00AD2378" w:rsidRDefault="00AD2378">
            <w:pPr>
              <w:rPr>
                <w:rFonts w:asciiTheme="minorEastAsia" w:eastAsiaTheme="minorEastAsia" w:hAnsiTheme="minorEastAsia" w:cstheme="minorEastAsia"/>
                <w:szCs w:val="21"/>
              </w:rPr>
            </w:pPr>
          </w:p>
        </w:tc>
      </w:tr>
      <w:tr w:rsidR="00AD2378">
        <w:trPr>
          <w:trHeight w:val="397"/>
          <w:jc w:val="center"/>
        </w:trPr>
        <w:tc>
          <w:tcPr>
            <w:tcW w:w="1697" w:type="dxa"/>
            <w:gridSpan w:val="2"/>
            <w:vAlign w:val="center"/>
          </w:tcPr>
          <w:p w:rsidR="00AD2378" w:rsidRDefault="006B6549">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话</w:t>
            </w:r>
          </w:p>
        </w:tc>
        <w:tc>
          <w:tcPr>
            <w:tcW w:w="2887" w:type="dxa"/>
            <w:vAlign w:val="center"/>
          </w:tcPr>
          <w:p w:rsidR="00AD2378" w:rsidRDefault="00AD2378">
            <w:pPr>
              <w:rPr>
                <w:rFonts w:asciiTheme="minorEastAsia" w:eastAsiaTheme="minorEastAsia" w:hAnsiTheme="minorEastAsia" w:cstheme="minorEastAsia"/>
                <w:szCs w:val="21"/>
              </w:rPr>
            </w:pPr>
          </w:p>
        </w:tc>
        <w:tc>
          <w:tcPr>
            <w:tcW w:w="1378" w:type="dxa"/>
            <w:gridSpan w:val="2"/>
            <w:vAlign w:val="center"/>
          </w:tcPr>
          <w:p w:rsidR="00AD2378" w:rsidRDefault="006B6549">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传</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真</w:t>
            </w:r>
          </w:p>
        </w:tc>
        <w:tc>
          <w:tcPr>
            <w:tcW w:w="2560" w:type="dxa"/>
            <w:gridSpan w:val="2"/>
            <w:vAlign w:val="center"/>
          </w:tcPr>
          <w:p w:rsidR="00AD2378" w:rsidRDefault="00AD2378">
            <w:pPr>
              <w:rPr>
                <w:rFonts w:asciiTheme="minorEastAsia" w:eastAsiaTheme="minorEastAsia" w:hAnsiTheme="minorEastAsia" w:cstheme="minorEastAsia"/>
                <w:szCs w:val="21"/>
              </w:rPr>
            </w:pPr>
          </w:p>
        </w:tc>
      </w:tr>
      <w:tr w:rsidR="00AD2378">
        <w:trPr>
          <w:trHeight w:val="397"/>
          <w:jc w:val="center"/>
        </w:trPr>
        <w:tc>
          <w:tcPr>
            <w:tcW w:w="1697" w:type="dxa"/>
            <w:gridSpan w:val="2"/>
            <w:vAlign w:val="center"/>
          </w:tcPr>
          <w:p w:rsidR="00AD2378" w:rsidRDefault="006B6549">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邮</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箱</w:t>
            </w:r>
          </w:p>
        </w:tc>
        <w:tc>
          <w:tcPr>
            <w:tcW w:w="2887" w:type="dxa"/>
            <w:vAlign w:val="center"/>
          </w:tcPr>
          <w:p w:rsidR="00AD2378" w:rsidRDefault="00AD2378">
            <w:pPr>
              <w:rPr>
                <w:rFonts w:asciiTheme="minorEastAsia" w:eastAsiaTheme="minorEastAsia" w:hAnsiTheme="minorEastAsia" w:cstheme="minorEastAsia"/>
                <w:szCs w:val="21"/>
              </w:rPr>
            </w:pPr>
          </w:p>
        </w:tc>
        <w:tc>
          <w:tcPr>
            <w:tcW w:w="1378" w:type="dxa"/>
            <w:gridSpan w:val="2"/>
            <w:vAlign w:val="center"/>
          </w:tcPr>
          <w:p w:rsidR="00AD2378" w:rsidRDefault="006B6549">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邮</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编</w:t>
            </w:r>
          </w:p>
        </w:tc>
        <w:tc>
          <w:tcPr>
            <w:tcW w:w="2560" w:type="dxa"/>
            <w:gridSpan w:val="2"/>
            <w:vAlign w:val="center"/>
          </w:tcPr>
          <w:p w:rsidR="00AD2378" w:rsidRDefault="00AD2378">
            <w:pPr>
              <w:rPr>
                <w:rFonts w:asciiTheme="minorEastAsia" w:eastAsiaTheme="minorEastAsia" w:hAnsiTheme="minorEastAsia" w:cstheme="minorEastAsia"/>
                <w:szCs w:val="21"/>
              </w:rPr>
            </w:pPr>
          </w:p>
        </w:tc>
      </w:tr>
      <w:tr w:rsidR="00AD2378">
        <w:trPr>
          <w:trHeight w:val="397"/>
          <w:jc w:val="center"/>
        </w:trPr>
        <w:tc>
          <w:tcPr>
            <w:tcW w:w="1697" w:type="dxa"/>
            <w:gridSpan w:val="2"/>
            <w:vAlign w:val="center"/>
          </w:tcPr>
          <w:p w:rsidR="00AD2378" w:rsidRDefault="006B6549">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联系人</w:t>
            </w:r>
          </w:p>
        </w:tc>
        <w:tc>
          <w:tcPr>
            <w:tcW w:w="2887" w:type="dxa"/>
            <w:vAlign w:val="center"/>
          </w:tcPr>
          <w:p w:rsidR="00AD2378" w:rsidRDefault="00AD2378">
            <w:pPr>
              <w:rPr>
                <w:rFonts w:asciiTheme="minorEastAsia" w:eastAsiaTheme="minorEastAsia" w:hAnsiTheme="minorEastAsia" w:cstheme="minorEastAsia"/>
                <w:szCs w:val="21"/>
              </w:rPr>
            </w:pPr>
          </w:p>
        </w:tc>
        <w:tc>
          <w:tcPr>
            <w:tcW w:w="1378" w:type="dxa"/>
            <w:gridSpan w:val="2"/>
            <w:vAlign w:val="center"/>
          </w:tcPr>
          <w:p w:rsidR="00AD2378" w:rsidRDefault="006B6549">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联系方式</w:t>
            </w:r>
          </w:p>
        </w:tc>
        <w:tc>
          <w:tcPr>
            <w:tcW w:w="2560" w:type="dxa"/>
            <w:gridSpan w:val="2"/>
            <w:vAlign w:val="center"/>
          </w:tcPr>
          <w:p w:rsidR="00AD2378" w:rsidRDefault="00AD2378">
            <w:pPr>
              <w:rPr>
                <w:rFonts w:asciiTheme="minorEastAsia" w:eastAsiaTheme="minorEastAsia" w:hAnsiTheme="minorEastAsia" w:cstheme="minorEastAsia"/>
                <w:szCs w:val="21"/>
              </w:rPr>
            </w:pPr>
          </w:p>
        </w:tc>
      </w:tr>
      <w:tr w:rsidR="00AD2378">
        <w:trPr>
          <w:trHeight w:val="397"/>
          <w:jc w:val="center"/>
        </w:trPr>
        <w:tc>
          <w:tcPr>
            <w:tcW w:w="8522" w:type="dxa"/>
            <w:gridSpan w:val="7"/>
            <w:vAlign w:val="bottom"/>
          </w:tcPr>
          <w:p w:rsidR="00AD2378" w:rsidRDefault="006B6549">
            <w:pPr>
              <w:wordWrap w:val="0"/>
              <w:jc w:val="right"/>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供应商盖章：</w:t>
            </w:r>
            <w:r>
              <w:rPr>
                <w:rFonts w:asciiTheme="minorEastAsia" w:eastAsiaTheme="minorEastAsia" w:hAnsiTheme="minorEastAsia" w:cstheme="minorEastAsia" w:hint="eastAsia"/>
                <w:szCs w:val="21"/>
              </w:rPr>
              <w:t xml:space="preserve">     </w:t>
            </w:r>
          </w:p>
        </w:tc>
      </w:tr>
    </w:tbl>
    <w:p w:rsidR="00AD2378" w:rsidRDefault="00AD2378">
      <w:pPr>
        <w:spacing w:line="440" w:lineRule="exact"/>
        <w:ind w:firstLineChars="200" w:firstLine="420"/>
      </w:pPr>
    </w:p>
    <w:p w:rsidR="00AD2378" w:rsidRDefault="006B6549">
      <w:pPr>
        <w:spacing w:line="440" w:lineRule="exact"/>
        <w:ind w:firstLineChars="200" w:firstLine="420"/>
      </w:pPr>
      <w:r>
        <w:t>兹</w:t>
      </w:r>
      <w:r>
        <w:rPr>
          <w:rFonts w:hint="eastAsia"/>
        </w:rPr>
        <w:t>声</w:t>
      </w:r>
      <w:r>
        <w:t>明上述</w:t>
      </w:r>
      <w:r>
        <w:rPr>
          <w:rFonts w:hint="eastAsia"/>
        </w:rPr>
        <w:t>信息</w:t>
      </w:r>
      <w:r>
        <w:t>是真实、正确的，并提供了全部能提供的资料和数据</w:t>
      </w:r>
      <w:r>
        <w:rPr>
          <w:rFonts w:hint="eastAsia"/>
        </w:rPr>
        <w:t>；如我方提供的证明材料有虚假情况，愿承担相应后果</w:t>
      </w:r>
      <w:r>
        <w:t>。</w:t>
      </w:r>
    </w:p>
    <w:p w:rsidR="00AD2378" w:rsidRDefault="00AD2378"/>
    <w:p w:rsidR="00AD2378" w:rsidRDefault="00AD2378"/>
    <w:p w:rsidR="00AD2378" w:rsidRDefault="00AD2378"/>
    <w:p w:rsidR="00AD2378" w:rsidRDefault="006B6549" w:rsidP="00062CF8">
      <w:pPr>
        <w:spacing w:beforeLines="50" w:line="440" w:lineRule="exact"/>
        <w:ind w:leftChars="-49" w:left="-103" w:firstLineChars="257" w:firstLine="540"/>
      </w:pPr>
      <w:r>
        <w:rPr>
          <w:rFonts w:hint="eastAsia"/>
        </w:rPr>
        <w:t>供应商：（公章）</w:t>
      </w:r>
    </w:p>
    <w:p w:rsidR="00AD2378" w:rsidRDefault="006B6549" w:rsidP="00062CF8">
      <w:pPr>
        <w:spacing w:beforeLines="50" w:line="360" w:lineRule="auto"/>
        <w:ind w:leftChars="219" w:left="460"/>
      </w:pPr>
      <w:r>
        <w:t>法定代表人或其授权代表：（</w:t>
      </w:r>
      <w:r>
        <w:rPr>
          <w:rFonts w:hint="eastAsia"/>
        </w:rPr>
        <w:t>签字或加盖人名章</w:t>
      </w:r>
      <w:r>
        <w:t>）</w:t>
      </w:r>
    </w:p>
    <w:p w:rsidR="00AD2378" w:rsidRDefault="006B6549">
      <w:pPr>
        <w:spacing w:line="360" w:lineRule="auto"/>
      </w:pPr>
      <w:r>
        <w:t>日期：</w:t>
      </w:r>
      <w:bookmarkStart w:id="162" w:name="_Toc416103819"/>
      <w:bookmarkStart w:id="163" w:name="_Toc410631178"/>
      <w:bookmarkStart w:id="164" w:name="_Toc414445769"/>
    </w:p>
    <w:p w:rsidR="00AD2378" w:rsidRDefault="00AD2378"/>
    <w:p w:rsidR="00AD2378" w:rsidRDefault="006B6549">
      <w:r>
        <w:br w:type="page"/>
      </w:r>
      <w:bookmarkEnd w:id="162"/>
      <w:bookmarkEnd w:id="163"/>
      <w:bookmarkEnd w:id="164"/>
    </w:p>
    <w:p w:rsidR="00AD2378" w:rsidRDefault="00AD2378"/>
    <w:p w:rsidR="00AD2378" w:rsidRDefault="006B6549">
      <w:pPr>
        <w:spacing w:line="360" w:lineRule="auto"/>
        <w:outlineLvl w:val="1"/>
        <w:rPr>
          <w:rFonts w:ascii="宋体" w:hAnsi="宋体" w:cs="宋体"/>
          <w:b/>
          <w:sz w:val="24"/>
        </w:rPr>
      </w:pPr>
      <w:bookmarkStart w:id="165" w:name="_Toc17380"/>
      <w:bookmarkStart w:id="166" w:name="_Toc32396"/>
      <w:r>
        <w:rPr>
          <w:rFonts w:ascii="宋体" w:hAnsi="宋体" w:cs="宋体"/>
          <w:b/>
          <w:sz w:val="24"/>
        </w:rPr>
        <w:t>附件</w:t>
      </w:r>
      <w:r>
        <w:rPr>
          <w:rFonts w:ascii="宋体" w:hAnsi="宋体" w:cs="宋体" w:hint="eastAsia"/>
          <w:b/>
          <w:sz w:val="24"/>
        </w:rPr>
        <w:t xml:space="preserve">8 </w:t>
      </w:r>
      <w:r>
        <w:rPr>
          <w:rFonts w:ascii="宋体" w:hAnsi="宋体" w:cs="宋体" w:hint="eastAsia"/>
          <w:b/>
          <w:sz w:val="24"/>
        </w:rPr>
        <w:t>资格证明文件</w:t>
      </w:r>
      <w:bookmarkEnd w:id="165"/>
      <w:bookmarkEnd w:id="166"/>
    </w:p>
    <w:p w:rsidR="00AD2378" w:rsidRDefault="006B6549" w:rsidP="00062CF8">
      <w:pPr>
        <w:numPr>
          <w:ilvl w:val="1"/>
          <w:numId w:val="20"/>
        </w:numPr>
        <w:tabs>
          <w:tab w:val="left" w:pos="993"/>
          <w:tab w:val="left" w:pos="1030"/>
          <w:tab w:val="left" w:pos="8364"/>
        </w:tabs>
        <w:snapToGrid w:val="0"/>
        <w:spacing w:afterLines="50"/>
        <w:ind w:left="993" w:rightChars="-27" w:right="-57" w:hanging="573"/>
        <w:jc w:val="left"/>
        <w:rPr>
          <w:rFonts w:ascii="宋体" w:hAnsi="宋体"/>
          <w:sz w:val="24"/>
        </w:rPr>
      </w:pPr>
      <w:r>
        <w:rPr>
          <w:rFonts w:ascii="宋体" w:hAnsi="宋体" w:hint="eastAsia"/>
          <w:sz w:val="24"/>
        </w:rPr>
        <w:t>供应商的企业法人</w:t>
      </w:r>
      <w:r>
        <w:rPr>
          <w:rFonts w:ascii="宋体" w:hAnsi="宋体"/>
          <w:sz w:val="24"/>
        </w:rPr>
        <w:t>营业执照</w:t>
      </w:r>
      <w:r>
        <w:rPr>
          <w:rFonts w:ascii="宋体" w:hAnsi="宋体" w:hint="eastAsia"/>
          <w:sz w:val="24"/>
        </w:rPr>
        <w:t>副本复印件；</w:t>
      </w:r>
    </w:p>
    <w:p w:rsidR="00AD2378" w:rsidRDefault="006B6549" w:rsidP="00062CF8">
      <w:pPr>
        <w:numPr>
          <w:ilvl w:val="1"/>
          <w:numId w:val="20"/>
        </w:numPr>
        <w:tabs>
          <w:tab w:val="left" w:pos="993"/>
          <w:tab w:val="left" w:pos="1030"/>
          <w:tab w:val="left" w:pos="8364"/>
        </w:tabs>
        <w:snapToGrid w:val="0"/>
        <w:spacing w:afterLines="50"/>
        <w:ind w:left="993" w:rightChars="-27" w:right="-57" w:hanging="573"/>
        <w:jc w:val="left"/>
        <w:rPr>
          <w:rFonts w:ascii="宋体" w:hAnsi="宋体"/>
          <w:sz w:val="24"/>
        </w:rPr>
      </w:pPr>
      <w:r>
        <w:rPr>
          <w:rFonts w:ascii="宋体" w:hAnsi="宋体" w:hint="eastAsia"/>
          <w:b/>
          <w:sz w:val="24"/>
          <w:u w:val="single"/>
        </w:rPr>
        <w:t>供应商</w:t>
      </w:r>
      <w:r>
        <w:rPr>
          <w:rFonts w:ascii="宋体" w:hAnsi="宋体"/>
          <w:b/>
          <w:sz w:val="24"/>
          <w:u w:val="single"/>
        </w:rPr>
        <w:t>2018</w:t>
      </w:r>
      <w:r>
        <w:rPr>
          <w:rFonts w:ascii="宋体" w:hAnsi="宋体"/>
          <w:b/>
          <w:sz w:val="24"/>
          <w:u w:val="single"/>
        </w:rPr>
        <w:t>年</w:t>
      </w:r>
      <w:r>
        <w:rPr>
          <w:rFonts w:ascii="宋体" w:hAnsi="宋体" w:hint="eastAsia"/>
          <w:sz w:val="24"/>
          <w:u w:val="single"/>
        </w:rPr>
        <w:t>或</w:t>
      </w:r>
      <w:r>
        <w:rPr>
          <w:rFonts w:ascii="宋体" w:hAnsi="宋体" w:hint="eastAsia"/>
          <w:sz w:val="24"/>
          <w:u w:val="single"/>
        </w:rPr>
        <w:t>2019</w:t>
      </w:r>
      <w:r>
        <w:rPr>
          <w:rFonts w:ascii="宋体" w:hAnsi="宋体" w:hint="eastAsia"/>
          <w:sz w:val="24"/>
          <w:u w:val="single"/>
        </w:rPr>
        <w:t>年度</w:t>
      </w:r>
      <w:r>
        <w:rPr>
          <w:rFonts w:ascii="宋体" w:hAnsi="宋体"/>
          <w:sz w:val="24"/>
          <w:u w:val="single"/>
        </w:rPr>
        <w:t>经审计的财务</w:t>
      </w:r>
      <w:r>
        <w:rPr>
          <w:rFonts w:ascii="宋体" w:hAnsi="宋体" w:hint="eastAsia"/>
          <w:b/>
          <w:sz w:val="24"/>
          <w:u w:val="single"/>
        </w:rPr>
        <w:t>审计报告</w:t>
      </w:r>
      <w:r>
        <w:rPr>
          <w:rFonts w:ascii="宋体" w:hAnsi="宋体" w:hint="eastAsia"/>
          <w:sz w:val="24"/>
          <w:u w:val="single"/>
        </w:rPr>
        <w:t>复印件或其基本开户银行出具的资信证明原件（格式要求见附件</w:t>
      </w:r>
      <w:r>
        <w:rPr>
          <w:rFonts w:ascii="宋体" w:hAnsi="宋体" w:hint="eastAsia"/>
          <w:sz w:val="24"/>
          <w:u w:val="single"/>
        </w:rPr>
        <w:t>8-2</w:t>
      </w:r>
      <w:r>
        <w:rPr>
          <w:rFonts w:ascii="宋体" w:hAnsi="宋体" w:hint="eastAsia"/>
          <w:sz w:val="24"/>
          <w:u w:val="single"/>
        </w:rPr>
        <w:t>）；</w:t>
      </w:r>
    </w:p>
    <w:p w:rsidR="00AD2378" w:rsidRDefault="006B6549" w:rsidP="00062CF8">
      <w:pPr>
        <w:numPr>
          <w:ilvl w:val="1"/>
          <w:numId w:val="20"/>
        </w:numPr>
        <w:tabs>
          <w:tab w:val="left" w:pos="993"/>
          <w:tab w:val="left" w:pos="1030"/>
          <w:tab w:val="left" w:pos="8364"/>
        </w:tabs>
        <w:snapToGrid w:val="0"/>
        <w:spacing w:afterLines="50"/>
        <w:ind w:left="993" w:rightChars="-27" w:right="-57" w:hanging="573"/>
        <w:jc w:val="left"/>
        <w:rPr>
          <w:rFonts w:ascii="宋体" w:hAnsi="宋体"/>
          <w:sz w:val="24"/>
        </w:rPr>
      </w:pPr>
      <w:r>
        <w:rPr>
          <w:rFonts w:asciiTheme="minorEastAsia" w:eastAsiaTheme="minorEastAsia" w:hAnsiTheme="minorEastAsia" w:hint="eastAsia"/>
          <w:sz w:val="24"/>
        </w:rPr>
        <w:t>提供</w:t>
      </w:r>
      <w:r>
        <w:rPr>
          <w:rFonts w:asciiTheme="minorEastAsia" w:eastAsiaTheme="minorEastAsia" w:hAnsiTheme="minorEastAsia" w:hint="eastAsia"/>
          <w:sz w:val="24"/>
        </w:rPr>
        <w:t>2019</w:t>
      </w:r>
      <w:r>
        <w:rPr>
          <w:rFonts w:asciiTheme="minorEastAsia" w:eastAsiaTheme="minorEastAsia" w:hAnsiTheme="minorEastAsia" w:hint="eastAsia"/>
          <w:sz w:val="24"/>
        </w:rPr>
        <w:t>年</w:t>
      </w:r>
      <w:r>
        <w:rPr>
          <w:rFonts w:asciiTheme="minorEastAsia" w:eastAsiaTheme="minorEastAsia" w:hAnsiTheme="minorEastAsia" w:hint="eastAsia"/>
          <w:sz w:val="24"/>
        </w:rPr>
        <w:t>1</w:t>
      </w:r>
      <w:r>
        <w:rPr>
          <w:rFonts w:asciiTheme="minorEastAsia" w:eastAsiaTheme="minorEastAsia" w:hAnsiTheme="minorEastAsia" w:hint="eastAsia"/>
          <w:sz w:val="24"/>
        </w:rPr>
        <w:t>月至投标截止日任意一个月纳税凭证和社会保障资金的证明材料复印件</w:t>
      </w:r>
      <w:r>
        <w:rPr>
          <w:rFonts w:ascii="宋体" w:hAnsi="宋体"/>
          <w:sz w:val="24"/>
        </w:rPr>
        <w:t>（格式见</w:t>
      </w:r>
      <w:r>
        <w:rPr>
          <w:rFonts w:ascii="宋体" w:hAnsi="宋体" w:hint="eastAsia"/>
          <w:sz w:val="24"/>
        </w:rPr>
        <w:t>附件</w:t>
      </w:r>
      <w:r>
        <w:rPr>
          <w:rFonts w:ascii="宋体" w:hAnsi="宋体" w:hint="eastAsia"/>
          <w:sz w:val="24"/>
        </w:rPr>
        <w:t>8-3</w:t>
      </w:r>
      <w:r>
        <w:rPr>
          <w:rFonts w:ascii="宋体" w:hAnsi="宋体" w:hint="eastAsia"/>
          <w:sz w:val="24"/>
        </w:rPr>
        <w:t>、</w:t>
      </w:r>
      <w:r>
        <w:rPr>
          <w:rFonts w:ascii="宋体" w:hAnsi="宋体" w:hint="eastAsia"/>
          <w:sz w:val="24"/>
        </w:rPr>
        <w:t>8-4</w:t>
      </w:r>
      <w:r>
        <w:rPr>
          <w:rFonts w:ascii="宋体" w:hAnsi="宋体" w:hint="eastAsia"/>
          <w:sz w:val="24"/>
        </w:rPr>
        <w:t>）</w:t>
      </w:r>
    </w:p>
    <w:p w:rsidR="00AD2378" w:rsidRDefault="006B6549" w:rsidP="00062CF8">
      <w:pPr>
        <w:numPr>
          <w:ilvl w:val="1"/>
          <w:numId w:val="20"/>
        </w:numPr>
        <w:tabs>
          <w:tab w:val="left" w:pos="993"/>
          <w:tab w:val="left" w:pos="1030"/>
          <w:tab w:val="left" w:pos="8364"/>
        </w:tabs>
        <w:snapToGrid w:val="0"/>
        <w:spacing w:afterLines="50"/>
        <w:ind w:left="993" w:rightChars="-27" w:right="-57" w:hanging="573"/>
        <w:jc w:val="left"/>
        <w:rPr>
          <w:rFonts w:ascii="宋体" w:hAnsi="宋体"/>
          <w:sz w:val="24"/>
        </w:rPr>
      </w:pPr>
      <w:r>
        <w:rPr>
          <w:rFonts w:ascii="宋体" w:hAnsi="宋体" w:hint="eastAsia"/>
          <w:sz w:val="24"/>
        </w:rPr>
        <w:t>具备履行合同所必需的设备和专业技术能力的承诺原件</w:t>
      </w:r>
      <w:r>
        <w:rPr>
          <w:rFonts w:ascii="宋体" w:hAnsi="宋体"/>
          <w:sz w:val="24"/>
        </w:rPr>
        <w:t>（格式见</w:t>
      </w:r>
      <w:r>
        <w:rPr>
          <w:rFonts w:ascii="宋体" w:hAnsi="宋体" w:hint="eastAsia"/>
          <w:sz w:val="24"/>
        </w:rPr>
        <w:t>附件</w:t>
      </w:r>
      <w:r>
        <w:rPr>
          <w:rFonts w:ascii="宋体" w:hAnsi="宋体" w:hint="eastAsia"/>
          <w:sz w:val="24"/>
        </w:rPr>
        <w:t>8-5</w:t>
      </w:r>
      <w:r>
        <w:rPr>
          <w:rFonts w:ascii="宋体" w:hAnsi="宋体" w:hint="eastAsia"/>
          <w:sz w:val="24"/>
        </w:rPr>
        <w:t>）；</w:t>
      </w:r>
    </w:p>
    <w:p w:rsidR="00AD2378" w:rsidRDefault="006B6549" w:rsidP="00062CF8">
      <w:pPr>
        <w:numPr>
          <w:ilvl w:val="1"/>
          <w:numId w:val="20"/>
        </w:numPr>
        <w:tabs>
          <w:tab w:val="left" w:pos="993"/>
          <w:tab w:val="left" w:pos="1030"/>
          <w:tab w:val="left" w:pos="8364"/>
        </w:tabs>
        <w:snapToGrid w:val="0"/>
        <w:spacing w:afterLines="50"/>
        <w:ind w:left="993" w:rightChars="-27" w:right="-57" w:hanging="573"/>
        <w:jc w:val="left"/>
        <w:rPr>
          <w:rFonts w:ascii="宋体" w:hAnsi="宋体"/>
          <w:sz w:val="24"/>
        </w:rPr>
      </w:pPr>
      <w:r>
        <w:rPr>
          <w:rFonts w:ascii="宋体" w:hAnsi="宋体" w:hint="eastAsia"/>
          <w:sz w:val="24"/>
        </w:rPr>
        <w:t>供应商参加政府采购活动前</w:t>
      </w:r>
      <w:r>
        <w:rPr>
          <w:rFonts w:ascii="宋体" w:hAnsi="宋体" w:hint="eastAsia"/>
          <w:sz w:val="24"/>
        </w:rPr>
        <w:t>3</w:t>
      </w:r>
      <w:r>
        <w:rPr>
          <w:rFonts w:ascii="宋体" w:hAnsi="宋体" w:hint="eastAsia"/>
          <w:sz w:val="24"/>
        </w:rPr>
        <w:t>年内在经营活动中没有重大违法记录的书面声明原件</w:t>
      </w:r>
      <w:r>
        <w:rPr>
          <w:rFonts w:ascii="宋体" w:hAnsi="宋体"/>
          <w:sz w:val="24"/>
        </w:rPr>
        <w:t>（格式见</w:t>
      </w:r>
      <w:r>
        <w:rPr>
          <w:rFonts w:ascii="宋体" w:hAnsi="宋体" w:hint="eastAsia"/>
          <w:sz w:val="24"/>
        </w:rPr>
        <w:t>附件</w:t>
      </w:r>
      <w:r>
        <w:rPr>
          <w:rFonts w:ascii="宋体" w:hAnsi="宋体" w:hint="eastAsia"/>
          <w:sz w:val="24"/>
        </w:rPr>
        <w:t>8-6</w:t>
      </w:r>
      <w:r>
        <w:rPr>
          <w:rFonts w:ascii="宋体" w:hAnsi="宋体" w:hint="eastAsia"/>
          <w:sz w:val="24"/>
        </w:rPr>
        <w:t>）</w:t>
      </w:r>
    </w:p>
    <w:p w:rsidR="00AD2378" w:rsidRDefault="006B6549" w:rsidP="00062CF8">
      <w:pPr>
        <w:numPr>
          <w:ilvl w:val="1"/>
          <w:numId w:val="20"/>
        </w:numPr>
        <w:tabs>
          <w:tab w:val="left" w:pos="993"/>
          <w:tab w:val="left" w:pos="1030"/>
          <w:tab w:val="left" w:pos="8364"/>
        </w:tabs>
        <w:snapToGrid w:val="0"/>
        <w:spacing w:afterLines="50"/>
        <w:ind w:left="993" w:rightChars="-27" w:right="-57" w:hanging="573"/>
        <w:jc w:val="left"/>
        <w:rPr>
          <w:rFonts w:ascii="宋体" w:hAnsi="宋体"/>
          <w:sz w:val="24"/>
        </w:rPr>
      </w:pPr>
      <w:r>
        <w:rPr>
          <w:rFonts w:ascii="宋体" w:hAnsi="宋体" w:hint="eastAsia"/>
          <w:sz w:val="24"/>
        </w:rPr>
        <w:t>供应商控股股东名称、控股公司的名称和存在管理、被管理关系的单位名称说明（格式见附件</w:t>
      </w:r>
      <w:r>
        <w:rPr>
          <w:rFonts w:ascii="宋体" w:hAnsi="宋体" w:hint="eastAsia"/>
          <w:sz w:val="24"/>
        </w:rPr>
        <w:t>8-7)</w:t>
      </w:r>
    </w:p>
    <w:p w:rsidR="00AD2378" w:rsidRDefault="006B6549" w:rsidP="00062CF8">
      <w:pPr>
        <w:numPr>
          <w:ilvl w:val="1"/>
          <w:numId w:val="20"/>
        </w:numPr>
        <w:tabs>
          <w:tab w:val="left" w:pos="993"/>
          <w:tab w:val="left" w:pos="1030"/>
          <w:tab w:val="left" w:pos="8364"/>
        </w:tabs>
        <w:snapToGrid w:val="0"/>
        <w:spacing w:afterLines="50"/>
        <w:ind w:left="993" w:rightChars="-27" w:right="-57" w:hanging="573"/>
        <w:jc w:val="left"/>
        <w:rPr>
          <w:rFonts w:ascii="宋体" w:hAnsi="宋体"/>
          <w:sz w:val="24"/>
        </w:rPr>
      </w:pPr>
      <w:r>
        <w:rPr>
          <w:rFonts w:ascii="宋体" w:hAnsi="宋体" w:hint="eastAsia"/>
          <w:sz w:val="24"/>
        </w:rPr>
        <w:t>供应商是否属于为采购项目提供整体设计、规范编制或者项目管理、监理、检测等服务的供应商声明原件（格式见附件</w:t>
      </w:r>
      <w:r>
        <w:rPr>
          <w:rFonts w:ascii="宋体" w:hAnsi="宋体" w:hint="eastAsia"/>
          <w:sz w:val="24"/>
        </w:rPr>
        <w:t>8-8)</w:t>
      </w:r>
    </w:p>
    <w:p w:rsidR="00AD2378" w:rsidRDefault="006B6549">
      <w:pPr>
        <w:adjustRightInd w:val="0"/>
        <w:spacing w:line="360" w:lineRule="auto"/>
        <w:jc w:val="left"/>
        <w:textAlignment w:val="baseline"/>
        <w:rPr>
          <w:rFonts w:ascii="宋体" w:hAnsi="宋体"/>
          <w:sz w:val="24"/>
        </w:rPr>
      </w:pPr>
      <w:r>
        <w:rPr>
          <w:rFonts w:ascii="宋体" w:hAnsi="宋体" w:hint="eastAsia"/>
          <w:sz w:val="24"/>
        </w:rPr>
        <w:t>以上提供扫描件、复印件必须加盖供应商公章。</w:t>
      </w:r>
    </w:p>
    <w:p w:rsidR="00AD2378" w:rsidRDefault="006B6549">
      <w:pPr>
        <w:jc w:val="center"/>
      </w:pPr>
      <w:r>
        <w:br w:type="page"/>
      </w:r>
      <w:bookmarkStart w:id="167" w:name="_Hlt520274121"/>
      <w:bookmarkEnd w:id="167"/>
    </w:p>
    <w:p w:rsidR="00AD2378" w:rsidRDefault="00AD2378">
      <w:pPr>
        <w:jc w:val="center"/>
        <w:rPr>
          <w:spacing w:val="20"/>
          <w:sz w:val="30"/>
          <w:szCs w:val="30"/>
        </w:rPr>
      </w:pPr>
    </w:p>
    <w:p w:rsidR="00AD2378" w:rsidRDefault="006B6549">
      <w:pPr>
        <w:pStyle w:val="afffff9"/>
        <w:numPr>
          <w:ilvl w:val="0"/>
          <w:numId w:val="21"/>
        </w:numPr>
        <w:ind w:firstLineChars="0"/>
        <w:jc w:val="left"/>
        <w:outlineLvl w:val="2"/>
        <w:rPr>
          <w:rFonts w:ascii="仿宋_GB2312" w:eastAsia="仿宋_GB2312" w:hAnsi="宋体"/>
          <w:b/>
          <w:sz w:val="24"/>
        </w:rPr>
      </w:pPr>
      <w:r>
        <w:rPr>
          <w:rFonts w:ascii="仿宋_GB2312" w:eastAsia="仿宋_GB2312" w:hAnsi="宋体" w:hint="eastAsia"/>
          <w:b/>
          <w:sz w:val="24"/>
        </w:rPr>
        <w:t>供应商的企业法人营业执照副本复印件（加盖公章）</w:t>
      </w:r>
    </w:p>
    <w:p w:rsidR="00AD2378" w:rsidRDefault="00AD2378">
      <w:pPr>
        <w:jc w:val="left"/>
        <w:rPr>
          <w:rFonts w:ascii="仿宋_GB2312" w:eastAsia="仿宋_GB2312" w:hAnsi="宋体"/>
          <w:sz w:val="24"/>
        </w:rPr>
      </w:pPr>
    </w:p>
    <w:p w:rsidR="00AD2378" w:rsidRDefault="006B6549">
      <w:pPr>
        <w:jc w:val="left"/>
        <w:rPr>
          <w:rFonts w:ascii="仿宋_GB2312" w:eastAsia="仿宋_GB2312" w:hAnsi="宋体"/>
          <w:sz w:val="24"/>
        </w:rPr>
      </w:pPr>
      <w:r>
        <w:rPr>
          <w:rFonts w:ascii="仿宋_GB2312" w:eastAsia="仿宋_GB2312" w:hAnsi="宋体" w:hint="eastAsia"/>
          <w:sz w:val="24"/>
        </w:rPr>
        <w:t>（注：根据项目实际情况，本项内容可能要求提供“事业单位法人证书”、执业许可证、自然人身份证明等证明材料）</w:t>
      </w:r>
    </w:p>
    <w:p w:rsidR="00AD2378" w:rsidRDefault="006B6549">
      <w:pPr>
        <w:adjustRightInd w:val="0"/>
        <w:spacing w:line="360" w:lineRule="atLeast"/>
        <w:jc w:val="left"/>
        <w:textAlignment w:val="baseline"/>
        <w:rPr>
          <w:b/>
          <w:sz w:val="28"/>
        </w:rPr>
      </w:pPr>
      <w:r>
        <w:rPr>
          <w:b/>
        </w:rPr>
        <w:br w:type="page"/>
      </w:r>
    </w:p>
    <w:p w:rsidR="00AD2378" w:rsidRDefault="006B6549">
      <w:pPr>
        <w:pStyle w:val="afffff9"/>
        <w:numPr>
          <w:ilvl w:val="0"/>
          <w:numId w:val="21"/>
        </w:numPr>
        <w:ind w:firstLineChars="0"/>
        <w:jc w:val="left"/>
        <w:outlineLvl w:val="2"/>
        <w:rPr>
          <w:rFonts w:ascii="仿宋_GB2312" w:eastAsia="仿宋_GB2312" w:hAnsi="宋体"/>
          <w:bCs/>
          <w:sz w:val="24"/>
        </w:rPr>
      </w:pPr>
      <w:bookmarkStart w:id="168" w:name="_Ref527015333"/>
      <w:bookmarkEnd w:id="154"/>
      <w:r>
        <w:rPr>
          <w:rFonts w:ascii="仿宋_GB2312" w:eastAsia="仿宋_GB2312" w:hAnsi="宋体" w:hint="eastAsia"/>
          <w:bCs/>
          <w:sz w:val="24"/>
        </w:rPr>
        <w:lastRenderedPageBreak/>
        <w:t>2018</w:t>
      </w:r>
      <w:r>
        <w:rPr>
          <w:rFonts w:ascii="仿宋_GB2312" w:eastAsia="仿宋_GB2312" w:hAnsi="宋体" w:hint="eastAsia"/>
          <w:bCs/>
          <w:sz w:val="24"/>
        </w:rPr>
        <w:t>年度</w:t>
      </w:r>
      <w:r>
        <w:rPr>
          <w:rFonts w:ascii="仿宋_GB2312" w:eastAsia="仿宋_GB2312" w:hAnsi="宋体"/>
          <w:bCs/>
          <w:sz w:val="24"/>
        </w:rPr>
        <w:t>经审计的财务报表</w:t>
      </w:r>
      <w:bookmarkEnd w:id="168"/>
    </w:p>
    <w:p w:rsidR="00AD2378" w:rsidRDefault="00AD2378">
      <w:pPr>
        <w:spacing w:line="360" w:lineRule="auto"/>
        <w:rPr>
          <w:bCs/>
          <w:szCs w:val="21"/>
        </w:rPr>
      </w:pPr>
    </w:p>
    <w:p w:rsidR="00AD2378" w:rsidRDefault="006B6549">
      <w:pPr>
        <w:spacing w:line="360" w:lineRule="auto"/>
        <w:ind w:right="155"/>
        <w:rPr>
          <w:rFonts w:hAnsi="宋体"/>
          <w:bCs/>
          <w:szCs w:val="21"/>
        </w:rPr>
      </w:pPr>
      <w:r>
        <w:rPr>
          <w:rFonts w:hint="eastAsia"/>
          <w:bCs/>
          <w:szCs w:val="21"/>
        </w:rPr>
        <w:t>提供供应商</w:t>
      </w:r>
      <w:r>
        <w:rPr>
          <w:rFonts w:hint="eastAsia"/>
          <w:bCs/>
          <w:szCs w:val="21"/>
        </w:rPr>
        <w:t>2018</w:t>
      </w:r>
      <w:r>
        <w:rPr>
          <w:rFonts w:hint="eastAsia"/>
          <w:bCs/>
          <w:szCs w:val="21"/>
        </w:rPr>
        <w:t>年或者</w:t>
      </w:r>
      <w:r>
        <w:rPr>
          <w:rFonts w:hint="eastAsia"/>
          <w:bCs/>
          <w:szCs w:val="21"/>
        </w:rPr>
        <w:t>2019</w:t>
      </w:r>
      <w:r>
        <w:rPr>
          <w:rFonts w:hint="eastAsia"/>
          <w:bCs/>
          <w:szCs w:val="21"/>
        </w:rPr>
        <w:t>年度</w:t>
      </w:r>
      <w:r>
        <w:rPr>
          <w:bCs/>
          <w:szCs w:val="21"/>
        </w:rPr>
        <w:t>经审计的财务</w:t>
      </w:r>
      <w:r>
        <w:rPr>
          <w:rFonts w:hint="eastAsia"/>
          <w:bCs/>
          <w:szCs w:val="21"/>
        </w:rPr>
        <w:t>审计报告复印件或扫描件、</w:t>
      </w:r>
      <w:r>
        <w:rPr>
          <w:bCs/>
        </w:rPr>
        <w:t>所有复印件或扫描件需加盖单位公章</w:t>
      </w:r>
      <w:r>
        <w:rPr>
          <w:rFonts w:hint="eastAsia"/>
          <w:bCs/>
          <w:szCs w:val="21"/>
        </w:rPr>
        <w:t>。</w:t>
      </w:r>
    </w:p>
    <w:p w:rsidR="00AD2378" w:rsidRDefault="00AD2378">
      <w:pPr>
        <w:spacing w:line="360" w:lineRule="auto"/>
        <w:rPr>
          <w:bCs/>
          <w:szCs w:val="21"/>
        </w:rPr>
      </w:pPr>
    </w:p>
    <w:p w:rsidR="00AD2378" w:rsidRDefault="00AD2378" w:rsidP="00062CF8">
      <w:pPr>
        <w:tabs>
          <w:tab w:val="left" w:pos="993"/>
          <w:tab w:val="left" w:pos="1030"/>
          <w:tab w:val="left" w:pos="8364"/>
        </w:tabs>
        <w:snapToGrid w:val="0"/>
        <w:spacing w:afterLines="50"/>
        <w:ind w:left="420" w:rightChars="-27" w:right="-57"/>
        <w:jc w:val="left"/>
        <w:rPr>
          <w:bCs/>
          <w:spacing w:val="20"/>
          <w:sz w:val="24"/>
        </w:rPr>
      </w:pPr>
    </w:p>
    <w:p w:rsidR="00AD2378" w:rsidRDefault="006B6549">
      <w:pPr>
        <w:pStyle w:val="afffff9"/>
        <w:numPr>
          <w:ilvl w:val="0"/>
          <w:numId w:val="22"/>
        </w:numPr>
        <w:ind w:firstLineChars="0"/>
        <w:jc w:val="left"/>
        <w:outlineLvl w:val="2"/>
        <w:rPr>
          <w:rFonts w:ascii="仿宋_GB2312" w:eastAsia="仿宋_GB2312" w:hAnsi="宋体"/>
          <w:bCs/>
          <w:sz w:val="24"/>
        </w:rPr>
      </w:pPr>
      <w:r>
        <w:rPr>
          <w:rFonts w:ascii="仿宋_GB2312" w:eastAsia="仿宋_GB2312" w:hAnsi="宋体" w:hint="eastAsia"/>
          <w:bCs/>
          <w:sz w:val="24"/>
        </w:rPr>
        <w:t>本年度基本开户银行出具的资信证明</w:t>
      </w:r>
    </w:p>
    <w:p w:rsidR="00AD2378" w:rsidRDefault="00AD2378">
      <w:pPr>
        <w:jc w:val="center"/>
        <w:rPr>
          <w:rFonts w:ascii="仿宋_GB2312" w:eastAsia="仿宋_GB2312" w:hAnsi="宋体"/>
          <w:bCs/>
          <w:sz w:val="24"/>
        </w:rPr>
      </w:pPr>
    </w:p>
    <w:p w:rsidR="00AD2378" w:rsidRDefault="00AD2378">
      <w:pPr>
        <w:spacing w:line="360" w:lineRule="auto"/>
        <w:rPr>
          <w:bCs/>
          <w:szCs w:val="21"/>
        </w:rPr>
      </w:pPr>
    </w:p>
    <w:p w:rsidR="00AD2378" w:rsidRDefault="00AD2378">
      <w:pPr>
        <w:spacing w:line="360" w:lineRule="auto"/>
        <w:rPr>
          <w:bCs/>
          <w:szCs w:val="21"/>
        </w:rPr>
      </w:pPr>
    </w:p>
    <w:p w:rsidR="00AD2378" w:rsidRDefault="00AD2378">
      <w:pPr>
        <w:spacing w:line="360" w:lineRule="auto"/>
        <w:rPr>
          <w:bCs/>
          <w:szCs w:val="21"/>
        </w:rPr>
      </w:pPr>
    </w:p>
    <w:p w:rsidR="00AD2378" w:rsidRDefault="00AD2378">
      <w:pPr>
        <w:spacing w:line="360" w:lineRule="auto"/>
        <w:rPr>
          <w:bCs/>
          <w:szCs w:val="21"/>
        </w:rPr>
      </w:pPr>
    </w:p>
    <w:p w:rsidR="00AD2378" w:rsidRDefault="00AD2378">
      <w:pPr>
        <w:spacing w:line="360" w:lineRule="auto"/>
        <w:rPr>
          <w:bCs/>
          <w:szCs w:val="21"/>
        </w:rPr>
      </w:pPr>
    </w:p>
    <w:p w:rsidR="00AD2378" w:rsidRDefault="00AD2378">
      <w:pPr>
        <w:spacing w:line="360" w:lineRule="auto"/>
        <w:rPr>
          <w:bCs/>
          <w:szCs w:val="21"/>
        </w:rPr>
      </w:pPr>
    </w:p>
    <w:p w:rsidR="00AD2378" w:rsidRDefault="00AD2378">
      <w:pPr>
        <w:spacing w:line="360" w:lineRule="auto"/>
        <w:rPr>
          <w:bCs/>
          <w:szCs w:val="21"/>
        </w:rPr>
      </w:pPr>
    </w:p>
    <w:p w:rsidR="00AD2378" w:rsidRDefault="00AD2378">
      <w:pPr>
        <w:spacing w:line="360" w:lineRule="auto"/>
        <w:rPr>
          <w:bCs/>
          <w:szCs w:val="21"/>
        </w:rPr>
      </w:pPr>
    </w:p>
    <w:p w:rsidR="00AD2378" w:rsidRDefault="006B6549">
      <w:pPr>
        <w:spacing w:line="360" w:lineRule="auto"/>
        <w:rPr>
          <w:rFonts w:ascii="宋体"/>
          <w:bCs/>
          <w:szCs w:val="21"/>
        </w:rPr>
      </w:pPr>
      <w:r>
        <w:rPr>
          <w:rFonts w:hint="eastAsia"/>
          <w:bCs/>
          <w:szCs w:val="21"/>
        </w:rPr>
        <w:t>注：</w:t>
      </w:r>
      <w:r>
        <w:rPr>
          <w:rFonts w:ascii="宋体" w:hint="eastAsia"/>
          <w:bCs/>
          <w:szCs w:val="21"/>
        </w:rPr>
        <w:t>附基本帐户的“银行开户许可证”的复印件。</w:t>
      </w:r>
    </w:p>
    <w:p w:rsidR="00AD2378" w:rsidRDefault="00AD2378">
      <w:pPr>
        <w:rPr>
          <w:bCs/>
        </w:rPr>
      </w:pPr>
    </w:p>
    <w:p w:rsidR="00AD2378" w:rsidRDefault="00AD2378">
      <w:pPr>
        <w:rPr>
          <w:bCs/>
        </w:rPr>
      </w:pPr>
    </w:p>
    <w:p w:rsidR="00AD2378" w:rsidRDefault="00AD2378">
      <w:pPr>
        <w:rPr>
          <w:bCs/>
        </w:rPr>
      </w:pPr>
    </w:p>
    <w:p w:rsidR="00AD2378" w:rsidRDefault="00AD2378">
      <w:pPr>
        <w:spacing w:line="360" w:lineRule="auto"/>
        <w:rPr>
          <w:bCs/>
          <w:spacing w:val="20"/>
          <w:sz w:val="24"/>
        </w:rPr>
      </w:pPr>
    </w:p>
    <w:p w:rsidR="00AD2378" w:rsidRDefault="00AD2378">
      <w:pPr>
        <w:spacing w:line="360" w:lineRule="auto"/>
        <w:rPr>
          <w:bCs/>
          <w:spacing w:val="20"/>
          <w:sz w:val="24"/>
        </w:rPr>
      </w:pPr>
    </w:p>
    <w:p w:rsidR="00AD2378" w:rsidRDefault="006B6549">
      <w:pPr>
        <w:spacing w:line="360" w:lineRule="auto"/>
        <w:rPr>
          <w:bCs/>
          <w:szCs w:val="21"/>
        </w:rPr>
      </w:pPr>
      <w:r>
        <w:rPr>
          <w:rFonts w:hint="eastAsia"/>
          <w:bCs/>
          <w:szCs w:val="21"/>
        </w:rPr>
        <w:t>2018</w:t>
      </w:r>
      <w:r>
        <w:rPr>
          <w:rFonts w:hint="eastAsia"/>
          <w:bCs/>
          <w:szCs w:val="21"/>
        </w:rPr>
        <w:t>年或者</w:t>
      </w:r>
      <w:r>
        <w:rPr>
          <w:rFonts w:hint="eastAsia"/>
          <w:bCs/>
          <w:szCs w:val="21"/>
        </w:rPr>
        <w:t>2019</w:t>
      </w:r>
      <w:r>
        <w:rPr>
          <w:rFonts w:hint="eastAsia"/>
          <w:bCs/>
          <w:szCs w:val="21"/>
        </w:rPr>
        <w:t>年度经审计的财务审计报告与本年度基本开户银行出具的资信证明，二者选其一。</w:t>
      </w:r>
    </w:p>
    <w:p w:rsidR="00AD2378" w:rsidRDefault="00AD2378">
      <w:pPr>
        <w:widowControl/>
        <w:jc w:val="left"/>
        <w:rPr>
          <w:b/>
          <w:spacing w:val="20"/>
          <w:sz w:val="24"/>
        </w:rPr>
      </w:pPr>
    </w:p>
    <w:p w:rsidR="00AD2378" w:rsidRDefault="00AD2378">
      <w:pPr>
        <w:tabs>
          <w:tab w:val="left" w:pos="5580"/>
        </w:tabs>
        <w:spacing w:before="120" w:line="360" w:lineRule="auto"/>
        <w:ind w:firstLineChars="200" w:firstLine="480"/>
        <w:rPr>
          <w:rFonts w:ascii="仿宋_GB2312" w:eastAsia="仿宋_GB2312"/>
          <w:sz w:val="24"/>
        </w:rPr>
      </w:pPr>
    </w:p>
    <w:p w:rsidR="00AD2378" w:rsidRDefault="00AD2378">
      <w:pPr>
        <w:pStyle w:val="afffff9"/>
        <w:numPr>
          <w:ilvl w:val="0"/>
          <w:numId w:val="22"/>
        </w:numPr>
        <w:ind w:firstLineChars="0"/>
        <w:jc w:val="left"/>
        <w:outlineLvl w:val="2"/>
        <w:rPr>
          <w:rFonts w:ascii="仿宋_GB2312" w:eastAsia="仿宋_GB2312" w:hAnsi="宋体"/>
          <w:b/>
          <w:sz w:val="24"/>
        </w:rPr>
        <w:sectPr w:rsidR="00AD2378">
          <w:headerReference w:type="default" r:id="rId14"/>
          <w:footerReference w:type="default" r:id="rId15"/>
          <w:pgSz w:w="11906" w:h="16838"/>
          <w:pgMar w:top="1247" w:right="1247" w:bottom="1247" w:left="1701" w:header="851" w:footer="992" w:gutter="0"/>
          <w:cols w:space="720"/>
          <w:docGrid w:linePitch="312"/>
        </w:sectPr>
      </w:pPr>
    </w:p>
    <w:p w:rsidR="00AD2378" w:rsidRDefault="006B6549">
      <w:pPr>
        <w:pStyle w:val="afffff9"/>
        <w:numPr>
          <w:ilvl w:val="0"/>
          <w:numId w:val="22"/>
        </w:numPr>
        <w:ind w:firstLineChars="0"/>
        <w:jc w:val="left"/>
        <w:outlineLvl w:val="2"/>
        <w:rPr>
          <w:rFonts w:ascii="仿宋_GB2312" w:eastAsia="仿宋_GB2312" w:hAnsi="宋体"/>
          <w:b/>
          <w:sz w:val="24"/>
        </w:rPr>
      </w:pPr>
      <w:r>
        <w:rPr>
          <w:rFonts w:ascii="仿宋_GB2312" w:eastAsia="仿宋_GB2312" w:hAnsi="宋体" w:hint="eastAsia"/>
          <w:b/>
          <w:sz w:val="24"/>
        </w:rPr>
        <w:lastRenderedPageBreak/>
        <w:t>依法缴纳税收的证明</w:t>
      </w:r>
    </w:p>
    <w:p w:rsidR="00AD2378" w:rsidRDefault="00AD2378" w:rsidP="00062CF8">
      <w:pPr>
        <w:tabs>
          <w:tab w:val="left" w:pos="993"/>
          <w:tab w:val="left" w:pos="1030"/>
          <w:tab w:val="left" w:pos="8364"/>
        </w:tabs>
        <w:snapToGrid w:val="0"/>
        <w:spacing w:afterLines="50"/>
        <w:ind w:left="420" w:rightChars="-27" w:right="-57" w:firstLineChars="200" w:firstLine="480"/>
        <w:jc w:val="left"/>
        <w:rPr>
          <w:rFonts w:asciiTheme="minorEastAsia" w:eastAsiaTheme="minorEastAsia" w:hAnsiTheme="minorEastAsia"/>
          <w:sz w:val="24"/>
        </w:rPr>
      </w:pPr>
    </w:p>
    <w:p w:rsidR="00AD2378" w:rsidRDefault="006B6549" w:rsidP="00062CF8">
      <w:pPr>
        <w:tabs>
          <w:tab w:val="left" w:pos="993"/>
          <w:tab w:val="left" w:pos="1030"/>
          <w:tab w:val="left" w:pos="8364"/>
        </w:tabs>
        <w:snapToGrid w:val="0"/>
        <w:spacing w:afterLines="50"/>
        <w:ind w:left="420" w:rightChars="-27" w:right="-57"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说明：</w:t>
      </w:r>
    </w:p>
    <w:p w:rsidR="00AD2378" w:rsidRDefault="006B6549" w:rsidP="00062CF8">
      <w:pPr>
        <w:tabs>
          <w:tab w:val="left" w:pos="993"/>
          <w:tab w:val="left" w:pos="1030"/>
          <w:tab w:val="left" w:pos="8364"/>
        </w:tabs>
        <w:snapToGrid w:val="0"/>
        <w:spacing w:afterLines="50"/>
        <w:ind w:left="420" w:rightChars="-27" w:right="-57"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、供应商应提供</w:t>
      </w:r>
      <w:r>
        <w:rPr>
          <w:rFonts w:asciiTheme="minorEastAsia" w:eastAsiaTheme="minorEastAsia" w:hAnsiTheme="minorEastAsia" w:hint="eastAsia"/>
          <w:sz w:val="24"/>
        </w:rPr>
        <w:t>2019</w:t>
      </w:r>
      <w:r>
        <w:rPr>
          <w:rFonts w:asciiTheme="minorEastAsia" w:eastAsiaTheme="minorEastAsia" w:hAnsiTheme="minorEastAsia" w:hint="eastAsia"/>
          <w:sz w:val="24"/>
        </w:rPr>
        <w:t>年</w:t>
      </w:r>
      <w:r>
        <w:rPr>
          <w:rFonts w:asciiTheme="minorEastAsia" w:eastAsiaTheme="minorEastAsia" w:hAnsiTheme="minorEastAsia" w:hint="eastAsia"/>
          <w:sz w:val="24"/>
        </w:rPr>
        <w:t>1</w:t>
      </w:r>
      <w:r>
        <w:rPr>
          <w:rFonts w:asciiTheme="minorEastAsia" w:eastAsiaTheme="minorEastAsia" w:hAnsiTheme="minorEastAsia" w:hint="eastAsia"/>
          <w:sz w:val="24"/>
        </w:rPr>
        <w:t>月至投标截止日任意一个月纳税凭证（银行出具的缴税凭证或税务机关出具的证明的复印件，并加盖本单位公章）。</w:t>
      </w:r>
    </w:p>
    <w:p w:rsidR="00AD2378" w:rsidRDefault="006B6549" w:rsidP="00062CF8">
      <w:pPr>
        <w:tabs>
          <w:tab w:val="left" w:pos="993"/>
          <w:tab w:val="left" w:pos="1030"/>
          <w:tab w:val="left" w:pos="8364"/>
        </w:tabs>
        <w:snapToGrid w:val="0"/>
        <w:spacing w:afterLines="50"/>
        <w:ind w:rightChars="-27" w:right="-57"/>
        <w:jc w:val="left"/>
        <w:rPr>
          <w:rFonts w:asciiTheme="minorEastAsia" w:eastAsiaTheme="minorEastAsia" w:hAnsiTheme="minorEastAsia"/>
          <w:sz w:val="24"/>
        </w:rPr>
      </w:pPr>
      <w:r>
        <w:rPr>
          <w:rFonts w:asciiTheme="minorEastAsia" w:eastAsiaTheme="minorEastAsia" w:hAnsiTheme="minorEastAsia" w:hint="eastAsia"/>
          <w:sz w:val="24"/>
        </w:rPr>
        <w:t xml:space="preserve">        2</w:t>
      </w:r>
      <w:r>
        <w:rPr>
          <w:rFonts w:asciiTheme="minorEastAsia" w:eastAsiaTheme="minorEastAsia" w:hAnsiTheme="minorEastAsia" w:hint="eastAsia"/>
          <w:sz w:val="24"/>
        </w:rPr>
        <w:t>、依法免税的供应商，应提供相应文件证明其依法免税。</w:t>
      </w:r>
    </w:p>
    <w:p w:rsidR="00AD2378" w:rsidRDefault="00AD2378" w:rsidP="00062CF8">
      <w:pPr>
        <w:tabs>
          <w:tab w:val="left" w:pos="993"/>
          <w:tab w:val="left" w:pos="1030"/>
          <w:tab w:val="left" w:pos="8364"/>
        </w:tabs>
        <w:snapToGrid w:val="0"/>
        <w:spacing w:afterLines="50"/>
        <w:ind w:left="420" w:rightChars="-27" w:right="-57" w:firstLineChars="200" w:firstLine="480"/>
        <w:jc w:val="left"/>
        <w:rPr>
          <w:rFonts w:asciiTheme="minorEastAsia" w:eastAsiaTheme="minorEastAsia" w:hAnsiTheme="minorEastAsia"/>
          <w:sz w:val="24"/>
        </w:rPr>
      </w:pPr>
    </w:p>
    <w:p w:rsidR="00AD2378" w:rsidRDefault="00AD2378" w:rsidP="00062CF8">
      <w:pPr>
        <w:tabs>
          <w:tab w:val="left" w:pos="993"/>
          <w:tab w:val="left" w:pos="1030"/>
          <w:tab w:val="left" w:pos="8364"/>
        </w:tabs>
        <w:snapToGrid w:val="0"/>
        <w:spacing w:afterLines="50"/>
        <w:ind w:left="420" w:rightChars="-27" w:right="-57" w:firstLineChars="200" w:firstLine="480"/>
        <w:jc w:val="left"/>
        <w:rPr>
          <w:rFonts w:asciiTheme="minorEastAsia" w:eastAsiaTheme="minorEastAsia" w:hAnsiTheme="minorEastAsia"/>
          <w:sz w:val="24"/>
        </w:rPr>
      </w:pPr>
    </w:p>
    <w:p w:rsidR="00AD2378" w:rsidRDefault="00AD2378" w:rsidP="00062CF8">
      <w:pPr>
        <w:tabs>
          <w:tab w:val="left" w:pos="993"/>
          <w:tab w:val="left" w:pos="1030"/>
          <w:tab w:val="left" w:pos="8364"/>
        </w:tabs>
        <w:snapToGrid w:val="0"/>
        <w:spacing w:afterLines="50"/>
        <w:ind w:left="420" w:rightChars="-27" w:right="-57" w:firstLineChars="200" w:firstLine="480"/>
        <w:jc w:val="left"/>
        <w:rPr>
          <w:rFonts w:asciiTheme="minorEastAsia" w:eastAsiaTheme="minorEastAsia" w:hAnsiTheme="minorEastAsia"/>
          <w:sz w:val="24"/>
        </w:rPr>
      </w:pPr>
    </w:p>
    <w:p w:rsidR="00AD2378" w:rsidRDefault="00AD2378" w:rsidP="00062CF8">
      <w:pPr>
        <w:tabs>
          <w:tab w:val="left" w:pos="993"/>
          <w:tab w:val="left" w:pos="1030"/>
          <w:tab w:val="left" w:pos="8364"/>
        </w:tabs>
        <w:snapToGrid w:val="0"/>
        <w:spacing w:afterLines="50"/>
        <w:ind w:left="420" w:rightChars="-27" w:right="-57" w:firstLineChars="200" w:firstLine="480"/>
        <w:jc w:val="left"/>
        <w:rPr>
          <w:rFonts w:asciiTheme="minorEastAsia" w:eastAsiaTheme="minorEastAsia" w:hAnsiTheme="minorEastAsia"/>
          <w:sz w:val="24"/>
        </w:rPr>
      </w:pPr>
    </w:p>
    <w:p w:rsidR="00AD2378" w:rsidRDefault="006B6549">
      <w:pPr>
        <w:pStyle w:val="afffff9"/>
        <w:numPr>
          <w:ilvl w:val="0"/>
          <w:numId w:val="22"/>
        </w:numPr>
        <w:ind w:firstLineChars="0"/>
        <w:jc w:val="left"/>
        <w:outlineLvl w:val="2"/>
        <w:rPr>
          <w:rFonts w:ascii="仿宋_GB2312" w:eastAsia="仿宋_GB2312" w:hAnsi="宋体"/>
          <w:b/>
          <w:sz w:val="24"/>
        </w:rPr>
      </w:pPr>
      <w:r>
        <w:rPr>
          <w:rFonts w:ascii="仿宋_GB2312" w:eastAsia="仿宋_GB2312" w:hAnsi="宋体" w:hint="eastAsia"/>
          <w:b/>
          <w:sz w:val="24"/>
        </w:rPr>
        <w:t>社会保障资金缴纳记录</w:t>
      </w:r>
    </w:p>
    <w:p w:rsidR="00AD2378" w:rsidRDefault="006B6549" w:rsidP="00062CF8">
      <w:pPr>
        <w:tabs>
          <w:tab w:val="left" w:pos="993"/>
          <w:tab w:val="left" w:pos="1030"/>
          <w:tab w:val="left" w:pos="8364"/>
        </w:tabs>
        <w:snapToGrid w:val="0"/>
        <w:spacing w:afterLines="50"/>
        <w:ind w:leftChars="200" w:left="420" w:rightChars="-27" w:right="-57"/>
        <w:jc w:val="left"/>
        <w:rPr>
          <w:rFonts w:asciiTheme="minorEastAsia" w:eastAsiaTheme="minorEastAsia" w:hAnsiTheme="minorEastAsia"/>
          <w:sz w:val="24"/>
        </w:rPr>
      </w:pPr>
      <w:r>
        <w:rPr>
          <w:rFonts w:asciiTheme="minorEastAsia" w:eastAsiaTheme="minorEastAsia" w:hAnsiTheme="minorEastAsia" w:hint="eastAsia"/>
          <w:sz w:val="24"/>
        </w:rPr>
        <w:cr/>
      </w:r>
    </w:p>
    <w:p w:rsidR="00AD2378" w:rsidRDefault="006B6549" w:rsidP="00062CF8">
      <w:pPr>
        <w:tabs>
          <w:tab w:val="left" w:pos="993"/>
          <w:tab w:val="left" w:pos="1030"/>
          <w:tab w:val="left" w:pos="8364"/>
        </w:tabs>
        <w:snapToGrid w:val="0"/>
        <w:spacing w:afterLines="50"/>
        <w:ind w:leftChars="200" w:left="420" w:rightChars="-27" w:right="-57"/>
        <w:jc w:val="left"/>
        <w:rPr>
          <w:rFonts w:asciiTheme="minorEastAsia" w:eastAsiaTheme="minorEastAsia" w:hAnsiTheme="minorEastAsia"/>
          <w:sz w:val="24"/>
        </w:rPr>
      </w:pPr>
      <w:r>
        <w:rPr>
          <w:rFonts w:asciiTheme="minorEastAsia" w:eastAsiaTheme="minorEastAsia" w:hAnsiTheme="minorEastAsia" w:hint="eastAsia"/>
          <w:sz w:val="24"/>
        </w:rPr>
        <w:t>说明：</w:t>
      </w:r>
    </w:p>
    <w:p w:rsidR="00AD2378" w:rsidRDefault="006B6549" w:rsidP="00062CF8">
      <w:pPr>
        <w:numPr>
          <w:ilvl w:val="0"/>
          <w:numId w:val="23"/>
        </w:numPr>
        <w:tabs>
          <w:tab w:val="left" w:pos="993"/>
          <w:tab w:val="left" w:pos="1030"/>
          <w:tab w:val="left" w:pos="8364"/>
        </w:tabs>
        <w:snapToGrid w:val="0"/>
        <w:spacing w:afterLines="50"/>
        <w:ind w:leftChars="200" w:left="420" w:rightChars="-27" w:right="-57"/>
        <w:jc w:val="left"/>
        <w:rPr>
          <w:rFonts w:asciiTheme="minorEastAsia" w:eastAsiaTheme="minorEastAsia" w:hAnsiTheme="minorEastAsia"/>
          <w:sz w:val="24"/>
        </w:rPr>
      </w:pPr>
      <w:r>
        <w:rPr>
          <w:rFonts w:asciiTheme="minorEastAsia" w:eastAsiaTheme="minorEastAsia" w:hAnsiTheme="minorEastAsia" w:hint="eastAsia"/>
          <w:sz w:val="24"/>
        </w:rPr>
        <w:t>供应商应提供</w:t>
      </w:r>
      <w:r>
        <w:rPr>
          <w:rFonts w:asciiTheme="minorEastAsia" w:eastAsiaTheme="minorEastAsia" w:hAnsiTheme="minorEastAsia" w:hint="eastAsia"/>
          <w:sz w:val="24"/>
        </w:rPr>
        <w:t>2019</w:t>
      </w:r>
      <w:r>
        <w:rPr>
          <w:rFonts w:asciiTheme="minorEastAsia" w:eastAsiaTheme="minorEastAsia" w:hAnsiTheme="minorEastAsia" w:hint="eastAsia"/>
          <w:sz w:val="24"/>
        </w:rPr>
        <w:t>年</w:t>
      </w:r>
      <w:r>
        <w:rPr>
          <w:rFonts w:asciiTheme="minorEastAsia" w:eastAsiaTheme="minorEastAsia" w:hAnsiTheme="minorEastAsia" w:hint="eastAsia"/>
          <w:sz w:val="24"/>
        </w:rPr>
        <w:t>1</w:t>
      </w:r>
      <w:r>
        <w:rPr>
          <w:rFonts w:asciiTheme="minorEastAsia" w:eastAsiaTheme="minorEastAsia" w:hAnsiTheme="minorEastAsia" w:hint="eastAsia"/>
          <w:sz w:val="24"/>
        </w:rPr>
        <w:t>月至投标截止日任意一个月的社会缴纳社会保险的凭据（专用收据或社会保险缴纳清单），并加盖本单位公章。</w:t>
      </w:r>
    </w:p>
    <w:p w:rsidR="00AD2378" w:rsidRDefault="006B6549" w:rsidP="00062CF8">
      <w:pPr>
        <w:numPr>
          <w:ilvl w:val="0"/>
          <w:numId w:val="23"/>
        </w:numPr>
        <w:tabs>
          <w:tab w:val="left" w:pos="993"/>
          <w:tab w:val="left" w:pos="1030"/>
          <w:tab w:val="left" w:pos="8364"/>
        </w:tabs>
        <w:snapToGrid w:val="0"/>
        <w:spacing w:afterLines="50"/>
        <w:ind w:leftChars="200" w:left="420" w:rightChars="-27" w:right="-57"/>
        <w:jc w:val="left"/>
        <w:rPr>
          <w:rFonts w:asciiTheme="minorEastAsia" w:eastAsiaTheme="minorEastAsia" w:hAnsiTheme="minorEastAsia"/>
          <w:sz w:val="24"/>
        </w:rPr>
      </w:pPr>
      <w:r>
        <w:rPr>
          <w:rFonts w:asciiTheme="minorEastAsia" w:eastAsiaTheme="minorEastAsia" w:hAnsiTheme="minorEastAsia" w:hint="eastAsia"/>
          <w:sz w:val="24"/>
        </w:rPr>
        <w:t>不需要缴纳社会保障资金的供应商，应提供相应文件证明其不需要缴纳社会保障资金。</w:t>
      </w:r>
    </w:p>
    <w:p w:rsidR="00AD2378" w:rsidRDefault="006B6549">
      <w:pPr>
        <w:tabs>
          <w:tab w:val="left" w:pos="5580"/>
        </w:tabs>
        <w:spacing w:before="12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br w:type="page"/>
      </w:r>
    </w:p>
    <w:p w:rsidR="00AD2378" w:rsidRDefault="00AD2378" w:rsidP="00062CF8">
      <w:pPr>
        <w:tabs>
          <w:tab w:val="left" w:pos="993"/>
          <w:tab w:val="left" w:pos="1030"/>
          <w:tab w:val="left" w:pos="8364"/>
        </w:tabs>
        <w:snapToGrid w:val="0"/>
        <w:spacing w:afterLines="50"/>
        <w:ind w:left="420" w:rightChars="-27" w:right="-57"/>
        <w:jc w:val="left"/>
        <w:rPr>
          <w:rFonts w:ascii="仿宋_GB2312" w:eastAsia="仿宋_GB2312"/>
          <w:sz w:val="24"/>
        </w:rPr>
      </w:pPr>
    </w:p>
    <w:p w:rsidR="00AD2378" w:rsidRDefault="006B6549">
      <w:pPr>
        <w:pStyle w:val="afffff9"/>
        <w:numPr>
          <w:ilvl w:val="0"/>
          <w:numId w:val="22"/>
        </w:numPr>
        <w:ind w:firstLineChars="0"/>
        <w:jc w:val="left"/>
        <w:outlineLvl w:val="2"/>
        <w:rPr>
          <w:rFonts w:ascii="仿宋_GB2312" w:eastAsia="仿宋_GB2312" w:hAnsi="宋体"/>
          <w:b/>
          <w:sz w:val="24"/>
        </w:rPr>
      </w:pPr>
      <w:r>
        <w:rPr>
          <w:rFonts w:ascii="仿宋_GB2312" w:eastAsia="仿宋_GB2312" w:hAnsi="宋体"/>
          <w:b/>
          <w:sz w:val="24"/>
        </w:rPr>
        <w:t>具</w:t>
      </w:r>
      <w:r>
        <w:rPr>
          <w:rFonts w:ascii="仿宋_GB2312" w:eastAsia="仿宋_GB2312" w:hAnsi="宋体" w:hint="eastAsia"/>
          <w:b/>
          <w:sz w:val="24"/>
        </w:rPr>
        <w:t>备</w:t>
      </w:r>
      <w:r>
        <w:rPr>
          <w:rFonts w:ascii="仿宋_GB2312" w:eastAsia="仿宋_GB2312" w:hAnsi="宋体"/>
          <w:b/>
          <w:sz w:val="24"/>
        </w:rPr>
        <w:t>履行合同所必需的设备和专业技术能力</w:t>
      </w:r>
      <w:r>
        <w:rPr>
          <w:rFonts w:ascii="仿宋_GB2312" w:eastAsia="仿宋_GB2312" w:hAnsi="宋体" w:hint="eastAsia"/>
          <w:b/>
          <w:sz w:val="24"/>
        </w:rPr>
        <w:t>承诺书</w:t>
      </w:r>
    </w:p>
    <w:p w:rsidR="00AD2378" w:rsidRDefault="00AD2378">
      <w:pPr>
        <w:ind w:firstLine="480"/>
        <w:rPr>
          <w:rFonts w:asciiTheme="minorEastAsia" w:eastAsiaTheme="minorEastAsia" w:hAnsiTheme="minorEastAsia" w:cs="宋体"/>
          <w:kern w:val="0"/>
          <w:sz w:val="24"/>
        </w:rPr>
      </w:pPr>
    </w:p>
    <w:p w:rsidR="00AD2378" w:rsidRDefault="00AD2378">
      <w:pPr>
        <w:ind w:firstLine="480"/>
        <w:rPr>
          <w:rFonts w:asciiTheme="minorEastAsia" w:eastAsiaTheme="minorEastAsia" w:hAnsiTheme="minorEastAsia" w:cs="宋体"/>
          <w:kern w:val="0"/>
          <w:sz w:val="24"/>
        </w:rPr>
      </w:pPr>
    </w:p>
    <w:p w:rsidR="00AD2378" w:rsidRDefault="006B6549">
      <w:pPr>
        <w:rPr>
          <w:rFonts w:asciiTheme="minorEastAsia" w:eastAsiaTheme="minorEastAsia" w:hAnsiTheme="minorEastAsia" w:cs="宋体"/>
          <w:kern w:val="0"/>
          <w:sz w:val="24"/>
          <w:u w:val="single"/>
        </w:rPr>
      </w:pPr>
      <w:r>
        <w:rPr>
          <w:rFonts w:asciiTheme="minorEastAsia" w:eastAsiaTheme="minorEastAsia" w:hAnsiTheme="minorEastAsia" w:cs="宋体" w:hint="eastAsia"/>
          <w:kern w:val="0"/>
          <w:sz w:val="24"/>
          <w:u w:val="single"/>
        </w:rPr>
        <w:t>(</w:t>
      </w:r>
      <w:r>
        <w:rPr>
          <w:rFonts w:asciiTheme="minorEastAsia" w:eastAsiaTheme="minorEastAsia" w:hAnsiTheme="minorEastAsia" w:cs="宋体" w:hint="eastAsia"/>
          <w:kern w:val="0"/>
          <w:sz w:val="24"/>
          <w:u w:val="single"/>
        </w:rPr>
        <w:t>采购人名称</w:t>
      </w:r>
      <w:r>
        <w:rPr>
          <w:rFonts w:asciiTheme="minorEastAsia" w:eastAsiaTheme="minorEastAsia" w:hAnsiTheme="minorEastAsia" w:cs="宋体" w:hint="eastAsia"/>
          <w:kern w:val="0"/>
          <w:sz w:val="24"/>
          <w:u w:val="single"/>
        </w:rPr>
        <w:t xml:space="preserve">)      </w:t>
      </w:r>
    </w:p>
    <w:p w:rsidR="00AD2378" w:rsidRDefault="00AD2378">
      <w:pPr>
        <w:ind w:firstLine="480"/>
        <w:rPr>
          <w:rFonts w:asciiTheme="minorEastAsia" w:eastAsiaTheme="minorEastAsia" w:hAnsiTheme="minorEastAsia" w:cs="宋体"/>
          <w:kern w:val="0"/>
          <w:sz w:val="24"/>
        </w:rPr>
      </w:pPr>
    </w:p>
    <w:p w:rsidR="00AD2378" w:rsidRDefault="006B6549">
      <w:pPr>
        <w:ind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我公司承诺</w:t>
      </w:r>
      <w:r>
        <w:rPr>
          <w:rFonts w:asciiTheme="minorEastAsia" w:eastAsiaTheme="minorEastAsia" w:hAnsiTheme="minorEastAsia"/>
          <w:sz w:val="24"/>
        </w:rPr>
        <w:t>具</w:t>
      </w:r>
      <w:r>
        <w:rPr>
          <w:rFonts w:asciiTheme="minorEastAsia" w:eastAsiaTheme="minorEastAsia" w:hAnsiTheme="minorEastAsia" w:hint="eastAsia"/>
          <w:sz w:val="24"/>
        </w:rPr>
        <w:t>备</w:t>
      </w:r>
      <w:r>
        <w:rPr>
          <w:rFonts w:asciiTheme="minorEastAsia" w:eastAsiaTheme="minorEastAsia" w:hAnsiTheme="minorEastAsia"/>
          <w:sz w:val="24"/>
        </w:rPr>
        <w:t>履行合同所必需的设备和专业技术能力</w:t>
      </w:r>
      <w:r>
        <w:rPr>
          <w:rFonts w:asciiTheme="minorEastAsia" w:eastAsiaTheme="minorEastAsia" w:hAnsiTheme="minorEastAsia" w:cs="宋体" w:hint="eastAsia"/>
          <w:kern w:val="0"/>
          <w:sz w:val="24"/>
        </w:rPr>
        <w:t>。</w:t>
      </w:r>
    </w:p>
    <w:p w:rsidR="00AD2378" w:rsidRDefault="00AD2378">
      <w:pPr>
        <w:ind w:firstLine="480"/>
        <w:rPr>
          <w:rFonts w:asciiTheme="minorEastAsia" w:eastAsiaTheme="minorEastAsia" w:hAnsiTheme="minorEastAsia"/>
          <w:b/>
          <w:sz w:val="24"/>
        </w:rPr>
      </w:pPr>
    </w:p>
    <w:p w:rsidR="00AD2378" w:rsidRDefault="00AD2378">
      <w:pPr>
        <w:ind w:firstLine="480"/>
        <w:rPr>
          <w:rFonts w:asciiTheme="minorEastAsia" w:eastAsiaTheme="minorEastAsia" w:hAnsiTheme="minorEastAsia"/>
          <w:b/>
          <w:sz w:val="24"/>
        </w:rPr>
      </w:pPr>
    </w:p>
    <w:p w:rsidR="00AD2378" w:rsidRDefault="00AD2378">
      <w:pPr>
        <w:ind w:firstLine="480"/>
        <w:rPr>
          <w:rFonts w:asciiTheme="minorEastAsia" w:eastAsiaTheme="minorEastAsia" w:hAnsiTheme="minorEastAsia"/>
          <w:b/>
          <w:sz w:val="24"/>
        </w:rPr>
      </w:pPr>
    </w:p>
    <w:p w:rsidR="00AD2378" w:rsidRDefault="006B6549" w:rsidP="00062CF8">
      <w:pPr>
        <w:spacing w:beforeLines="50" w:line="440" w:lineRule="exact"/>
        <w:ind w:leftChars="-49" w:left="-103" w:firstLineChars="257" w:firstLine="617"/>
        <w:rPr>
          <w:rFonts w:asciiTheme="minorEastAsia" w:eastAsiaTheme="minorEastAsia" w:hAnsiTheme="minorEastAsia"/>
          <w:sz w:val="24"/>
        </w:rPr>
      </w:pPr>
      <w:r>
        <w:rPr>
          <w:rFonts w:asciiTheme="minorEastAsia" w:eastAsiaTheme="minorEastAsia" w:hAnsiTheme="minorEastAsia" w:hint="eastAsia"/>
          <w:sz w:val="24"/>
        </w:rPr>
        <w:t>供应商：（公章）</w:t>
      </w:r>
    </w:p>
    <w:p w:rsidR="00AD2378" w:rsidRDefault="006B6549" w:rsidP="00062CF8">
      <w:pPr>
        <w:spacing w:beforeLines="50" w:line="440" w:lineRule="exact"/>
        <w:ind w:leftChars="219" w:left="460"/>
        <w:rPr>
          <w:rFonts w:asciiTheme="minorEastAsia" w:eastAsiaTheme="minorEastAsia" w:hAnsiTheme="minorEastAsia"/>
          <w:sz w:val="24"/>
        </w:rPr>
      </w:pPr>
      <w:r>
        <w:rPr>
          <w:rFonts w:asciiTheme="minorEastAsia" w:eastAsiaTheme="minorEastAsia" w:hAnsiTheme="minorEastAsia"/>
          <w:sz w:val="24"/>
        </w:rPr>
        <w:t>法定代表人或其授权代表：（</w:t>
      </w:r>
      <w:r>
        <w:rPr>
          <w:rFonts w:asciiTheme="minorEastAsia" w:eastAsiaTheme="minorEastAsia" w:hAnsiTheme="minorEastAsia" w:hint="eastAsia"/>
          <w:sz w:val="24"/>
        </w:rPr>
        <w:t>签字或加盖人名章</w:t>
      </w:r>
      <w:r>
        <w:rPr>
          <w:rFonts w:asciiTheme="minorEastAsia" w:eastAsiaTheme="minorEastAsia" w:hAnsiTheme="minorEastAsia"/>
          <w:sz w:val="24"/>
        </w:rPr>
        <w:t>）</w:t>
      </w:r>
    </w:p>
    <w:p w:rsidR="00AD2378" w:rsidRDefault="006B6549" w:rsidP="00062CF8">
      <w:pPr>
        <w:spacing w:beforeLines="50" w:line="440" w:lineRule="exact"/>
        <w:ind w:leftChars="219" w:left="460"/>
        <w:rPr>
          <w:rFonts w:asciiTheme="minorEastAsia" w:eastAsiaTheme="minorEastAsia" w:hAnsiTheme="minorEastAsia"/>
          <w:sz w:val="24"/>
        </w:rPr>
      </w:pPr>
      <w:r>
        <w:rPr>
          <w:rFonts w:asciiTheme="minorEastAsia" w:eastAsiaTheme="minorEastAsia" w:hAnsiTheme="minorEastAsia"/>
          <w:sz w:val="24"/>
        </w:rPr>
        <w:t>日期：</w:t>
      </w:r>
    </w:p>
    <w:p w:rsidR="00AD2378" w:rsidRDefault="00AD2378">
      <w:pPr>
        <w:ind w:right="280"/>
        <w:rPr>
          <w:rFonts w:asciiTheme="minorEastAsia" w:eastAsiaTheme="minorEastAsia" w:hAnsiTheme="minorEastAsia"/>
          <w:sz w:val="24"/>
        </w:rPr>
      </w:pPr>
    </w:p>
    <w:p w:rsidR="00AD2378" w:rsidRDefault="00AD2378">
      <w:pPr>
        <w:tabs>
          <w:tab w:val="left" w:pos="5580"/>
        </w:tabs>
        <w:spacing w:before="120" w:line="360" w:lineRule="auto"/>
        <w:rPr>
          <w:rFonts w:asciiTheme="minorEastAsia" w:eastAsiaTheme="minorEastAsia" w:hAnsiTheme="minorEastAsia"/>
          <w:sz w:val="24"/>
        </w:rPr>
      </w:pPr>
    </w:p>
    <w:p w:rsidR="00AD2378" w:rsidRDefault="00AD2378">
      <w:pPr>
        <w:tabs>
          <w:tab w:val="left" w:pos="5580"/>
        </w:tabs>
        <w:spacing w:before="120" w:line="360" w:lineRule="auto"/>
        <w:ind w:firstLineChars="200" w:firstLine="480"/>
        <w:rPr>
          <w:rFonts w:ascii="仿宋_GB2312" w:eastAsia="仿宋_GB2312"/>
          <w:sz w:val="24"/>
        </w:rPr>
      </w:pPr>
    </w:p>
    <w:p w:rsidR="00AD2378" w:rsidRDefault="00AD2378">
      <w:pPr>
        <w:tabs>
          <w:tab w:val="left" w:pos="5580"/>
        </w:tabs>
        <w:spacing w:before="120" w:line="360" w:lineRule="auto"/>
        <w:ind w:firstLineChars="200" w:firstLine="480"/>
        <w:rPr>
          <w:rFonts w:ascii="仿宋_GB2312" w:eastAsia="仿宋_GB2312"/>
          <w:sz w:val="24"/>
        </w:rPr>
      </w:pPr>
    </w:p>
    <w:p w:rsidR="00AD2378" w:rsidRDefault="00AD2378" w:rsidP="00062CF8">
      <w:pPr>
        <w:tabs>
          <w:tab w:val="left" w:pos="993"/>
          <w:tab w:val="left" w:pos="1030"/>
          <w:tab w:val="left" w:pos="8364"/>
        </w:tabs>
        <w:snapToGrid w:val="0"/>
        <w:spacing w:afterLines="50"/>
        <w:ind w:left="420" w:rightChars="-27" w:right="-57" w:firstLineChars="200" w:firstLine="480"/>
        <w:jc w:val="left"/>
        <w:rPr>
          <w:rFonts w:ascii="仿宋_GB2312" w:eastAsia="仿宋_GB2312"/>
          <w:sz w:val="24"/>
        </w:rPr>
      </w:pPr>
    </w:p>
    <w:p w:rsidR="00AD2378" w:rsidRDefault="006B6549">
      <w:pPr>
        <w:widowControl/>
        <w:jc w:val="left"/>
        <w:rPr>
          <w:rFonts w:ascii="仿宋_GB2312" w:eastAsia="仿宋_GB2312" w:hAnsi="宋体"/>
          <w:b/>
          <w:sz w:val="24"/>
        </w:rPr>
      </w:pPr>
      <w:r>
        <w:rPr>
          <w:rFonts w:ascii="仿宋_GB2312" w:eastAsia="仿宋_GB2312" w:hAnsi="宋体"/>
          <w:b/>
          <w:sz w:val="24"/>
        </w:rPr>
        <w:br w:type="page"/>
      </w:r>
    </w:p>
    <w:p w:rsidR="00AD2378" w:rsidRDefault="006B6549">
      <w:pPr>
        <w:pStyle w:val="afffff9"/>
        <w:numPr>
          <w:ilvl w:val="0"/>
          <w:numId w:val="22"/>
        </w:numPr>
        <w:ind w:firstLineChars="0"/>
        <w:jc w:val="left"/>
        <w:outlineLvl w:val="2"/>
        <w:rPr>
          <w:rFonts w:ascii="仿宋_GB2312" w:eastAsia="仿宋_GB2312" w:hAnsi="宋体"/>
          <w:b/>
          <w:sz w:val="24"/>
        </w:rPr>
      </w:pPr>
      <w:r>
        <w:rPr>
          <w:rFonts w:ascii="仿宋_GB2312" w:eastAsia="仿宋_GB2312" w:hAnsi="宋体" w:hint="eastAsia"/>
          <w:b/>
          <w:sz w:val="24"/>
        </w:rPr>
        <w:lastRenderedPageBreak/>
        <w:t>供应商参加政府采购活动前</w:t>
      </w:r>
      <w:r>
        <w:rPr>
          <w:rFonts w:ascii="仿宋_GB2312" w:eastAsia="仿宋_GB2312" w:hAnsi="宋体" w:hint="eastAsia"/>
          <w:b/>
          <w:sz w:val="24"/>
        </w:rPr>
        <w:t>3</w:t>
      </w:r>
      <w:r>
        <w:rPr>
          <w:rFonts w:ascii="仿宋_GB2312" w:eastAsia="仿宋_GB2312" w:hAnsi="宋体" w:hint="eastAsia"/>
          <w:b/>
          <w:sz w:val="24"/>
        </w:rPr>
        <w:t>年内在经营活动中没有重大违法记录的书面声明（格式）</w:t>
      </w:r>
    </w:p>
    <w:p w:rsidR="00AD2378" w:rsidRDefault="00AD2378">
      <w:pPr>
        <w:jc w:val="center"/>
        <w:rPr>
          <w:rFonts w:asciiTheme="minorEastAsia" w:eastAsiaTheme="minorEastAsia" w:hAnsiTheme="minorEastAsia"/>
          <w:sz w:val="24"/>
        </w:rPr>
      </w:pPr>
    </w:p>
    <w:p w:rsidR="00AD2378" w:rsidRDefault="006B6549">
      <w:pPr>
        <w:jc w:val="center"/>
        <w:rPr>
          <w:rFonts w:asciiTheme="minorEastAsia" w:eastAsiaTheme="minorEastAsia" w:hAnsiTheme="minorEastAsia"/>
          <w:b/>
          <w:sz w:val="24"/>
        </w:rPr>
      </w:pPr>
      <w:r>
        <w:rPr>
          <w:rFonts w:asciiTheme="minorEastAsia" w:eastAsiaTheme="minorEastAsia" w:hAnsiTheme="minorEastAsia" w:hint="eastAsia"/>
          <w:b/>
          <w:sz w:val="24"/>
        </w:rPr>
        <w:t>声明函</w:t>
      </w:r>
    </w:p>
    <w:p w:rsidR="00AD2378" w:rsidRDefault="00AD2378">
      <w:pPr>
        <w:jc w:val="center"/>
        <w:rPr>
          <w:rFonts w:asciiTheme="minorEastAsia" w:eastAsiaTheme="minorEastAsia" w:hAnsiTheme="minorEastAsia"/>
          <w:sz w:val="24"/>
        </w:rPr>
      </w:pPr>
    </w:p>
    <w:p w:rsidR="00AD2378" w:rsidRDefault="006B6549">
      <w:pPr>
        <w:tabs>
          <w:tab w:val="left" w:pos="5580"/>
        </w:tabs>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t>致：</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（采购人）</w:t>
      </w:r>
      <w:r>
        <w:rPr>
          <w:rFonts w:asciiTheme="minorEastAsia" w:eastAsiaTheme="minorEastAsia" w:hAnsiTheme="minorEastAsia" w:hint="eastAsia"/>
          <w:sz w:val="24"/>
          <w:u w:val="single"/>
        </w:rPr>
        <w:t xml:space="preserve">  </w:t>
      </w:r>
    </w:p>
    <w:p w:rsidR="00AD2378" w:rsidRDefault="00AD2378">
      <w:pPr>
        <w:tabs>
          <w:tab w:val="left" w:pos="5580"/>
        </w:tabs>
        <w:spacing w:before="120" w:line="360" w:lineRule="auto"/>
        <w:ind w:firstLineChars="200" w:firstLine="480"/>
        <w:rPr>
          <w:rFonts w:asciiTheme="minorEastAsia" w:eastAsiaTheme="minorEastAsia" w:hAnsiTheme="minorEastAsia"/>
          <w:sz w:val="24"/>
        </w:rPr>
      </w:pPr>
    </w:p>
    <w:p w:rsidR="00AD2378" w:rsidRDefault="006B6549">
      <w:pPr>
        <w:tabs>
          <w:tab w:val="left" w:pos="5580"/>
        </w:tabs>
        <w:spacing w:before="12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我公司郑重承诺在参加本项目政府采购活动前三年内，在经营活动中无重大违法记录。公司未受到行政处罚或责令停业、吊销许可证（或执照）；未处于财产被接管、冻结、破产状况。</w:t>
      </w:r>
    </w:p>
    <w:p w:rsidR="00AD2378" w:rsidRDefault="006B6549">
      <w:pPr>
        <w:tabs>
          <w:tab w:val="left" w:pos="5580"/>
        </w:tabs>
        <w:spacing w:before="12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特此声明。</w:t>
      </w:r>
    </w:p>
    <w:p w:rsidR="00AD2378" w:rsidRDefault="00AD2378">
      <w:pPr>
        <w:tabs>
          <w:tab w:val="left" w:pos="5580"/>
        </w:tabs>
        <w:spacing w:before="120" w:line="360" w:lineRule="auto"/>
        <w:ind w:firstLineChars="200" w:firstLine="480"/>
        <w:rPr>
          <w:rFonts w:asciiTheme="minorEastAsia" w:eastAsiaTheme="minorEastAsia" w:hAnsiTheme="minorEastAsia"/>
          <w:sz w:val="24"/>
        </w:rPr>
      </w:pPr>
    </w:p>
    <w:p w:rsidR="00AD2378" w:rsidRDefault="00AD2378">
      <w:pPr>
        <w:tabs>
          <w:tab w:val="left" w:pos="5580"/>
        </w:tabs>
        <w:spacing w:before="120" w:line="360" w:lineRule="auto"/>
        <w:ind w:firstLineChars="200" w:firstLine="480"/>
        <w:rPr>
          <w:rFonts w:asciiTheme="minorEastAsia" w:eastAsiaTheme="minorEastAsia" w:hAnsiTheme="minorEastAsia"/>
          <w:sz w:val="24"/>
        </w:rPr>
      </w:pPr>
    </w:p>
    <w:p w:rsidR="00AD2378" w:rsidRDefault="00AD2378">
      <w:pPr>
        <w:tabs>
          <w:tab w:val="left" w:pos="5580"/>
        </w:tabs>
        <w:spacing w:before="120" w:line="360" w:lineRule="auto"/>
        <w:ind w:firstLineChars="200" w:firstLine="480"/>
        <w:rPr>
          <w:rFonts w:asciiTheme="minorEastAsia" w:eastAsiaTheme="minorEastAsia" w:hAnsiTheme="minorEastAsia"/>
          <w:sz w:val="24"/>
        </w:rPr>
      </w:pPr>
    </w:p>
    <w:p w:rsidR="00AD2378" w:rsidRDefault="006B6549">
      <w:pPr>
        <w:pStyle w:val="af1"/>
        <w:spacing w:line="360" w:lineRule="auto"/>
        <w:rPr>
          <w:rFonts w:asciiTheme="minorEastAsia" w:eastAsiaTheme="minorEastAsia" w:hAnsiTheme="minorEastAsia"/>
          <w:sz w:val="24"/>
        </w:rPr>
      </w:pPr>
      <w:r>
        <w:rPr>
          <w:rFonts w:asciiTheme="minorEastAsia" w:eastAsiaTheme="minorEastAsia" w:hAnsiTheme="minorEastAsia" w:hint="eastAsia"/>
          <w:sz w:val="24"/>
        </w:rPr>
        <w:t>供应商授权代表（签字或加盖人名章</w:t>
      </w:r>
      <w:r>
        <w:rPr>
          <w:rFonts w:hAnsi="宋体"/>
        </w:rPr>
        <w:t>）</w:t>
      </w:r>
      <w:r>
        <w:rPr>
          <w:rFonts w:asciiTheme="minorEastAsia" w:eastAsiaTheme="minorEastAsia" w:hAnsiTheme="minorEastAsia" w:hint="eastAsia"/>
          <w:sz w:val="24"/>
        </w:rPr>
        <w:t>：</w:t>
      </w:r>
      <w:r>
        <w:rPr>
          <w:rFonts w:asciiTheme="minorEastAsia" w:eastAsiaTheme="minorEastAsia" w:hAnsiTheme="minorEastAsia" w:hint="eastAsia"/>
          <w:sz w:val="24"/>
        </w:rPr>
        <w:t>____________________________</w:t>
      </w:r>
    </w:p>
    <w:p w:rsidR="00AD2378" w:rsidRDefault="006B6549">
      <w:pPr>
        <w:pStyle w:val="af1"/>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供应商</w:t>
      </w:r>
      <w:r>
        <w:rPr>
          <w:rFonts w:asciiTheme="minorEastAsia" w:eastAsiaTheme="minorEastAsia" w:hAnsiTheme="minorEastAsia" w:hint="eastAsia"/>
          <w:sz w:val="24"/>
        </w:rPr>
        <w:t>(</w:t>
      </w:r>
      <w:r>
        <w:rPr>
          <w:rFonts w:asciiTheme="minorEastAsia" w:eastAsiaTheme="minorEastAsia" w:hAnsiTheme="minorEastAsia" w:hint="eastAsia"/>
          <w:sz w:val="24"/>
        </w:rPr>
        <w:t>盖章</w:t>
      </w:r>
      <w:r>
        <w:rPr>
          <w:rFonts w:asciiTheme="minorEastAsia" w:eastAsiaTheme="minorEastAsia" w:hAnsiTheme="minorEastAsia" w:hint="eastAsia"/>
          <w:sz w:val="24"/>
        </w:rPr>
        <w:t>)</w:t>
      </w:r>
      <w:r>
        <w:rPr>
          <w:rFonts w:asciiTheme="minorEastAsia" w:eastAsiaTheme="minorEastAsia" w:hAnsiTheme="minorEastAsia" w:hint="eastAsia"/>
          <w:sz w:val="24"/>
        </w:rPr>
        <w:t>：</w:t>
      </w:r>
      <w:r>
        <w:rPr>
          <w:rFonts w:asciiTheme="minorEastAsia" w:eastAsiaTheme="minorEastAsia" w:hAnsiTheme="minorEastAsia"/>
          <w:sz w:val="24"/>
          <w:u w:val="single"/>
        </w:rPr>
        <w:tab/>
      </w:r>
      <w:r>
        <w:rPr>
          <w:rFonts w:asciiTheme="minorEastAsia" w:eastAsiaTheme="minorEastAsia" w:hAnsiTheme="minorEastAsia"/>
          <w:sz w:val="24"/>
          <w:u w:val="single"/>
        </w:rPr>
        <w:tab/>
      </w:r>
    </w:p>
    <w:p w:rsidR="00AD2378" w:rsidRDefault="006B6549">
      <w:pPr>
        <w:pStyle w:val="af1"/>
        <w:spacing w:line="360" w:lineRule="auto"/>
        <w:rPr>
          <w:rFonts w:asciiTheme="minorEastAsia" w:eastAsiaTheme="minorEastAsia" w:hAnsiTheme="minorEastAsia"/>
          <w:sz w:val="24"/>
        </w:rPr>
      </w:pPr>
      <w:r>
        <w:rPr>
          <w:rFonts w:asciiTheme="minorEastAsia" w:eastAsiaTheme="minorEastAsia" w:hAnsiTheme="minorEastAsia" w:hint="eastAsia"/>
          <w:sz w:val="24"/>
        </w:rPr>
        <w:t>日期：</w:t>
      </w:r>
      <w:r>
        <w:rPr>
          <w:rFonts w:asciiTheme="minorEastAsia" w:eastAsiaTheme="minorEastAsia" w:hAnsiTheme="minorEastAsia" w:hint="eastAsia"/>
          <w:sz w:val="24"/>
        </w:rPr>
        <w:t xml:space="preserve">  </w:t>
      </w:r>
      <w:r>
        <w:rPr>
          <w:rFonts w:asciiTheme="minorEastAsia" w:eastAsiaTheme="minorEastAsia" w:hAnsiTheme="minorEastAsia"/>
          <w:sz w:val="24"/>
          <w:u w:val="single"/>
        </w:rPr>
        <w:br w:type="page"/>
      </w:r>
    </w:p>
    <w:p w:rsidR="00AD2378" w:rsidRDefault="006B6549">
      <w:pPr>
        <w:pStyle w:val="afffff9"/>
        <w:numPr>
          <w:ilvl w:val="0"/>
          <w:numId w:val="22"/>
        </w:numPr>
        <w:ind w:firstLineChars="0"/>
        <w:jc w:val="left"/>
        <w:outlineLvl w:val="2"/>
        <w:rPr>
          <w:rFonts w:ascii="仿宋_GB2312" w:eastAsia="仿宋_GB2312" w:hAnsi="宋体"/>
          <w:b/>
          <w:sz w:val="24"/>
        </w:rPr>
      </w:pPr>
      <w:r>
        <w:rPr>
          <w:rFonts w:ascii="仿宋_GB2312" w:eastAsia="仿宋_GB2312" w:hAnsi="宋体" w:hint="eastAsia"/>
          <w:b/>
          <w:sz w:val="24"/>
        </w:rPr>
        <w:lastRenderedPageBreak/>
        <w:t>供应商控股股东名称、控股公司的名称和存在管理、被管理关系的单位名称说明</w:t>
      </w:r>
    </w:p>
    <w:p w:rsidR="00AD2378" w:rsidRDefault="00AD2378">
      <w:pPr>
        <w:ind w:firstLine="420"/>
        <w:rPr>
          <w:rFonts w:ascii="宋体" w:hAnsi="宋体"/>
          <w:szCs w:val="21"/>
        </w:rPr>
      </w:pPr>
    </w:p>
    <w:p w:rsidR="00AD2378" w:rsidRDefault="006B6549">
      <w:pPr>
        <w:spacing w:line="360" w:lineRule="auto"/>
        <w:rPr>
          <w:rFonts w:ascii="宋体" w:hAnsi="宋体"/>
          <w:szCs w:val="21"/>
        </w:rPr>
      </w:pPr>
      <w:r>
        <w:rPr>
          <w:rFonts w:ascii="宋体" w:hAnsi="宋体"/>
          <w:szCs w:val="21"/>
        </w:rPr>
        <w:t>致：</w:t>
      </w:r>
    </w:p>
    <w:p w:rsidR="00AD2378" w:rsidRDefault="006B6549">
      <w:pPr>
        <w:ind w:firstLine="426"/>
        <w:rPr>
          <w:rFonts w:ascii="宋体" w:hAnsi="Courier New" w:cs="Courier New"/>
          <w:sz w:val="24"/>
        </w:rPr>
      </w:pPr>
      <w:r>
        <w:rPr>
          <w:rFonts w:ascii="宋体" w:hAnsi="Courier New" w:cs="Courier New" w:hint="eastAsia"/>
          <w:sz w:val="24"/>
        </w:rPr>
        <w:t>与我方的法定代表人（单位负责人）为同一人的企业如下：</w:t>
      </w:r>
    </w:p>
    <w:p w:rsidR="00AD2378" w:rsidRDefault="00AD2378">
      <w:pPr>
        <w:ind w:firstLine="426"/>
        <w:rPr>
          <w:rFonts w:ascii="宋体" w:hAnsi="Courier New" w:cs="Courier New"/>
          <w:sz w:val="24"/>
        </w:rPr>
      </w:pPr>
    </w:p>
    <w:p w:rsidR="00AD2378" w:rsidRDefault="006B6549">
      <w:pPr>
        <w:ind w:firstLine="426"/>
        <w:rPr>
          <w:rFonts w:ascii="宋体" w:hAnsi="Courier New" w:cs="Courier New"/>
          <w:sz w:val="24"/>
        </w:rPr>
      </w:pPr>
      <w:r>
        <w:rPr>
          <w:rFonts w:ascii="宋体" w:hAnsi="Courier New" w:cs="Courier New" w:hint="eastAsia"/>
          <w:sz w:val="24"/>
        </w:rPr>
        <w:t>我方的控股股东如下：</w:t>
      </w:r>
    </w:p>
    <w:p w:rsidR="00AD2378" w:rsidRDefault="00AD2378">
      <w:pPr>
        <w:ind w:firstLine="426"/>
        <w:rPr>
          <w:rFonts w:ascii="宋体" w:hAnsi="Courier New" w:cs="Courier New"/>
          <w:sz w:val="24"/>
        </w:rPr>
      </w:pPr>
    </w:p>
    <w:p w:rsidR="00AD2378" w:rsidRDefault="006B6549">
      <w:pPr>
        <w:ind w:firstLine="426"/>
        <w:rPr>
          <w:rFonts w:ascii="宋体" w:hAnsi="Courier New" w:cs="Courier New"/>
          <w:sz w:val="24"/>
        </w:rPr>
      </w:pPr>
      <w:r>
        <w:rPr>
          <w:rFonts w:ascii="宋体" w:hAnsi="Courier New" w:cs="Courier New" w:hint="eastAsia"/>
          <w:sz w:val="24"/>
        </w:rPr>
        <w:t>我方直接控股的企业如下：</w:t>
      </w:r>
    </w:p>
    <w:p w:rsidR="00AD2378" w:rsidRDefault="00AD2378">
      <w:pPr>
        <w:ind w:firstLine="426"/>
        <w:rPr>
          <w:rFonts w:ascii="宋体" w:hAnsi="Courier New" w:cs="Courier New"/>
          <w:sz w:val="24"/>
        </w:rPr>
      </w:pPr>
    </w:p>
    <w:p w:rsidR="00AD2378" w:rsidRDefault="006B6549">
      <w:pPr>
        <w:ind w:firstLine="426"/>
        <w:rPr>
          <w:rFonts w:ascii="宋体" w:hAnsi="Courier New" w:cs="Courier New"/>
          <w:sz w:val="24"/>
        </w:rPr>
      </w:pPr>
      <w:r>
        <w:rPr>
          <w:rFonts w:ascii="宋体" w:hAnsi="Courier New" w:cs="Courier New" w:hint="eastAsia"/>
          <w:sz w:val="24"/>
        </w:rPr>
        <w:t>与我方存在管理、被管理关系的单位名称如下：</w:t>
      </w:r>
    </w:p>
    <w:p w:rsidR="00AD2378" w:rsidRDefault="00AD2378">
      <w:pPr>
        <w:ind w:firstLine="426"/>
        <w:rPr>
          <w:rFonts w:ascii="宋体" w:hAnsi="Courier New" w:cs="Courier New"/>
          <w:sz w:val="24"/>
        </w:rPr>
      </w:pPr>
    </w:p>
    <w:p w:rsidR="00AD2378" w:rsidRDefault="00AD2378">
      <w:pPr>
        <w:ind w:firstLine="426"/>
        <w:rPr>
          <w:rFonts w:ascii="宋体" w:hAnsi="宋体"/>
          <w:szCs w:val="21"/>
        </w:rPr>
      </w:pPr>
    </w:p>
    <w:p w:rsidR="00AD2378" w:rsidRDefault="006B6549">
      <w:pPr>
        <w:spacing w:line="360" w:lineRule="auto"/>
        <w:ind w:firstLine="426"/>
        <w:rPr>
          <w:rFonts w:ascii="宋体" w:hAnsi="宋体"/>
          <w:szCs w:val="21"/>
        </w:rPr>
      </w:pPr>
      <w:r>
        <w:rPr>
          <w:rFonts w:ascii="宋体" w:hAnsi="宋体"/>
          <w:szCs w:val="21"/>
        </w:rPr>
        <w:t>供应商名称（公章）：</w:t>
      </w:r>
      <w:r>
        <w:rPr>
          <w:rFonts w:ascii="宋体" w:hAnsi="宋体"/>
          <w:szCs w:val="21"/>
        </w:rPr>
        <w:t xml:space="preserve"> </w:t>
      </w:r>
    </w:p>
    <w:p w:rsidR="00AD2378" w:rsidRDefault="006B6549">
      <w:pPr>
        <w:spacing w:line="360" w:lineRule="auto"/>
        <w:ind w:firstLine="420"/>
        <w:rPr>
          <w:rFonts w:ascii="宋体" w:hAnsi="宋体"/>
          <w:szCs w:val="21"/>
        </w:rPr>
      </w:pPr>
      <w:r>
        <w:rPr>
          <w:rFonts w:ascii="宋体" w:hAnsi="宋体"/>
          <w:szCs w:val="21"/>
        </w:rPr>
        <w:t>法定代表人或其授权代表（</w:t>
      </w:r>
      <w:r>
        <w:rPr>
          <w:rFonts w:ascii="宋体" w:hAnsi="宋体" w:hint="eastAsia"/>
          <w:szCs w:val="21"/>
        </w:rPr>
        <w:t>签字或加盖人名章</w:t>
      </w:r>
      <w:r>
        <w:rPr>
          <w:rFonts w:ascii="宋体" w:hAnsi="宋体"/>
          <w:szCs w:val="21"/>
        </w:rPr>
        <w:t>）：</w:t>
      </w:r>
    </w:p>
    <w:p w:rsidR="00AD2378" w:rsidRDefault="006B6549">
      <w:pPr>
        <w:spacing w:line="360" w:lineRule="auto"/>
        <w:ind w:firstLineChars="200" w:firstLine="420"/>
        <w:rPr>
          <w:rFonts w:ascii="宋体" w:hAnsi="宋体"/>
          <w:szCs w:val="21"/>
        </w:rPr>
      </w:pPr>
      <w:r>
        <w:rPr>
          <w:rFonts w:ascii="宋体" w:hAnsi="宋体"/>
          <w:szCs w:val="21"/>
        </w:rPr>
        <w:t>日</w:t>
      </w:r>
      <w:r>
        <w:rPr>
          <w:rFonts w:ascii="宋体" w:hAnsi="宋体"/>
          <w:szCs w:val="21"/>
        </w:rPr>
        <w:t xml:space="preserve">    </w:t>
      </w:r>
      <w:r>
        <w:rPr>
          <w:rFonts w:ascii="宋体" w:hAnsi="宋体"/>
          <w:szCs w:val="21"/>
        </w:rPr>
        <w:t>期：</w:t>
      </w:r>
      <w:r>
        <w:rPr>
          <w:rFonts w:ascii="宋体" w:hAnsi="宋体"/>
          <w:szCs w:val="21"/>
        </w:rPr>
        <w:t xml:space="preserve">     </w:t>
      </w:r>
      <w:r>
        <w:rPr>
          <w:rFonts w:ascii="宋体" w:hAnsi="宋体"/>
          <w:szCs w:val="21"/>
        </w:rPr>
        <w:t>年</w:t>
      </w:r>
      <w:r>
        <w:rPr>
          <w:rFonts w:ascii="宋体" w:hAnsi="宋体"/>
          <w:szCs w:val="21"/>
        </w:rPr>
        <w:t xml:space="preserve">   </w:t>
      </w:r>
      <w:r>
        <w:rPr>
          <w:rFonts w:ascii="宋体" w:hAnsi="宋体"/>
          <w:szCs w:val="21"/>
        </w:rPr>
        <w:t>月</w:t>
      </w:r>
      <w:r>
        <w:rPr>
          <w:rFonts w:ascii="宋体" w:hAnsi="宋体"/>
          <w:szCs w:val="21"/>
        </w:rPr>
        <w:t xml:space="preserve">    </w:t>
      </w:r>
      <w:r>
        <w:rPr>
          <w:rFonts w:ascii="宋体" w:hAnsi="宋体"/>
          <w:szCs w:val="21"/>
        </w:rPr>
        <w:t>日</w:t>
      </w:r>
    </w:p>
    <w:p w:rsidR="00AD2378" w:rsidRDefault="006B6549">
      <w:pPr>
        <w:spacing w:line="360" w:lineRule="auto"/>
        <w:ind w:firstLineChars="200" w:firstLine="420"/>
        <w:rPr>
          <w:rFonts w:ascii="宋体" w:hAnsi="宋体"/>
          <w:szCs w:val="21"/>
        </w:rPr>
      </w:pPr>
      <w:r>
        <w:rPr>
          <w:rFonts w:ascii="宋体" w:hAnsi="宋体"/>
          <w:szCs w:val="21"/>
        </w:rPr>
        <w:br w:type="page"/>
      </w:r>
    </w:p>
    <w:p w:rsidR="00AD2378" w:rsidRDefault="006B6549">
      <w:pPr>
        <w:pStyle w:val="afffff9"/>
        <w:numPr>
          <w:ilvl w:val="0"/>
          <w:numId w:val="22"/>
        </w:numPr>
        <w:ind w:firstLineChars="0"/>
        <w:jc w:val="left"/>
        <w:outlineLvl w:val="2"/>
        <w:rPr>
          <w:rFonts w:ascii="仿宋_GB2312" w:eastAsia="仿宋_GB2312" w:hAnsi="宋体"/>
          <w:b/>
          <w:sz w:val="24"/>
        </w:rPr>
      </w:pPr>
      <w:r>
        <w:rPr>
          <w:rFonts w:ascii="仿宋_GB2312" w:eastAsia="仿宋_GB2312" w:hAnsi="宋体" w:hint="eastAsia"/>
          <w:b/>
          <w:sz w:val="24"/>
        </w:rPr>
        <w:lastRenderedPageBreak/>
        <w:t>供应商是否属于为采购项目提供整体设计、规范编制或者项目管理、监理、检测等服务的供应商声明</w:t>
      </w:r>
    </w:p>
    <w:p w:rsidR="00AD2378" w:rsidRDefault="00AD2378">
      <w:pPr>
        <w:ind w:firstLine="420"/>
        <w:rPr>
          <w:rFonts w:ascii="宋体" w:hAnsi="宋体"/>
          <w:szCs w:val="21"/>
        </w:rPr>
      </w:pPr>
    </w:p>
    <w:p w:rsidR="00AD2378" w:rsidRDefault="00AD2378">
      <w:pPr>
        <w:spacing w:line="360" w:lineRule="auto"/>
        <w:rPr>
          <w:rFonts w:ascii="宋体" w:hAnsi="宋体"/>
          <w:szCs w:val="21"/>
        </w:rPr>
      </w:pPr>
    </w:p>
    <w:p w:rsidR="00AD2378" w:rsidRDefault="006B6549">
      <w:pPr>
        <w:spacing w:line="360" w:lineRule="auto"/>
        <w:rPr>
          <w:rFonts w:ascii="宋体" w:hAnsi="宋体"/>
          <w:szCs w:val="21"/>
        </w:rPr>
      </w:pPr>
      <w:r>
        <w:rPr>
          <w:rFonts w:ascii="宋体" w:hAnsi="宋体"/>
          <w:szCs w:val="21"/>
        </w:rPr>
        <w:t>致：</w:t>
      </w:r>
    </w:p>
    <w:p w:rsidR="00AD2378" w:rsidRDefault="006B6549">
      <w:pPr>
        <w:ind w:firstLine="426"/>
        <w:rPr>
          <w:rFonts w:ascii="宋体" w:hAnsi="Courier New" w:cs="Courier New"/>
          <w:sz w:val="24"/>
        </w:rPr>
      </w:pPr>
      <w:r>
        <w:rPr>
          <w:rFonts w:ascii="宋体" w:hAnsi="Courier New" w:cs="Courier New" w:hint="eastAsia"/>
          <w:sz w:val="24"/>
        </w:rPr>
        <w:t>我方</w:t>
      </w:r>
      <w:r>
        <w:rPr>
          <w:rFonts w:ascii="宋体" w:hAnsi="Courier New" w:cs="Courier New" w:hint="eastAsia"/>
          <w:sz w:val="24"/>
        </w:rPr>
        <w:t xml:space="preserve"> </w:t>
      </w:r>
      <w:r>
        <w:rPr>
          <w:rFonts w:ascii="宋体" w:hAnsi="Courier New" w:cs="Courier New" w:hint="eastAsia"/>
          <w:i/>
          <w:iCs/>
          <w:sz w:val="24"/>
        </w:rPr>
        <w:t>属于</w:t>
      </w:r>
      <w:r>
        <w:rPr>
          <w:rFonts w:ascii="宋体" w:hAnsi="Courier New" w:cs="Courier New"/>
          <w:i/>
          <w:iCs/>
          <w:sz w:val="24"/>
        </w:rPr>
        <w:t>/</w:t>
      </w:r>
      <w:r>
        <w:rPr>
          <w:rFonts w:ascii="宋体" w:hAnsi="Courier New" w:cs="Courier New" w:hint="eastAsia"/>
          <w:i/>
          <w:iCs/>
          <w:sz w:val="24"/>
        </w:rPr>
        <w:t>不属于</w:t>
      </w:r>
      <w:r>
        <w:rPr>
          <w:rFonts w:ascii="宋体" w:hAnsi="Courier New" w:cs="Courier New" w:hint="eastAsia"/>
          <w:sz w:val="24"/>
        </w:rPr>
        <w:t xml:space="preserve"> </w:t>
      </w:r>
      <w:r>
        <w:rPr>
          <w:rFonts w:ascii="宋体" w:hAnsi="Courier New" w:cs="Courier New" w:hint="eastAsia"/>
          <w:sz w:val="24"/>
        </w:rPr>
        <w:t>为采购项目提供整体设计、规范编制或者项目管理、监理、检测等服务的供应商。</w:t>
      </w:r>
    </w:p>
    <w:p w:rsidR="00AD2378" w:rsidRDefault="00AD2378">
      <w:pPr>
        <w:ind w:firstLine="426"/>
        <w:rPr>
          <w:rFonts w:ascii="宋体" w:hAnsi="Courier New" w:cs="Courier New"/>
          <w:sz w:val="24"/>
        </w:rPr>
      </w:pPr>
    </w:p>
    <w:p w:rsidR="00AD2378" w:rsidRDefault="00AD2378">
      <w:pPr>
        <w:ind w:firstLine="426"/>
        <w:rPr>
          <w:rFonts w:ascii="宋体" w:hAnsi="宋体"/>
          <w:szCs w:val="21"/>
        </w:rPr>
      </w:pPr>
    </w:p>
    <w:p w:rsidR="00AD2378" w:rsidRDefault="006B6549">
      <w:pPr>
        <w:spacing w:line="360" w:lineRule="auto"/>
        <w:ind w:firstLine="426"/>
        <w:rPr>
          <w:rFonts w:ascii="宋体" w:hAnsi="宋体"/>
          <w:szCs w:val="21"/>
        </w:rPr>
      </w:pPr>
      <w:r>
        <w:rPr>
          <w:rFonts w:ascii="宋体" w:hAnsi="宋体"/>
          <w:szCs w:val="21"/>
        </w:rPr>
        <w:t>供应商名称（公章）：</w:t>
      </w:r>
      <w:r>
        <w:rPr>
          <w:rFonts w:ascii="宋体" w:hAnsi="宋体"/>
          <w:szCs w:val="21"/>
        </w:rPr>
        <w:t xml:space="preserve"> </w:t>
      </w:r>
    </w:p>
    <w:p w:rsidR="00AD2378" w:rsidRDefault="006B6549">
      <w:pPr>
        <w:spacing w:line="360" w:lineRule="auto"/>
        <w:ind w:firstLine="420"/>
        <w:rPr>
          <w:rFonts w:ascii="宋体" w:hAnsi="宋体"/>
          <w:szCs w:val="21"/>
        </w:rPr>
      </w:pPr>
      <w:r>
        <w:rPr>
          <w:rFonts w:ascii="宋体" w:hAnsi="宋体"/>
          <w:szCs w:val="21"/>
        </w:rPr>
        <w:t>法定代表人或其授权代表（</w:t>
      </w:r>
      <w:r>
        <w:rPr>
          <w:rFonts w:ascii="宋体" w:hAnsi="宋体" w:hint="eastAsia"/>
          <w:szCs w:val="21"/>
        </w:rPr>
        <w:t>签字或加盖人名章</w:t>
      </w:r>
      <w:r>
        <w:rPr>
          <w:rFonts w:ascii="宋体" w:hAnsi="宋体"/>
          <w:szCs w:val="21"/>
        </w:rPr>
        <w:t>）：</w:t>
      </w:r>
    </w:p>
    <w:p w:rsidR="00AD2378" w:rsidRDefault="006B6549">
      <w:pPr>
        <w:spacing w:line="360" w:lineRule="auto"/>
        <w:ind w:firstLineChars="200" w:firstLine="420"/>
        <w:rPr>
          <w:rFonts w:ascii="宋体" w:hAnsi="宋体"/>
          <w:szCs w:val="21"/>
        </w:rPr>
      </w:pPr>
      <w:r>
        <w:rPr>
          <w:rFonts w:ascii="宋体" w:hAnsi="宋体"/>
          <w:szCs w:val="21"/>
        </w:rPr>
        <w:t>日</w:t>
      </w:r>
      <w:r>
        <w:rPr>
          <w:rFonts w:ascii="宋体" w:hAnsi="宋体"/>
          <w:szCs w:val="21"/>
        </w:rPr>
        <w:t xml:space="preserve">    </w:t>
      </w:r>
      <w:r>
        <w:rPr>
          <w:rFonts w:ascii="宋体" w:hAnsi="宋体"/>
          <w:szCs w:val="21"/>
        </w:rPr>
        <w:t>期：</w:t>
      </w:r>
      <w:r>
        <w:rPr>
          <w:rFonts w:ascii="宋体" w:hAnsi="宋体"/>
          <w:szCs w:val="21"/>
        </w:rPr>
        <w:t xml:space="preserve">     </w:t>
      </w:r>
      <w:r>
        <w:rPr>
          <w:rFonts w:ascii="宋体" w:hAnsi="宋体"/>
          <w:szCs w:val="21"/>
        </w:rPr>
        <w:t>年</w:t>
      </w:r>
      <w:r>
        <w:rPr>
          <w:rFonts w:ascii="宋体" w:hAnsi="宋体"/>
          <w:szCs w:val="21"/>
        </w:rPr>
        <w:t xml:space="preserve">   </w:t>
      </w:r>
      <w:r>
        <w:rPr>
          <w:rFonts w:ascii="宋体" w:hAnsi="宋体"/>
          <w:szCs w:val="21"/>
        </w:rPr>
        <w:t>月</w:t>
      </w:r>
      <w:r>
        <w:rPr>
          <w:rFonts w:ascii="宋体" w:hAnsi="宋体"/>
          <w:szCs w:val="21"/>
        </w:rPr>
        <w:t xml:space="preserve">    </w:t>
      </w:r>
      <w:r>
        <w:rPr>
          <w:rFonts w:ascii="宋体" w:hAnsi="宋体" w:hint="eastAsia"/>
          <w:szCs w:val="21"/>
        </w:rPr>
        <w:t>日</w:t>
      </w:r>
    </w:p>
    <w:p w:rsidR="00AD2378" w:rsidRDefault="00AD2378">
      <w:pPr>
        <w:spacing w:line="360" w:lineRule="auto"/>
        <w:ind w:firstLineChars="200" w:firstLine="420"/>
        <w:rPr>
          <w:rFonts w:ascii="宋体" w:hAnsi="宋体"/>
          <w:szCs w:val="21"/>
        </w:rPr>
      </w:pPr>
    </w:p>
    <w:p w:rsidR="00AD2378" w:rsidRDefault="00AD2378">
      <w:pPr>
        <w:spacing w:line="360" w:lineRule="auto"/>
        <w:ind w:firstLineChars="200" w:firstLine="420"/>
        <w:rPr>
          <w:rFonts w:ascii="宋体" w:hAnsi="宋体"/>
          <w:szCs w:val="21"/>
        </w:rPr>
      </w:pPr>
    </w:p>
    <w:p w:rsidR="00AD2378" w:rsidRDefault="00AD2378">
      <w:pPr>
        <w:spacing w:line="360" w:lineRule="auto"/>
        <w:ind w:firstLineChars="200" w:firstLine="420"/>
        <w:rPr>
          <w:rFonts w:ascii="宋体" w:hAnsi="宋体"/>
          <w:szCs w:val="21"/>
        </w:rPr>
      </w:pPr>
    </w:p>
    <w:p w:rsidR="00AD2378" w:rsidRDefault="00AD2378">
      <w:pPr>
        <w:spacing w:line="360" w:lineRule="auto"/>
        <w:ind w:firstLineChars="200" w:firstLine="420"/>
        <w:rPr>
          <w:rFonts w:ascii="宋体" w:hAnsi="宋体"/>
          <w:szCs w:val="21"/>
        </w:rPr>
      </w:pPr>
    </w:p>
    <w:p w:rsidR="00AD2378" w:rsidRDefault="00AD2378">
      <w:pPr>
        <w:spacing w:line="360" w:lineRule="auto"/>
        <w:ind w:firstLineChars="200" w:firstLine="420"/>
        <w:rPr>
          <w:rFonts w:ascii="宋体" w:hAnsi="宋体"/>
          <w:szCs w:val="21"/>
        </w:rPr>
      </w:pPr>
    </w:p>
    <w:p w:rsidR="00AD2378" w:rsidRDefault="00AD2378">
      <w:pPr>
        <w:spacing w:line="360" w:lineRule="auto"/>
        <w:ind w:firstLineChars="200" w:firstLine="420"/>
        <w:rPr>
          <w:rFonts w:ascii="宋体" w:hAnsi="宋体"/>
          <w:szCs w:val="21"/>
        </w:rPr>
      </w:pPr>
    </w:p>
    <w:p w:rsidR="00AD2378" w:rsidRDefault="00AD2378">
      <w:pPr>
        <w:widowControl/>
        <w:jc w:val="left"/>
        <w:rPr>
          <w:rFonts w:ascii="Cambria" w:hAnsi="Cambria"/>
          <w:b/>
          <w:bCs/>
          <w:sz w:val="24"/>
        </w:rPr>
      </w:pPr>
    </w:p>
    <w:p w:rsidR="00AD2378" w:rsidRDefault="00AD2378">
      <w:pPr>
        <w:pStyle w:val="3"/>
        <w:rPr>
          <w:rFonts w:ascii="Cambria" w:hAnsi="Cambria"/>
          <w:sz w:val="24"/>
        </w:rPr>
      </w:pPr>
    </w:p>
    <w:p w:rsidR="00AD2378" w:rsidRDefault="00AD2378">
      <w:pPr>
        <w:rPr>
          <w:rFonts w:ascii="Cambria" w:hAnsi="Cambria"/>
          <w:b/>
          <w:bCs/>
          <w:sz w:val="24"/>
        </w:rPr>
      </w:pPr>
    </w:p>
    <w:p w:rsidR="00AD2378" w:rsidRDefault="00AD2378">
      <w:pPr>
        <w:pStyle w:val="3"/>
        <w:rPr>
          <w:rFonts w:ascii="Cambria" w:hAnsi="Cambria"/>
          <w:sz w:val="24"/>
        </w:rPr>
      </w:pPr>
    </w:p>
    <w:p w:rsidR="00AD2378" w:rsidRDefault="00AD2378"/>
    <w:p w:rsidR="00AD2378" w:rsidRDefault="006B6549">
      <w:pPr>
        <w:pStyle w:val="afffff9"/>
        <w:numPr>
          <w:ilvl w:val="0"/>
          <w:numId w:val="24"/>
        </w:numPr>
        <w:spacing w:line="360" w:lineRule="auto"/>
        <w:ind w:firstLineChars="0"/>
        <w:outlineLvl w:val="1"/>
        <w:rPr>
          <w:bCs/>
          <w:sz w:val="24"/>
        </w:rPr>
      </w:pPr>
      <w:bookmarkStart w:id="169" w:name="_Toc27603"/>
      <w:bookmarkStart w:id="170" w:name="_Toc6776"/>
      <w:r>
        <w:rPr>
          <w:bCs/>
          <w:sz w:val="24"/>
        </w:rPr>
        <w:lastRenderedPageBreak/>
        <w:t>供应商</w:t>
      </w:r>
      <w:r>
        <w:rPr>
          <w:rFonts w:hint="eastAsia"/>
          <w:bCs/>
          <w:sz w:val="24"/>
        </w:rPr>
        <w:t>服务</w:t>
      </w:r>
      <w:r>
        <w:rPr>
          <w:bCs/>
          <w:sz w:val="24"/>
        </w:rPr>
        <w:t>业绩</w:t>
      </w:r>
      <w:r>
        <w:rPr>
          <w:rFonts w:hint="eastAsia"/>
          <w:bCs/>
          <w:sz w:val="24"/>
        </w:rPr>
        <w:t>一览</w:t>
      </w:r>
      <w:r>
        <w:rPr>
          <w:bCs/>
          <w:sz w:val="24"/>
        </w:rPr>
        <w:t>表</w:t>
      </w:r>
      <w:bookmarkEnd w:id="169"/>
      <w:bookmarkEnd w:id="170"/>
    </w:p>
    <w:p w:rsidR="00AD2378" w:rsidRDefault="00AD2378">
      <w:pPr>
        <w:jc w:val="center"/>
        <w:rPr>
          <w:rFonts w:ascii="仿宋_GB2312" w:eastAsia="仿宋_GB2312" w:hAnsi="宋体"/>
          <w:b/>
          <w:sz w:val="24"/>
        </w:rPr>
      </w:pPr>
    </w:p>
    <w:p w:rsidR="00AD2378" w:rsidRDefault="00AD2378"/>
    <w:tbl>
      <w:tblPr>
        <w:tblW w:w="128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95"/>
        <w:gridCol w:w="3731"/>
        <w:gridCol w:w="1454"/>
        <w:gridCol w:w="2234"/>
        <w:gridCol w:w="2104"/>
        <w:gridCol w:w="1245"/>
      </w:tblGrid>
      <w:tr w:rsidR="00AD2378">
        <w:trPr>
          <w:trHeight w:val="725"/>
          <w:jc w:val="center"/>
        </w:trPr>
        <w:tc>
          <w:tcPr>
            <w:tcW w:w="2095" w:type="dxa"/>
            <w:vAlign w:val="center"/>
          </w:tcPr>
          <w:p w:rsidR="00AD2378" w:rsidRDefault="006B6549">
            <w:pPr>
              <w:ind w:leftChars="-13" w:left="-27"/>
              <w:jc w:val="center"/>
              <w:rPr>
                <w:rFonts w:ascii="宋体" w:hAnsi="宋体"/>
                <w:sz w:val="24"/>
              </w:rPr>
            </w:pPr>
            <w:r>
              <w:rPr>
                <w:rFonts w:ascii="宋体" w:hAnsi="宋体" w:hint="eastAsia"/>
                <w:sz w:val="24"/>
              </w:rPr>
              <w:t>年份</w:t>
            </w:r>
          </w:p>
        </w:tc>
        <w:tc>
          <w:tcPr>
            <w:tcW w:w="3731" w:type="dxa"/>
            <w:vAlign w:val="center"/>
          </w:tcPr>
          <w:p w:rsidR="00AD2378" w:rsidRDefault="006B6549">
            <w:pPr>
              <w:jc w:val="center"/>
              <w:rPr>
                <w:rFonts w:ascii="宋体" w:hAnsi="宋体"/>
                <w:sz w:val="24"/>
              </w:rPr>
            </w:pPr>
            <w:r>
              <w:rPr>
                <w:rFonts w:ascii="宋体" w:hAnsi="宋体" w:hint="eastAsia"/>
                <w:sz w:val="24"/>
              </w:rPr>
              <w:t>合同名称</w:t>
            </w:r>
          </w:p>
        </w:tc>
        <w:tc>
          <w:tcPr>
            <w:tcW w:w="1454" w:type="dxa"/>
            <w:vAlign w:val="center"/>
          </w:tcPr>
          <w:p w:rsidR="00AD2378" w:rsidRDefault="006B6549">
            <w:pPr>
              <w:jc w:val="center"/>
              <w:rPr>
                <w:rFonts w:ascii="宋体" w:hAnsi="宋体"/>
                <w:sz w:val="24"/>
              </w:rPr>
            </w:pPr>
            <w:r>
              <w:rPr>
                <w:rFonts w:ascii="宋体" w:hAnsi="宋体" w:hint="eastAsia"/>
                <w:sz w:val="24"/>
              </w:rPr>
              <w:t>合同总价</w:t>
            </w:r>
          </w:p>
        </w:tc>
        <w:tc>
          <w:tcPr>
            <w:tcW w:w="2234" w:type="dxa"/>
            <w:vAlign w:val="center"/>
          </w:tcPr>
          <w:p w:rsidR="00AD2378" w:rsidRDefault="006B6549">
            <w:pPr>
              <w:jc w:val="center"/>
              <w:rPr>
                <w:rFonts w:ascii="宋体" w:hAnsi="宋体"/>
                <w:sz w:val="24"/>
              </w:rPr>
            </w:pPr>
            <w:r>
              <w:rPr>
                <w:rFonts w:ascii="宋体" w:hAnsi="宋体" w:hint="eastAsia"/>
                <w:sz w:val="24"/>
              </w:rPr>
              <w:t>使用单位名称</w:t>
            </w:r>
          </w:p>
        </w:tc>
        <w:tc>
          <w:tcPr>
            <w:tcW w:w="2104" w:type="dxa"/>
            <w:vAlign w:val="center"/>
          </w:tcPr>
          <w:p w:rsidR="00AD2378" w:rsidRDefault="006B6549">
            <w:pPr>
              <w:jc w:val="center"/>
              <w:rPr>
                <w:rFonts w:ascii="宋体" w:hAnsi="宋体"/>
                <w:sz w:val="24"/>
              </w:rPr>
            </w:pPr>
            <w:r>
              <w:rPr>
                <w:rFonts w:ascii="宋体" w:hAnsi="宋体" w:hint="eastAsia"/>
                <w:sz w:val="24"/>
              </w:rPr>
              <w:t>使用单位联系人及电话</w:t>
            </w:r>
          </w:p>
        </w:tc>
        <w:tc>
          <w:tcPr>
            <w:tcW w:w="1245" w:type="dxa"/>
            <w:vAlign w:val="center"/>
          </w:tcPr>
          <w:p w:rsidR="00AD2378" w:rsidRDefault="006B6549">
            <w:pPr>
              <w:jc w:val="center"/>
              <w:rPr>
                <w:rFonts w:ascii="宋体" w:hAnsi="宋体"/>
                <w:sz w:val="24"/>
              </w:rPr>
            </w:pPr>
            <w:r>
              <w:rPr>
                <w:rFonts w:ascii="宋体" w:hAnsi="宋体"/>
                <w:sz w:val="24"/>
              </w:rPr>
              <w:t>备注</w:t>
            </w:r>
          </w:p>
        </w:tc>
      </w:tr>
      <w:tr w:rsidR="00AD2378">
        <w:trPr>
          <w:trHeight w:val="454"/>
          <w:jc w:val="center"/>
        </w:trPr>
        <w:tc>
          <w:tcPr>
            <w:tcW w:w="2095" w:type="dxa"/>
            <w:vAlign w:val="center"/>
          </w:tcPr>
          <w:p w:rsidR="00AD2378" w:rsidRDefault="006B6549">
            <w:pPr>
              <w:jc w:val="center"/>
              <w:rPr>
                <w:rFonts w:ascii="宋体" w:hAnsi="宋体"/>
                <w:sz w:val="24"/>
              </w:rPr>
            </w:pPr>
            <w:r>
              <w:rPr>
                <w:rFonts w:ascii="宋体" w:hAnsi="宋体" w:hint="eastAsia"/>
                <w:sz w:val="24"/>
              </w:rPr>
              <w:t xml:space="preserve">20  </w:t>
            </w:r>
            <w:r>
              <w:rPr>
                <w:rFonts w:ascii="宋体" w:hAnsi="宋体" w:hint="eastAsia"/>
                <w:sz w:val="24"/>
              </w:rPr>
              <w:t>年</w:t>
            </w:r>
          </w:p>
        </w:tc>
        <w:tc>
          <w:tcPr>
            <w:tcW w:w="3731" w:type="dxa"/>
            <w:vAlign w:val="center"/>
          </w:tcPr>
          <w:p w:rsidR="00AD2378" w:rsidRDefault="00AD2378">
            <w:pPr>
              <w:jc w:val="center"/>
              <w:rPr>
                <w:rFonts w:ascii="宋体" w:hAnsi="宋体"/>
                <w:sz w:val="24"/>
              </w:rPr>
            </w:pPr>
          </w:p>
        </w:tc>
        <w:tc>
          <w:tcPr>
            <w:tcW w:w="1454" w:type="dxa"/>
            <w:vAlign w:val="center"/>
          </w:tcPr>
          <w:p w:rsidR="00AD2378" w:rsidRDefault="00AD2378">
            <w:pPr>
              <w:jc w:val="center"/>
              <w:rPr>
                <w:rFonts w:ascii="宋体" w:hAnsi="宋体"/>
                <w:sz w:val="24"/>
              </w:rPr>
            </w:pPr>
          </w:p>
        </w:tc>
        <w:tc>
          <w:tcPr>
            <w:tcW w:w="2234" w:type="dxa"/>
            <w:vAlign w:val="center"/>
          </w:tcPr>
          <w:p w:rsidR="00AD2378" w:rsidRDefault="00AD2378">
            <w:pPr>
              <w:jc w:val="center"/>
              <w:rPr>
                <w:rFonts w:ascii="宋体" w:hAnsi="宋体"/>
                <w:sz w:val="24"/>
              </w:rPr>
            </w:pPr>
          </w:p>
        </w:tc>
        <w:tc>
          <w:tcPr>
            <w:tcW w:w="2104" w:type="dxa"/>
            <w:vAlign w:val="center"/>
          </w:tcPr>
          <w:p w:rsidR="00AD2378" w:rsidRDefault="00AD2378">
            <w:pPr>
              <w:jc w:val="center"/>
              <w:rPr>
                <w:rFonts w:ascii="宋体" w:hAnsi="宋体"/>
                <w:sz w:val="24"/>
              </w:rPr>
            </w:pPr>
          </w:p>
        </w:tc>
        <w:tc>
          <w:tcPr>
            <w:tcW w:w="1245" w:type="dxa"/>
            <w:vAlign w:val="center"/>
          </w:tcPr>
          <w:p w:rsidR="00AD2378" w:rsidRDefault="00AD2378">
            <w:pPr>
              <w:jc w:val="center"/>
              <w:rPr>
                <w:rFonts w:ascii="宋体" w:hAnsi="宋体"/>
                <w:sz w:val="24"/>
              </w:rPr>
            </w:pPr>
          </w:p>
        </w:tc>
      </w:tr>
      <w:tr w:rsidR="00AD2378">
        <w:trPr>
          <w:trHeight w:val="454"/>
          <w:jc w:val="center"/>
        </w:trPr>
        <w:tc>
          <w:tcPr>
            <w:tcW w:w="2095" w:type="dxa"/>
            <w:vAlign w:val="center"/>
          </w:tcPr>
          <w:p w:rsidR="00AD2378" w:rsidRDefault="00AD2378">
            <w:pPr>
              <w:jc w:val="center"/>
              <w:rPr>
                <w:rFonts w:ascii="宋体" w:hAnsi="宋体"/>
                <w:sz w:val="24"/>
              </w:rPr>
            </w:pPr>
          </w:p>
        </w:tc>
        <w:tc>
          <w:tcPr>
            <w:tcW w:w="3731" w:type="dxa"/>
            <w:vAlign w:val="center"/>
          </w:tcPr>
          <w:p w:rsidR="00AD2378" w:rsidRDefault="00AD2378">
            <w:pPr>
              <w:jc w:val="center"/>
              <w:rPr>
                <w:rFonts w:ascii="宋体" w:hAnsi="宋体"/>
                <w:sz w:val="24"/>
              </w:rPr>
            </w:pPr>
          </w:p>
        </w:tc>
        <w:tc>
          <w:tcPr>
            <w:tcW w:w="1454" w:type="dxa"/>
            <w:vAlign w:val="center"/>
          </w:tcPr>
          <w:p w:rsidR="00AD2378" w:rsidRDefault="00AD2378">
            <w:pPr>
              <w:jc w:val="center"/>
              <w:rPr>
                <w:rFonts w:ascii="宋体" w:hAnsi="宋体"/>
                <w:sz w:val="24"/>
              </w:rPr>
            </w:pPr>
          </w:p>
        </w:tc>
        <w:tc>
          <w:tcPr>
            <w:tcW w:w="2234" w:type="dxa"/>
            <w:vAlign w:val="center"/>
          </w:tcPr>
          <w:p w:rsidR="00AD2378" w:rsidRDefault="00AD2378">
            <w:pPr>
              <w:jc w:val="center"/>
              <w:rPr>
                <w:rFonts w:ascii="宋体" w:hAnsi="宋体"/>
                <w:sz w:val="24"/>
              </w:rPr>
            </w:pPr>
          </w:p>
        </w:tc>
        <w:tc>
          <w:tcPr>
            <w:tcW w:w="2104" w:type="dxa"/>
            <w:vAlign w:val="center"/>
          </w:tcPr>
          <w:p w:rsidR="00AD2378" w:rsidRDefault="00AD2378">
            <w:pPr>
              <w:jc w:val="center"/>
              <w:rPr>
                <w:rFonts w:ascii="宋体" w:hAnsi="宋体"/>
                <w:sz w:val="24"/>
              </w:rPr>
            </w:pPr>
          </w:p>
        </w:tc>
        <w:tc>
          <w:tcPr>
            <w:tcW w:w="1245" w:type="dxa"/>
            <w:vAlign w:val="center"/>
          </w:tcPr>
          <w:p w:rsidR="00AD2378" w:rsidRDefault="00AD2378">
            <w:pPr>
              <w:jc w:val="center"/>
              <w:rPr>
                <w:rFonts w:ascii="宋体" w:hAnsi="宋体"/>
                <w:sz w:val="24"/>
              </w:rPr>
            </w:pPr>
          </w:p>
        </w:tc>
      </w:tr>
      <w:tr w:rsidR="00AD2378">
        <w:trPr>
          <w:trHeight w:val="454"/>
          <w:jc w:val="center"/>
        </w:trPr>
        <w:tc>
          <w:tcPr>
            <w:tcW w:w="2095" w:type="dxa"/>
            <w:vAlign w:val="center"/>
          </w:tcPr>
          <w:p w:rsidR="00AD2378" w:rsidRDefault="006B6549">
            <w:pPr>
              <w:jc w:val="center"/>
              <w:rPr>
                <w:rFonts w:ascii="宋体" w:hAnsi="宋体"/>
                <w:sz w:val="24"/>
              </w:rPr>
            </w:pPr>
            <w:r>
              <w:rPr>
                <w:rFonts w:ascii="宋体" w:hAnsi="宋体" w:hint="eastAsia"/>
                <w:sz w:val="24"/>
              </w:rPr>
              <w:t xml:space="preserve">20  </w:t>
            </w:r>
            <w:r>
              <w:rPr>
                <w:rFonts w:ascii="宋体" w:hAnsi="宋体" w:hint="eastAsia"/>
                <w:sz w:val="24"/>
              </w:rPr>
              <w:t>年</w:t>
            </w:r>
          </w:p>
        </w:tc>
        <w:tc>
          <w:tcPr>
            <w:tcW w:w="3731" w:type="dxa"/>
            <w:vAlign w:val="center"/>
          </w:tcPr>
          <w:p w:rsidR="00AD2378" w:rsidRDefault="00AD2378">
            <w:pPr>
              <w:jc w:val="center"/>
              <w:rPr>
                <w:rFonts w:ascii="宋体" w:hAnsi="宋体"/>
                <w:sz w:val="24"/>
              </w:rPr>
            </w:pPr>
          </w:p>
        </w:tc>
        <w:tc>
          <w:tcPr>
            <w:tcW w:w="1454" w:type="dxa"/>
            <w:vAlign w:val="center"/>
          </w:tcPr>
          <w:p w:rsidR="00AD2378" w:rsidRDefault="00AD2378">
            <w:pPr>
              <w:jc w:val="center"/>
              <w:rPr>
                <w:rFonts w:ascii="宋体" w:hAnsi="宋体"/>
                <w:sz w:val="24"/>
              </w:rPr>
            </w:pPr>
          </w:p>
        </w:tc>
        <w:tc>
          <w:tcPr>
            <w:tcW w:w="2234" w:type="dxa"/>
            <w:vAlign w:val="center"/>
          </w:tcPr>
          <w:p w:rsidR="00AD2378" w:rsidRDefault="00AD2378">
            <w:pPr>
              <w:jc w:val="center"/>
              <w:rPr>
                <w:rFonts w:ascii="宋体" w:hAnsi="宋体"/>
                <w:sz w:val="24"/>
              </w:rPr>
            </w:pPr>
          </w:p>
        </w:tc>
        <w:tc>
          <w:tcPr>
            <w:tcW w:w="2104" w:type="dxa"/>
            <w:vAlign w:val="center"/>
          </w:tcPr>
          <w:p w:rsidR="00AD2378" w:rsidRDefault="00AD2378">
            <w:pPr>
              <w:jc w:val="center"/>
              <w:rPr>
                <w:rFonts w:ascii="宋体" w:hAnsi="宋体"/>
                <w:sz w:val="24"/>
              </w:rPr>
            </w:pPr>
          </w:p>
        </w:tc>
        <w:tc>
          <w:tcPr>
            <w:tcW w:w="1245" w:type="dxa"/>
            <w:vAlign w:val="center"/>
          </w:tcPr>
          <w:p w:rsidR="00AD2378" w:rsidRDefault="00AD2378">
            <w:pPr>
              <w:jc w:val="center"/>
              <w:rPr>
                <w:rFonts w:ascii="宋体" w:hAnsi="宋体"/>
                <w:sz w:val="24"/>
              </w:rPr>
            </w:pPr>
          </w:p>
        </w:tc>
      </w:tr>
      <w:tr w:rsidR="00AD2378">
        <w:trPr>
          <w:trHeight w:val="454"/>
          <w:jc w:val="center"/>
        </w:trPr>
        <w:tc>
          <w:tcPr>
            <w:tcW w:w="2095" w:type="dxa"/>
            <w:vAlign w:val="center"/>
          </w:tcPr>
          <w:p w:rsidR="00AD2378" w:rsidRDefault="00AD2378">
            <w:pPr>
              <w:jc w:val="center"/>
              <w:rPr>
                <w:rFonts w:ascii="宋体" w:hAnsi="宋体"/>
                <w:sz w:val="24"/>
              </w:rPr>
            </w:pPr>
          </w:p>
        </w:tc>
        <w:tc>
          <w:tcPr>
            <w:tcW w:w="3731" w:type="dxa"/>
            <w:vAlign w:val="center"/>
          </w:tcPr>
          <w:p w:rsidR="00AD2378" w:rsidRDefault="00AD2378">
            <w:pPr>
              <w:jc w:val="center"/>
              <w:rPr>
                <w:rFonts w:ascii="宋体" w:hAnsi="宋体"/>
                <w:sz w:val="24"/>
              </w:rPr>
            </w:pPr>
          </w:p>
        </w:tc>
        <w:tc>
          <w:tcPr>
            <w:tcW w:w="1454" w:type="dxa"/>
            <w:vAlign w:val="center"/>
          </w:tcPr>
          <w:p w:rsidR="00AD2378" w:rsidRDefault="00AD2378">
            <w:pPr>
              <w:jc w:val="center"/>
              <w:rPr>
                <w:rFonts w:ascii="宋体" w:hAnsi="宋体"/>
                <w:sz w:val="24"/>
              </w:rPr>
            </w:pPr>
          </w:p>
        </w:tc>
        <w:tc>
          <w:tcPr>
            <w:tcW w:w="2234" w:type="dxa"/>
            <w:vAlign w:val="center"/>
          </w:tcPr>
          <w:p w:rsidR="00AD2378" w:rsidRDefault="00AD2378">
            <w:pPr>
              <w:jc w:val="center"/>
              <w:rPr>
                <w:rFonts w:ascii="宋体" w:hAnsi="宋体"/>
                <w:sz w:val="24"/>
              </w:rPr>
            </w:pPr>
          </w:p>
        </w:tc>
        <w:tc>
          <w:tcPr>
            <w:tcW w:w="2104" w:type="dxa"/>
            <w:vAlign w:val="center"/>
          </w:tcPr>
          <w:p w:rsidR="00AD2378" w:rsidRDefault="00AD2378">
            <w:pPr>
              <w:jc w:val="center"/>
              <w:rPr>
                <w:rFonts w:ascii="宋体" w:hAnsi="宋体"/>
                <w:sz w:val="24"/>
              </w:rPr>
            </w:pPr>
          </w:p>
        </w:tc>
        <w:tc>
          <w:tcPr>
            <w:tcW w:w="1245" w:type="dxa"/>
            <w:vAlign w:val="center"/>
          </w:tcPr>
          <w:p w:rsidR="00AD2378" w:rsidRDefault="00AD2378">
            <w:pPr>
              <w:jc w:val="center"/>
              <w:rPr>
                <w:rFonts w:ascii="宋体" w:hAnsi="宋体"/>
                <w:sz w:val="24"/>
              </w:rPr>
            </w:pPr>
          </w:p>
        </w:tc>
      </w:tr>
      <w:tr w:rsidR="00AD2378">
        <w:trPr>
          <w:trHeight w:val="454"/>
          <w:jc w:val="center"/>
        </w:trPr>
        <w:tc>
          <w:tcPr>
            <w:tcW w:w="2095" w:type="dxa"/>
            <w:vAlign w:val="center"/>
          </w:tcPr>
          <w:p w:rsidR="00AD2378" w:rsidRDefault="006B6549">
            <w:pPr>
              <w:jc w:val="center"/>
              <w:rPr>
                <w:rFonts w:ascii="宋体" w:hAnsi="宋体"/>
                <w:sz w:val="24"/>
              </w:rPr>
            </w:pPr>
            <w:r>
              <w:rPr>
                <w:rFonts w:ascii="宋体" w:hAnsi="宋体" w:hint="eastAsia"/>
                <w:sz w:val="24"/>
              </w:rPr>
              <w:t xml:space="preserve">20  </w:t>
            </w:r>
            <w:r>
              <w:rPr>
                <w:rFonts w:ascii="宋体" w:hAnsi="宋体" w:hint="eastAsia"/>
                <w:sz w:val="24"/>
              </w:rPr>
              <w:t>年</w:t>
            </w:r>
          </w:p>
        </w:tc>
        <w:tc>
          <w:tcPr>
            <w:tcW w:w="3731" w:type="dxa"/>
            <w:vAlign w:val="center"/>
          </w:tcPr>
          <w:p w:rsidR="00AD2378" w:rsidRDefault="00AD2378">
            <w:pPr>
              <w:jc w:val="center"/>
              <w:rPr>
                <w:rFonts w:ascii="宋体" w:hAnsi="宋体"/>
                <w:sz w:val="24"/>
              </w:rPr>
            </w:pPr>
          </w:p>
        </w:tc>
        <w:tc>
          <w:tcPr>
            <w:tcW w:w="1454" w:type="dxa"/>
            <w:vAlign w:val="center"/>
          </w:tcPr>
          <w:p w:rsidR="00AD2378" w:rsidRDefault="00AD2378">
            <w:pPr>
              <w:jc w:val="center"/>
              <w:rPr>
                <w:rFonts w:ascii="宋体" w:hAnsi="宋体"/>
                <w:sz w:val="24"/>
              </w:rPr>
            </w:pPr>
          </w:p>
        </w:tc>
        <w:tc>
          <w:tcPr>
            <w:tcW w:w="2234" w:type="dxa"/>
            <w:vAlign w:val="center"/>
          </w:tcPr>
          <w:p w:rsidR="00AD2378" w:rsidRDefault="00AD2378">
            <w:pPr>
              <w:jc w:val="center"/>
              <w:rPr>
                <w:rFonts w:ascii="宋体" w:hAnsi="宋体"/>
                <w:sz w:val="24"/>
              </w:rPr>
            </w:pPr>
          </w:p>
        </w:tc>
        <w:tc>
          <w:tcPr>
            <w:tcW w:w="2104" w:type="dxa"/>
            <w:vAlign w:val="center"/>
          </w:tcPr>
          <w:p w:rsidR="00AD2378" w:rsidRDefault="00AD2378">
            <w:pPr>
              <w:jc w:val="center"/>
              <w:rPr>
                <w:rFonts w:ascii="宋体" w:hAnsi="宋体"/>
                <w:sz w:val="24"/>
              </w:rPr>
            </w:pPr>
          </w:p>
        </w:tc>
        <w:tc>
          <w:tcPr>
            <w:tcW w:w="1245" w:type="dxa"/>
            <w:vAlign w:val="center"/>
          </w:tcPr>
          <w:p w:rsidR="00AD2378" w:rsidRDefault="00AD2378">
            <w:pPr>
              <w:jc w:val="center"/>
              <w:rPr>
                <w:rFonts w:ascii="宋体" w:hAnsi="宋体"/>
                <w:sz w:val="24"/>
              </w:rPr>
            </w:pPr>
          </w:p>
        </w:tc>
      </w:tr>
      <w:tr w:rsidR="00AD2378">
        <w:trPr>
          <w:trHeight w:val="454"/>
          <w:jc w:val="center"/>
        </w:trPr>
        <w:tc>
          <w:tcPr>
            <w:tcW w:w="2095" w:type="dxa"/>
            <w:vAlign w:val="center"/>
          </w:tcPr>
          <w:p w:rsidR="00AD2378" w:rsidRDefault="00AD2378">
            <w:pPr>
              <w:jc w:val="center"/>
              <w:rPr>
                <w:rFonts w:ascii="宋体" w:hAnsi="宋体"/>
                <w:sz w:val="24"/>
              </w:rPr>
            </w:pPr>
          </w:p>
        </w:tc>
        <w:tc>
          <w:tcPr>
            <w:tcW w:w="3731" w:type="dxa"/>
            <w:vAlign w:val="center"/>
          </w:tcPr>
          <w:p w:rsidR="00AD2378" w:rsidRDefault="00AD2378">
            <w:pPr>
              <w:jc w:val="center"/>
              <w:rPr>
                <w:rFonts w:ascii="宋体" w:hAnsi="宋体"/>
                <w:sz w:val="24"/>
              </w:rPr>
            </w:pPr>
          </w:p>
        </w:tc>
        <w:tc>
          <w:tcPr>
            <w:tcW w:w="1454" w:type="dxa"/>
            <w:vAlign w:val="center"/>
          </w:tcPr>
          <w:p w:rsidR="00AD2378" w:rsidRDefault="00AD2378">
            <w:pPr>
              <w:jc w:val="center"/>
              <w:rPr>
                <w:rFonts w:ascii="宋体" w:hAnsi="宋体"/>
                <w:sz w:val="24"/>
              </w:rPr>
            </w:pPr>
          </w:p>
        </w:tc>
        <w:tc>
          <w:tcPr>
            <w:tcW w:w="2234" w:type="dxa"/>
            <w:vAlign w:val="center"/>
          </w:tcPr>
          <w:p w:rsidR="00AD2378" w:rsidRDefault="00AD2378">
            <w:pPr>
              <w:jc w:val="center"/>
              <w:rPr>
                <w:rFonts w:ascii="宋体" w:hAnsi="宋体"/>
                <w:sz w:val="24"/>
              </w:rPr>
            </w:pPr>
          </w:p>
        </w:tc>
        <w:tc>
          <w:tcPr>
            <w:tcW w:w="2104" w:type="dxa"/>
            <w:vAlign w:val="center"/>
          </w:tcPr>
          <w:p w:rsidR="00AD2378" w:rsidRDefault="00AD2378">
            <w:pPr>
              <w:jc w:val="center"/>
              <w:rPr>
                <w:rFonts w:ascii="宋体" w:hAnsi="宋体"/>
                <w:sz w:val="24"/>
              </w:rPr>
            </w:pPr>
          </w:p>
        </w:tc>
        <w:tc>
          <w:tcPr>
            <w:tcW w:w="1245" w:type="dxa"/>
            <w:vAlign w:val="center"/>
          </w:tcPr>
          <w:p w:rsidR="00AD2378" w:rsidRDefault="00AD2378">
            <w:pPr>
              <w:jc w:val="center"/>
              <w:rPr>
                <w:rFonts w:ascii="宋体" w:hAnsi="宋体"/>
                <w:sz w:val="24"/>
              </w:rPr>
            </w:pPr>
          </w:p>
        </w:tc>
      </w:tr>
    </w:tbl>
    <w:p w:rsidR="00AD2378" w:rsidRDefault="006B6549">
      <w:pPr>
        <w:autoSpaceDE w:val="0"/>
        <w:autoSpaceDN w:val="0"/>
        <w:ind w:left="700" w:hangingChars="332" w:hanging="700"/>
        <w:rPr>
          <w:rFonts w:ascii="宋体" w:hAnsi="宋体"/>
          <w:sz w:val="24"/>
        </w:rPr>
      </w:pPr>
      <w:r>
        <w:rPr>
          <w:rFonts w:hAnsi="宋体"/>
          <w:b/>
          <w:szCs w:val="21"/>
        </w:rPr>
        <w:t>注：</w:t>
      </w:r>
    </w:p>
    <w:p w:rsidR="00AD2378" w:rsidRDefault="006B6549">
      <w:pPr>
        <w:numPr>
          <w:ilvl w:val="0"/>
          <w:numId w:val="25"/>
        </w:numPr>
        <w:autoSpaceDE w:val="0"/>
        <w:autoSpaceDN w:val="0"/>
        <w:adjustRightInd w:val="0"/>
        <w:spacing w:line="360" w:lineRule="auto"/>
        <w:rPr>
          <w:rFonts w:hAnsi="宋体"/>
          <w:szCs w:val="21"/>
        </w:rPr>
      </w:pPr>
      <w:r>
        <w:rPr>
          <w:rFonts w:hAnsi="宋体" w:hint="eastAsia"/>
          <w:szCs w:val="21"/>
        </w:rPr>
        <w:t>供应商</w:t>
      </w:r>
      <w:r>
        <w:rPr>
          <w:rFonts w:hAnsi="宋体"/>
          <w:szCs w:val="21"/>
        </w:rPr>
        <w:t>须提供相应的证明文件（</w:t>
      </w:r>
      <w:r>
        <w:rPr>
          <w:rFonts w:hAnsi="宋体" w:hint="eastAsia"/>
          <w:szCs w:val="21"/>
        </w:rPr>
        <w:t>供应商</w:t>
      </w:r>
      <w:r>
        <w:rPr>
          <w:rFonts w:hAnsi="宋体"/>
          <w:szCs w:val="21"/>
        </w:rPr>
        <w:t>需提供合同复印件）</w:t>
      </w:r>
    </w:p>
    <w:p w:rsidR="00AD2378" w:rsidRDefault="006B6549">
      <w:pPr>
        <w:numPr>
          <w:ilvl w:val="0"/>
          <w:numId w:val="25"/>
        </w:numPr>
        <w:autoSpaceDE w:val="0"/>
        <w:autoSpaceDN w:val="0"/>
        <w:adjustRightInd w:val="0"/>
        <w:spacing w:line="360" w:lineRule="auto"/>
        <w:rPr>
          <w:szCs w:val="21"/>
        </w:rPr>
      </w:pPr>
      <w:r>
        <w:rPr>
          <w:szCs w:val="21"/>
        </w:rPr>
        <w:t>正在执行的</w:t>
      </w:r>
      <w:r>
        <w:rPr>
          <w:rFonts w:hAnsi="宋体" w:hint="eastAsia"/>
          <w:szCs w:val="21"/>
        </w:rPr>
        <w:t>类似业绩需标明执行状态，</w:t>
      </w:r>
      <w:r>
        <w:rPr>
          <w:rFonts w:hint="eastAsia"/>
          <w:szCs w:val="21"/>
        </w:rPr>
        <w:t>供应商需在备注栏填写合同执行的状态。</w:t>
      </w:r>
    </w:p>
    <w:p w:rsidR="00AD2378" w:rsidRDefault="006B6549" w:rsidP="00062CF8">
      <w:pPr>
        <w:spacing w:beforeLines="50" w:line="440" w:lineRule="exact"/>
        <w:ind w:leftChars="-49" w:left="-103" w:firstLineChars="57" w:firstLine="120"/>
      </w:pPr>
      <w:r>
        <w:rPr>
          <w:rFonts w:hint="eastAsia"/>
        </w:rPr>
        <w:t>供应商：（公章）</w:t>
      </w:r>
    </w:p>
    <w:p w:rsidR="00AD2378" w:rsidRDefault="006B6549">
      <w:pPr>
        <w:pStyle w:val="af9"/>
        <w:spacing w:before="120"/>
        <w:rPr>
          <w:rFonts w:hAnsi="宋体"/>
          <w:sz w:val="21"/>
          <w:szCs w:val="21"/>
        </w:rPr>
      </w:pPr>
      <w:r>
        <w:rPr>
          <w:rFonts w:hAnsi="宋体"/>
          <w:sz w:val="21"/>
          <w:szCs w:val="21"/>
        </w:rPr>
        <w:t>法定代表人或</w:t>
      </w:r>
      <w:r>
        <w:rPr>
          <w:rFonts w:hAnsi="宋体" w:hint="eastAsia"/>
          <w:sz w:val="21"/>
          <w:szCs w:val="21"/>
        </w:rPr>
        <w:t>其</w:t>
      </w:r>
      <w:r>
        <w:rPr>
          <w:rFonts w:hAnsi="宋体"/>
          <w:sz w:val="21"/>
          <w:szCs w:val="21"/>
        </w:rPr>
        <w:t>授权代表：（</w:t>
      </w:r>
      <w:r>
        <w:rPr>
          <w:rFonts w:hAnsi="宋体" w:hint="eastAsia"/>
          <w:sz w:val="21"/>
          <w:szCs w:val="21"/>
        </w:rPr>
        <w:t>签字或加盖人名章</w:t>
      </w:r>
      <w:r>
        <w:rPr>
          <w:rFonts w:hAnsi="宋体"/>
          <w:sz w:val="21"/>
          <w:szCs w:val="21"/>
        </w:rPr>
        <w:t>）</w:t>
      </w:r>
    </w:p>
    <w:p w:rsidR="00AD2378" w:rsidRDefault="006B6549">
      <w:pPr>
        <w:pStyle w:val="af9"/>
        <w:spacing w:before="120"/>
        <w:rPr>
          <w:rFonts w:hAnsi="宋体"/>
          <w:sz w:val="21"/>
          <w:szCs w:val="21"/>
        </w:rPr>
      </w:pPr>
      <w:r>
        <w:rPr>
          <w:rFonts w:hAnsi="宋体"/>
          <w:sz w:val="21"/>
          <w:szCs w:val="21"/>
        </w:rPr>
        <w:t>日期：年月日</w:t>
      </w:r>
    </w:p>
    <w:p w:rsidR="00AD2378" w:rsidRDefault="00AD2378">
      <w:pPr>
        <w:pStyle w:val="af9"/>
        <w:spacing w:before="120"/>
        <w:rPr>
          <w:rFonts w:hAnsi="宋体"/>
          <w:sz w:val="21"/>
          <w:szCs w:val="21"/>
        </w:rPr>
      </w:pPr>
    </w:p>
    <w:p w:rsidR="00AD2378" w:rsidRDefault="00AD2378" w:rsidP="00062CF8">
      <w:pPr>
        <w:spacing w:beforeLines="50"/>
        <w:ind w:leftChars="-40" w:left="-84" w:firstLineChars="250" w:firstLine="525"/>
        <w:sectPr w:rsidR="00AD2378">
          <w:headerReference w:type="default" r:id="rId16"/>
          <w:footerReference w:type="default" r:id="rId17"/>
          <w:pgSz w:w="16838" w:h="11906" w:orient="landscape"/>
          <w:pgMar w:top="1701" w:right="1247" w:bottom="1247" w:left="1247" w:header="851" w:footer="992" w:gutter="0"/>
          <w:cols w:space="720"/>
          <w:docGrid w:linePitch="312"/>
        </w:sectPr>
      </w:pPr>
    </w:p>
    <w:p w:rsidR="00AD2378" w:rsidRDefault="00AD2378" w:rsidP="00062CF8">
      <w:pPr>
        <w:pStyle w:val="af1"/>
        <w:snapToGrid w:val="0"/>
        <w:spacing w:beforeLines="50"/>
        <w:jc w:val="center"/>
        <w:rPr>
          <w:rFonts w:hAnsi="宋体" w:cs="宋体"/>
          <w:sz w:val="24"/>
          <w:szCs w:val="24"/>
        </w:rPr>
      </w:pPr>
    </w:p>
    <w:p w:rsidR="00AD2378" w:rsidRDefault="006B6549">
      <w:pPr>
        <w:pStyle w:val="afffff9"/>
        <w:spacing w:line="360" w:lineRule="auto"/>
        <w:ind w:firstLineChars="0" w:firstLine="0"/>
        <w:outlineLvl w:val="1"/>
        <w:rPr>
          <w:b/>
          <w:sz w:val="24"/>
        </w:rPr>
      </w:pPr>
      <w:bookmarkStart w:id="171" w:name="_Toc1221"/>
      <w:bookmarkStart w:id="172" w:name="_Toc11474"/>
      <w:r>
        <w:rPr>
          <w:rFonts w:hint="eastAsia"/>
          <w:b/>
          <w:sz w:val="24"/>
        </w:rPr>
        <w:t>附件</w:t>
      </w:r>
      <w:r>
        <w:rPr>
          <w:rFonts w:hint="eastAsia"/>
          <w:b/>
          <w:sz w:val="24"/>
        </w:rPr>
        <w:t xml:space="preserve">10 </w:t>
      </w:r>
      <w:r>
        <w:rPr>
          <w:rFonts w:hint="eastAsia"/>
          <w:b/>
          <w:sz w:val="24"/>
        </w:rPr>
        <w:t>小微企业、监狱企业、残疾人福利单位的声明函或证明材料</w:t>
      </w:r>
      <w:bookmarkEnd w:id="171"/>
      <w:bookmarkEnd w:id="172"/>
    </w:p>
    <w:p w:rsidR="00AD2378" w:rsidRDefault="00AD2378" w:rsidP="00062CF8">
      <w:pPr>
        <w:pStyle w:val="af1"/>
        <w:snapToGrid w:val="0"/>
        <w:spacing w:beforeLines="50"/>
        <w:rPr>
          <w:rFonts w:hAnsi="宋体" w:cs="宋体"/>
          <w:sz w:val="24"/>
        </w:rPr>
      </w:pPr>
    </w:p>
    <w:p w:rsidR="00AD2378" w:rsidRDefault="006B6549">
      <w:pPr>
        <w:jc w:val="center"/>
        <w:outlineLvl w:val="2"/>
        <w:rPr>
          <w:rFonts w:hAnsi="宋体"/>
          <w:sz w:val="32"/>
          <w:szCs w:val="32"/>
        </w:rPr>
      </w:pPr>
      <w:r>
        <w:rPr>
          <w:rFonts w:hAnsi="宋体" w:hint="eastAsia"/>
          <w:sz w:val="32"/>
          <w:szCs w:val="32"/>
        </w:rPr>
        <w:t>（一）中小企业声明函</w:t>
      </w:r>
    </w:p>
    <w:p w:rsidR="00AD2378" w:rsidRDefault="006B6549">
      <w:pPr>
        <w:jc w:val="center"/>
        <w:rPr>
          <w:rFonts w:hAnsi="宋体"/>
          <w:sz w:val="24"/>
        </w:rPr>
      </w:pPr>
      <w:r>
        <w:rPr>
          <w:rFonts w:hAnsi="宋体" w:hint="eastAsia"/>
          <w:sz w:val="24"/>
        </w:rPr>
        <w:t>（注：符合中小企业划型标准的企业请提供本函，不符合的不提供本函）</w:t>
      </w:r>
    </w:p>
    <w:p w:rsidR="00AD2378" w:rsidRDefault="006B6549" w:rsidP="00062CF8">
      <w:pPr>
        <w:pStyle w:val="af1"/>
        <w:snapToGrid w:val="0"/>
        <w:spacing w:beforeLines="50"/>
        <w:rPr>
          <w:rFonts w:hAnsi="宋体" w:cs="宋体"/>
          <w:sz w:val="24"/>
          <w:szCs w:val="24"/>
        </w:rPr>
      </w:pPr>
      <w:r>
        <w:rPr>
          <w:rFonts w:hAnsi="宋体" w:cs="宋体" w:hint="eastAsia"/>
          <w:sz w:val="24"/>
          <w:szCs w:val="24"/>
        </w:rPr>
        <w:t>本公司郑重声明，根据《政府采购促进中小企业发展暂行办法》（财库</w:t>
      </w:r>
      <w:r>
        <w:rPr>
          <w:rFonts w:hAnsi="宋体" w:cs="宋体" w:hint="eastAsia"/>
          <w:sz w:val="24"/>
          <w:szCs w:val="24"/>
        </w:rPr>
        <w:t>[2011]181</w:t>
      </w:r>
      <w:r>
        <w:rPr>
          <w:rFonts w:hAnsi="宋体" w:cs="宋体" w:hint="eastAsia"/>
          <w:sz w:val="24"/>
          <w:szCs w:val="24"/>
        </w:rPr>
        <w:t>号）的规定，本公司为</w:t>
      </w:r>
      <w:r>
        <w:rPr>
          <w:rFonts w:hAnsi="宋体" w:cs="宋体" w:hint="eastAsia"/>
          <w:sz w:val="24"/>
          <w:szCs w:val="24"/>
        </w:rPr>
        <w:t>______</w:t>
      </w:r>
      <w:r>
        <w:rPr>
          <w:rFonts w:hAnsi="宋体" w:cs="宋体" w:hint="eastAsia"/>
          <w:sz w:val="24"/>
          <w:szCs w:val="24"/>
        </w:rPr>
        <w:t>（请填写：中型、小型、微型）企业。即，本公司同时满足以下条件：</w:t>
      </w:r>
    </w:p>
    <w:p w:rsidR="00AD2378" w:rsidRDefault="006B6549" w:rsidP="00062CF8">
      <w:pPr>
        <w:pStyle w:val="af1"/>
        <w:snapToGrid w:val="0"/>
        <w:spacing w:beforeLines="50"/>
        <w:rPr>
          <w:rFonts w:hAnsi="宋体" w:cs="宋体"/>
          <w:sz w:val="24"/>
          <w:szCs w:val="24"/>
        </w:rPr>
      </w:pPr>
      <w:r>
        <w:rPr>
          <w:rFonts w:hAnsi="宋体" w:cs="宋体" w:hint="eastAsia"/>
          <w:sz w:val="24"/>
          <w:szCs w:val="24"/>
        </w:rPr>
        <w:t>1.</w:t>
      </w:r>
      <w:r>
        <w:rPr>
          <w:rFonts w:hAnsi="宋体" w:cs="宋体" w:hint="eastAsia"/>
          <w:sz w:val="24"/>
          <w:szCs w:val="24"/>
        </w:rPr>
        <w:t>根据《工业和信息化部、国家统计局、国家发展和改革委员会、财政部关于印发中小企业划型标准规定的通知》（工信部联企业</w:t>
      </w:r>
      <w:r>
        <w:rPr>
          <w:rFonts w:hAnsi="宋体" w:cs="宋体" w:hint="eastAsia"/>
          <w:sz w:val="24"/>
          <w:szCs w:val="24"/>
        </w:rPr>
        <w:t>[2011]300</w:t>
      </w:r>
      <w:r>
        <w:rPr>
          <w:rFonts w:hAnsi="宋体" w:cs="宋体" w:hint="eastAsia"/>
          <w:sz w:val="24"/>
          <w:szCs w:val="24"/>
        </w:rPr>
        <w:t>号）规定的划分标准，本公司为</w:t>
      </w:r>
      <w:r>
        <w:rPr>
          <w:rFonts w:hAnsi="宋体" w:cs="宋体" w:hint="eastAsia"/>
          <w:sz w:val="24"/>
          <w:szCs w:val="24"/>
        </w:rPr>
        <w:t>______</w:t>
      </w:r>
      <w:r>
        <w:rPr>
          <w:rFonts w:hAnsi="宋体" w:cs="宋体" w:hint="eastAsia"/>
          <w:sz w:val="24"/>
          <w:szCs w:val="24"/>
        </w:rPr>
        <w:t>（请填写：中型、小型、微型）企业。</w:t>
      </w:r>
    </w:p>
    <w:p w:rsidR="00AD2378" w:rsidRDefault="006B6549" w:rsidP="00062CF8">
      <w:pPr>
        <w:pStyle w:val="af1"/>
        <w:snapToGrid w:val="0"/>
        <w:spacing w:beforeLines="50"/>
        <w:rPr>
          <w:rFonts w:hAnsi="宋体" w:cs="宋体"/>
          <w:sz w:val="24"/>
          <w:szCs w:val="24"/>
        </w:rPr>
      </w:pPr>
      <w:r>
        <w:rPr>
          <w:rFonts w:hAnsi="宋体" w:cs="宋体" w:hint="eastAsia"/>
          <w:sz w:val="24"/>
          <w:szCs w:val="24"/>
        </w:rPr>
        <w:t>2.</w:t>
      </w:r>
      <w:r>
        <w:rPr>
          <w:rFonts w:hAnsi="宋体" w:cs="宋体" w:hint="eastAsia"/>
          <w:sz w:val="24"/>
          <w:szCs w:val="24"/>
        </w:rPr>
        <w:t>本公司参加</w:t>
      </w:r>
      <w:r>
        <w:rPr>
          <w:rFonts w:hAnsi="宋体" w:cs="宋体" w:hint="eastAsia"/>
          <w:sz w:val="24"/>
          <w:szCs w:val="24"/>
        </w:rPr>
        <w:t>______</w:t>
      </w:r>
      <w:r>
        <w:rPr>
          <w:rFonts w:hAnsi="宋体" w:cs="宋体" w:hint="eastAsia"/>
          <w:sz w:val="24"/>
          <w:szCs w:val="24"/>
        </w:rPr>
        <w:t>单位的</w:t>
      </w:r>
      <w:r>
        <w:rPr>
          <w:rFonts w:hAnsi="宋体" w:cs="宋体" w:hint="eastAsia"/>
          <w:sz w:val="24"/>
          <w:szCs w:val="24"/>
        </w:rPr>
        <w:t>______</w:t>
      </w:r>
      <w:r>
        <w:rPr>
          <w:rFonts w:hAnsi="宋体" w:cs="宋体" w:hint="eastAsia"/>
          <w:sz w:val="24"/>
          <w:szCs w:val="24"/>
        </w:rPr>
        <w:t>项目采购活动提供本企业制造的货物，并由本企业承担相关服务（包括但不限于安装、调试等）。</w:t>
      </w:r>
    </w:p>
    <w:p w:rsidR="00AD2378" w:rsidRDefault="006B6549" w:rsidP="00062CF8">
      <w:pPr>
        <w:pStyle w:val="af1"/>
        <w:snapToGrid w:val="0"/>
        <w:spacing w:beforeLines="50"/>
        <w:rPr>
          <w:rFonts w:hAnsi="宋体" w:cs="宋体"/>
          <w:sz w:val="24"/>
          <w:szCs w:val="24"/>
        </w:rPr>
      </w:pPr>
      <w:r>
        <w:rPr>
          <w:rFonts w:hAnsi="宋体" w:cs="宋体" w:hint="eastAsia"/>
          <w:sz w:val="24"/>
          <w:szCs w:val="24"/>
        </w:rPr>
        <w:t>本公司对上述声明的真实性负责。如有虚假，将依法承担相应责任。</w:t>
      </w:r>
    </w:p>
    <w:p w:rsidR="00AD2378" w:rsidRDefault="00AD2378" w:rsidP="00062CF8">
      <w:pPr>
        <w:pStyle w:val="af1"/>
        <w:snapToGrid w:val="0"/>
        <w:spacing w:beforeLines="50"/>
        <w:rPr>
          <w:rFonts w:hAnsi="宋体" w:cs="宋体"/>
          <w:sz w:val="24"/>
          <w:szCs w:val="24"/>
        </w:rPr>
      </w:pPr>
    </w:p>
    <w:p w:rsidR="00AD2378" w:rsidRDefault="00AD2378" w:rsidP="00062CF8">
      <w:pPr>
        <w:pStyle w:val="af1"/>
        <w:snapToGrid w:val="0"/>
        <w:spacing w:beforeLines="50"/>
        <w:rPr>
          <w:rFonts w:hAnsi="宋体" w:cs="宋体"/>
          <w:sz w:val="24"/>
          <w:szCs w:val="24"/>
        </w:rPr>
      </w:pPr>
    </w:p>
    <w:p w:rsidR="00AD2378" w:rsidRDefault="006B6549" w:rsidP="00062CF8">
      <w:pPr>
        <w:pStyle w:val="af1"/>
        <w:snapToGrid w:val="0"/>
        <w:spacing w:beforeLines="50"/>
        <w:rPr>
          <w:rFonts w:hAnsi="宋体" w:cs="宋体"/>
          <w:sz w:val="24"/>
          <w:szCs w:val="24"/>
        </w:rPr>
      </w:pPr>
      <w:r>
        <w:rPr>
          <w:rFonts w:hAnsi="宋体" w:cs="宋体" w:hint="eastAsia"/>
          <w:sz w:val="24"/>
          <w:szCs w:val="24"/>
        </w:rPr>
        <w:t xml:space="preserve">企业名称（盖章）：　</w:t>
      </w:r>
    </w:p>
    <w:p w:rsidR="00AD2378" w:rsidRDefault="006B6549">
      <w:pPr>
        <w:widowControl/>
        <w:jc w:val="left"/>
        <w:rPr>
          <w:rFonts w:hAnsi="宋体" w:cs="宋体"/>
          <w:sz w:val="24"/>
        </w:rPr>
      </w:pPr>
      <w:r>
        <w:rPr>
          <w:rFonts w:hAnsi="宋体" w:cs="宋体" w:hint="eastAsia"/>
          <w:sz w:val="24"/>
        </w:rPr>
        <w:t>日期：</w:t>
      </w:r>
    </w:p>
    <w:p w:rsidR="00AD2378" w:rsidRDefault="006B6549">
      <w:pPr>
        <w:widowControl/>
        <w:jc w:val="left"/>
        <w:rPr>
          <w:rFonts w:ascii="宋体" w:hAnsi="宋体" w:cs="宋体"/>
          <w:sz w:val="24"/>
        </w:rPr>
      </w:pPr>
      <w:r>
        <w:rPr>
          <w:rFonts w:hAnsi="宋体" w:cs="宋体"/>
          <w:sz w:val="24"/>
        </w:rPr>
        <w:br w:type="page"/>
      </w:r>
    </w:p>
    <w:p w:rsidR="00AD2378" w:rsidRDefault="00AD2378" w:rsidP="00062CF8">
      <w:pPr>
        <w:pStyle w:val="af1"/>
        <w:snapToGrid w:val="0"/>
        <w:spacing w:beforeLines="50"/>
        <w:rPr>
          <w:rFonts w:hAnsi="宋体" w:cs="宋体"/>
          <w:sz w:val="24"/>
          <w:szCs w:val="24"/>
        </w:rPr>
      </w:pPr>
    </w:p>
    <w:p w:rsidR="00AD2378" w:rsidRDefault="006B6549">
      <w:pPr>
        <w:jc w:val="center"/>
        <w:outlineLvl w:val="2"/>
        <w:rPr>
          <w:rFonts w:hAnsi="宋体"/>
          <w:sz w:val="32"/>
          <w:szCs w:val="32"/>
        </w:rPr>
      </w:pPr>
      <w:r>
        <w:rPr>
          <w:rFonts w:hAnsi="宋体" w:hint="eastAsia"/>
          <w:sz w:val="32"/>
          <w:szCs w:val="32"/>
        </w:rPr>
        <w:t>（二）监狱企业证明</w:t>
      </w:r>
    </w:p>
    <w:p w:rsidR="00AD2378" w:rsidRDefault="006B6549">
      <w:pPr>
        <w:jc w:val="center"/>
        <w:rPr>
          <w:sz w:val="24"/>
        </w:rPr>
      </w:pPr>
      <w:r>
        <w:rPr>
          <w:rFonts w:hint="eastAsia"/>
          <w:sz w:val="24"/>
        </w:rPr>
        <w:t>（注：符合条件的监狱企业请提供本函，不符合的不提</w:t>
      </w:r>
      <w:r>
        <w:rPr>
          <w:rFonts w:hint="eastAsia"/>
          <w:sz w:val="24"/>
        </w:rPr>
        <w:t>供本函）</w:t>
      </w:r>
    </w:p>
    <w:p w:rsidR="00AD2378" w:rsidRDefault="00AD2378" w:rsidP="00062CF8">
      <w:pPr>
        <w:pStyle w:val="af1"/>
        <w:snapToGrid w:val="0"/>
        <w:spacing w:beforeLines="50"/>
        <w:rPr>
          <w:rFonts w:hAnsi="宋体" w:cs="宋体"/>
          <w:sz w:val="24"/>
          <w:szCs w:val="24"/>
        </w:rPr>
      </w:pPr>
    </w:p>
    <w:p w:rsidR="00AD2378" w:rsidRDefault="006B6549" w:rsidP="00062CF8">
      <w:pPr>
        <w:pStyle w:val="af1"/>
        <w:snapToGrid w:val="0"/>
        <w:spacing w:beforeLines="50"/>
        <w:rPr>
          <w:rFonts w:hAnsi="宋体" w:cs="宋体"/>
          <w:sz w:val="24"/>
          <w:szCs w:val="24"/>
        </w:rPr>
      </w:pPr>
      <w:r>
        <w:rPr>
          <w:rFonts w:hAnsi="宋体" w:cs="宋体" w:hint="eastAsia"/>
          <w:sz w:val="24"/>
          <w:szCs w:val="24"/>
        </w:rPr>
        <w:t>省级以上监狱管理局、戒毒管理局（含新疆生产建设兵团）出具的属于监狱企业的证明文件。</w:t>
      </w:r>
    </w:p>
    <w:p w:rsidR="00AD2378" w:rsidRDefault="00AD2378" w:rsidP="00062CF8">
      <w:pPr>
        <w:pStyle w:val="af1"/>
        <w:snapToGrid w:val="0"/>
        <w:spacing w:beforeLines="50"/>
        <w:rPr>
          <w:rFonts w:hAnsi="宋体" w:cs="宋体"/>
          <w:sz w:val="24"/>
          <w:szCs w:val="24"/>
        </w:rPr>
      </w:pPr>
    </w:p>
    <w:p w:rsidR="00AD2378" w:rsidRDefault="006B6549">
      <w:pPr>
        <w:jc w:val="center"/>
        <w:outlineLvl w:val="2"/>
        <w:rPr>
          <w:rFonts w:hAnsi="宋体"/>
          <w:sz w:val="32"/>
          <w:szCs w:val="32"/>
        </w:rPr>
      </w:pPr>
      <w:r>
        <w:rPr>
          <w:rFonts w:hAnsi="宋体" w:cs="宋体"/>
          <w:sz w:val="24"/>
        </w:rPr>
        <w:br w:type="page"/>
      </w:r>
      <w:r>
        <w:rPr>
          <w:rFonts w:hAnsi="宋体" w:hint="eastAsia"/>
          <w:sz w:val="32"/>
          <w:szCs w:val="32"/>
        </w:rPr>
        <w:lastRenderedPageBreak/>
        <w:t>（三）残疾人福利性单位声明函</w:t>
      </w:r>
    </w:p>
    <w:p w:rsidR="00AD2378" w:rsidRDefault="006B6549">
      <w:pPr>
        <w:jc w:val="center"/>
        <w:rPr>
          <w:sz w:val="24"/>
        </w:rPr>
      </w:pPr>
      <w:r>
        <w:rPr>
          <w:rFonts w:hint="eastAsia"/>
          <w:sz w:val="24"/>
        </w:rPr>
        <w:t>（注：符合条件的残疾人福利性单位请提供本函，不符合的不提供本函）</w:t>
      </w:r>
    </w:p>
    <w:p w:rsidR="00AD2378" w:rsidRDefault="00AD2378">
      <w:pPr>
        <w:rPr>
          <w:sz w:val="24"/>
        </w:rPr>
      </w:pPr>
    </w:p>
    <w:p w:rsidR="00AD2378" w:rsidRDefault="00AD2378">
      <w:pPr>
        <w:rPr>
          <w:sz w:val="24"/>
        </w:rPr>
      </w:pPr>
    </w:p>
    <w:p w:rsidR="00AD2378" w:rsidRDefault="006B6549">
      <w:pPr>
        <w:rPr>
          <w:sz w:val="24"/>
        </w:rPr>
      </w:pPr>
      <w:r>
        <w:rPr>
          <w:rFonts w:hint="eastAsia"/>
          <w:sz w:val="24"/>
        </w:rPr>
        <w:t>本单位郑重声明，根据《财政部</w:t>
      </w:r>
      <w:r>
        <w:rPr>
          <w:rFonts w:hint="eastAsia"/>
          <w:sz w:val="24"/>
        </w:rPr>
        <w:t xml:space="preserve"> </w:t>
      </w:r>
      <w:r>
        <w:rPr>
          <w:rFonts w:hint="eastAsia"/>
          <w:sz w:val="24"/>
        </w:rPr>
        <w:t>民政部</w:t>
      </w:r>
      <w:r>
        <w:rPr>
          <w:rFonts w:hint="eastAsia"/>
          <w:sz w:val="24"/>
        </w:rPr>
        <w:t xml:space="preserve"> </w:t>
      </w:r>
      <w:r>
        <w:rPr>
          <w:rFonts w:hint="eastAsia"/>
          <w:sz w:val="24"/>
        </w:rPr>
        <w:t>中国残疾人联合会关于促进残疾人就业政府采购政策的通知》（财库〔</w:t>
      </w:r>
      <w:r>
        <w:rPr>
          <w:rFonts w:hint="eastAsia"/>
          <w:sz w:val="24"/>
        </w:rPr>
        <w:t>2017</w:t>
      </w:r>
      <w:r>
        <w:rPr>
          <w:rFonts w:hint="eastAsia"/>
          <w:sz w:val="24"/>
        </w:rPr>
        <w:t>〕</w:t>
      </w:r>
      <w:r>
        <w:rPr>
          <w:rFonts w:hint="eastAsia"/>
          <w:sz w:val="24"/>
        </w:rPr>
        <w:t>141</w:t>
      </w:r>
      <w:r>
        <w:rPr>
          <w:rFonts w:hint="eastAsia"/>
          <w:sz w:val="24"/>
        </w:rPr>
        <w:t>号）的规定，本单位为符合条件的残疾人福利性单位，且本单位参加</w:t>
      </w:r>
      <w:r>
        <w:rPr>
          <w:rFonts w:hint="eastAsia"/>
          <w:sz w:val="24"/>
        </w:rPr>
        <w:t>______</w:t>
      </w:r>
      <w:r>
        <w:rPr>
          <w:rFonts w:hint="eastAsia"/>
          <w:sz w:val="24"/>
        </w:rPr>
        <w:t>单位的</w:t>
      </w:r>
      <w:r>
        <w:rPr>
          <w:rFonts w:hint="eastAsia"/>
          <w:sz w:val="24"/>
        </w:rPr>
        <w:t>______</w:t>
      </w:r>
      <w:r>
        <w:rPr>
          <w:rFonts w:hint="eastAsia"/>
          <w:sz w:val="24"/>
        </w:rPr>
        <w:t>项目采购活动提供本单位制造的货物（由本单位承担工程</w:t>
      </w:r>
      <w:r>
        <w:rPr>
          <w:rFonts w:hint="eastAsia"/>
          <w:sz w:val="24"/>
        </w:rPr>
        <w:t>/</w:t>
      </w:r>
      <w:r>
        <w:rPr>
          <w:rFonts w:hint="eastAsia"/>
          <w:sz w:val="24"/>
        </w:rPr>
        <w:t>提供服务），或者提供其他残疾人福利性单位制造的货物（不</w:t>
      </w:r>
      <w:r>
        <w:rPr>
          <w:rFonts w:hint="eastAsia"/>
          <w:sz w:val="24"/>
        </w:rPr>
        <w:t>包括使用非残疾人福利性单位注册商标的货物）。</w:t>
      </w:r>
    </w:p>
    <w:p w:rsidR="00AD2378" w:rsidRDefault="00AD2378">
      <w:pPr>
        <w:rPr>
          <w:sz w:val="24"/>
        </w:rPr>
      </w:pPr>
    </w:p>
    <w:p w:rsidR="00AD2378" w:rsidRDefault="006B6549">
      <w:pPr>
        <w:rPr>
          <w:sz w:val="24"/>
        </w:rPr>
      </w:pPr>
      <w:r>
        <w:rPr>
          <w:rFonts w:hint="eastAsia"/>
          <w:sz w:val="24"/>
        </w:rPr>
        <w:t>本单位对上述声明的真实性负责。如有虚假，将依法承担相应责任。</w:t>
      </w:r>
    </w:p>
    <w:p w:rsidR="00AD2378" w:rsidRDefault="00AD2378">
      <w:pPr>
        <w:rPr>
          <w:sz w:val="24"/>
        </w:rPr>
      </w:pPr>
    </w:p>
    <w:p w:rsidR="00AD2378" w:rsidRDefault="00AD2378">
      <w:pPr>
        <w:rPr>
          <w:sz w:val="24"/>
        </w:rPr>
      </w:pPr>
    </w:p>
    <w:p w:rsidR="00AD2378" w:rsidRDefault="00AD2378">
      <w:pPr>
        <w:rPr>
          <w:sz w:val="24"/>
        </w:rPr>
      </w:pPr>
    </w:p>
    <w:p w:rsidR="00AD2378" w:rsidRDefault="00AD2378">
      <w:pPr>
        <w:rPr>
          <w:sz w:val="24"/>
        </w:rPr>
      </w:pPr>
    </w:p>
    <w:p w:rsidR="00AD2378" w:rsidRDefault="00AD2378">
      <w:pPr>
        <w:rPr>
          <w:sz w:val="24"/>
        </w:rPr>
      </w:pPr>
    </w:p>
    <w:p w:rsidR="00AD2378" w:rsidRDefault="006B6549">
      <w:pPr>
        <w:rPr>
          <w:sz w:val="24"/>
        </w:rPr>
      </w:pPr>
      <w:r>
        <w:rPr>
          <w:rFonts w:hint="eastAsia"/>
          <w:sz w:val="24"/>
        </w:rPr>
        <w:t>单位名称（盖章）：</w:t>
      </w:r>
    </w:p>
    <w:p w:rsidR="00AD2378" w:rsidRDefault="00AD2378">
      <w:pPr>
        <w:rPr>
          <w:sz w:val="24"/>
        </w:rPr>
      </w:pPr>
    </w:p>
    <w:p w:rsidR="00AD2378" w:rsidRDefault="006B6549">
      <w:pPr>
        <w:rPr>
          <w:sz w:val="24"/>
        </w:rPr>
      </w:pPr>
      <w:r>
        <w:rPr>
          <w:rFonts w:hint="eastAsia"/>
          <w:sz w:val="24"/>
        </w:rPr>
        <w:t>日</w:t>
      </w:r>
      <w:r>
        <w:rPr>
          <w:rFonts w:hint="eastAsia"/>
          <w:sz w:val="24"/>
        </w:rPr>
        <w:t xml:space="preserve">  </w:t>
      </w:r>
      <w:r>
        <w:rPr>
          <w:rFonts w:hint="eastAsia"/>
          <w:sz w:val="24"/>
        </w:rPr>
        <w:t>期：</w:t>
      </w:r>
    </w:p>
    <w:p w:rsidR="00AD2378" w:rsidRDefault="00AD2378">
      <w:pPr>
        <w:rPr>
          <w:sz w:val="24"/>
        </w:rPr>
      </w:pPr>
    </w:p>
    <w:p w:rsidR="00AD2378" w:rsidRDefault="00AD2378" w:rsidP="00062CF8">
      <w:pPr>
        <w:pStyle w:val="af1"/>
        <w:snapToGrid w:val="0"/>
        <w:spacing w:beforeLines="50"/>
        <w:jc w:val="center"/>
        <w:rPr>
          <w:rFonts w:ascii="仿宋_GB2312" w:eastAsia="仿宋_GB2312" w:hAnsi="宋体"/>
          <w:b/>
          <w:sz w:val="24"/>
        </w:rPr>
      </w:pPr>
    </w:p>
    <w:p w:rsidR="00AD2378" w:rsidRDefault="006B6549">
      <w:pPr>
        <w:widowControl/>
        <w:jc w:val="left"/>
        <w:rPr>
          <w:rFonts w:ascii="宋体" w:hAnsi="宋体" w:cs="宋体"/>
          <w:sz w:val="24"/>
        </w:rPr>
      </w:pPr>
      <w:r>
        <w:rPr>
          <w:rFonts w:ascii="宋体" w:hAnsi="宋体" w:cs="宋体"/>
          <w:sz w:val="24"/>
        </w:rPr>
        <w:br w:type="page"/>
      </w:r>
    </w:p>
    <w:p w:rsidR="00AD2378" w:rsidRDefault="006B6549">
      <w:pPr>
        <w:pStyle w:val="afffff9"/>
        <w:spacing w:line="360" w:lineRule="auto"/>
        <w:ind w:firstLineChars="0" w:firstLine="0"/>
        <w:outlineLvl w:val="1"/>
        <w:rPr>
          <w:b/>
          <w:sz w:val="24"/>
        </w:rPr>
      </w:pPr>
      <w:bookmarkStart w:id="173" w:name="_Toc24367"/>
      <w:bookmarkStart w:id="174" w:name="_Toc844"/>
      <w:r>
        <w:rPr>
          <w:rFonts w:hint="eastAsia"/>
          <w:b/>
          <w:sz w:val="24"/>
        </w:rPr>
        <w:lastRenderedPageBreak/>
        <w:t>附件</w:t>
      </w:r>
      <w:r>
        <w:rPr>
          <w:rFonts w:hint="eastAsia"/>
          <w:b/>
          <w:sz w:val="24"/>
        </w:rPr>
        <w:t xml:space="preserve">11 </w:t>
      </w:r>
      <w:r>
        <w:rPr>
          <w:b/>
          <w:sz w:val="24"/>
        </w:rPr>
        <w:t>响应承诺书</w:t>
      </w:r>
      <w:bookmarkEnd w:id="173"/>
      <w:bookmarkEnd w:id="174"/>
    </w:p>
    <w:p w:rsidR="00AD2378" w:rsidRDefault="00AD2378">
      <w:pPr>
        <w:rPr>
          <w:rFonts w:ascii="宋体" w:hAnsi="宋体"/>
          <w:szCs w:val="21"/>
        </w:rPr>
      </w:pPr>
    </w:p>
    <w:p w:rsidR="00AD2378" w:rsidRDefault="006B6549">
      <w:pPr>
        <w:jc w:val="center"/>
        <w:rPr>
          <w:rFonts w:ascii="宋体" w:hAnsi="宋体"/>
          <w:sz w:val="32"/>
          <w:szCs w:val="32"/>
        </w:rPr>
      </w:pPr>
      <w:r>
        <w:rPr>
          <w:rFonts w:ascii="宋体" w:hAnsi="宋体" w:hint="eastAsia"/>
          <w:sz w:val="32"/>
          <w:szCs w:val="32"/>
        </w:rPr>
        <w:t>响应承诺书</w:t>
      </w:r>
    </w:p>
    <w:p w:rsidR="00AD2378" w:rsidRDefault="006B6549">
      <w:pPr>
        <w:spacing w:line="360" w:lineRule="auto"/>
        <w:rPr>
          <w:rFonts w:ascii="宋体" w:hAnsi="宋体"/>
          <w:sz w:val="24"/>
        </w:rPr>
      </w:pPr>
      <w:r>
        <w:rPr>
          <w:rFonts w:ascii="宋体" w:hAnsi="宋体"/>
          <w:sz w:val="24"/>
        </w:rPr>
        <w:t>致：</w:t>
      </w:r>
    </w:p>
    <w:p w:rsidR="00AD2378" w:rsidRDefault="006B6549">
      <w:pPr>
        <w:spacing w:line="360" w:lineRule="auto"/>
        <w:ind w:firstLineChars="200" w:firstLine="480"/>
        <w:rPr>
          <w:rFonts w:ascii="宋体" w:hAnsi="宋体"/>
          <w:sz w:val="24"/>
        </w:rPr>
      </w:pPr>
      <w:r>
        <w:rPr>
          <w:rFonts w:ascii="宋体" w:hAnsi="宋体" w:hint="eastAsia"/>
          <w:sz w:val="24"/>
        </w:rPr>
        <w:t>我方在此声明，我方以下事项进行承诺：</w:t>
      </w:r>
    </w:p>
    <w:p w:rsidR="00AD2378" w:rsidRDefault="006B654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w:t>
      </w:r>
      <w:r>
        <w:rPr>
          <w:rFonts w:ascii="宋体" w:hAnsi="宋体" w:hint="eastAsia"/>
          <w:sz w:val="24"/>
        </w:rPr>
        <w:t xml:space="preserve"> </w:t>
      </w:r>
      <w:r>
        <w:rPr>
          <w:rFonts w:ascii="宋体" w:hAnsi="宋体" w:hint="eastAsia"/>
          <w:sz w:val="24"/>
        </w:rPr>
        <w:t>在本次磋商中我公司无与其他供应商相互串通，或与采购人串通的行为；</w:t>
      </w:r>
    </w:p>
    <w:p w:rsidR="00AD2378" w:rsidRDefault="006B654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hint="eastAsia"/>
          <w:sz w:val="24"/>
        </w:rPr>
        <w:t xml:space="preserve"> </w:t>
      </w:r>
      <w:r>
        <w:rPr>
          <w:rFonts w:ascii="宋体" w:hAnsi="宋体" w:hint="eastAsia"/>
          <w:sz w:val="24"/>
        </w:rPr>
        <w:t>在本次磋商中我公司无向采购人或评审小组成员行贿的手段谋取成交的行为；</w:t>
      </w:r>
    </w:p>
    <w:p w:rsidR="00AD2378" w:rsidRDefault="006B654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w:t>
      </w:r>
      <w:r>
        <w:rPr>
          <w:rFonts w:ascii="宋体" w:hAnsi="宋体" w:hint="eastAsia"/>
          <w:sz w:val="24"/>
        </w:rPr>
        <w:t xml:space="preserve"> </w:t>
      </w:r>
      <w:r>
        <w:rPr>
          <w:rFonts w:ascii="宋体" w:hAnsi="宋体" w:hint="eastAsia"/>
          <w:sz w:val="24"/>
        </w:rPr>
        <w:t>在本次磋商中我公司无出借或借用资质行为、在响应文件中所附资料（业绩、项目负责人资料等）无弄虚作假；</w:t>
      </w:r>
    </w:p>
    <w:p w:rsidR="00AD2378" w:rsidRDefault="006B654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w:t>
      </w:r>
      <w:r>
        <w:rPr>
          <w:rFonts w:ascii="宋体" w:hAnsi="宋体" w:hint="eastAsia"/>
          <w:sz w:val="24"/>
        </w:rPr>
        <w:t xml:space="preserve"> </w:t>
      </w:r>
      <w:r>
        <w:rPr>
          <w:rFonts w:ascii="宋体" w:hAnsi="宋体" w:hint="eastAsia"/>
          <w:sz w:val="24"/>
        </w:rPr>
        <w:t>我公司没有处于被责令停产、停业、投标资格被取消状态；</w:t>
      </w:r>
    </w:p>
    <w:p w:rsidR="00AD2378" w:rsidRDefault="006B6549">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）我公司不采用非法手段获取证据进行质疑、投诉，在质疑、投诉过程中不提供虚假情况或进行恶意质疑、投诉。</w:t>
      </w:r>
    </w:p>
    <w:p w:rsidR="00AD2378" w:rsidRDefault="006B6549">
      <w:pPr>
        <w:spacing w:line="360" w:lineRule="auto"/>
        <w:ind w:firstLineChars="200" w:firstLine="480"/>
        <w:rPr>
          <w:rFonts w:ascii="宋体" w:hAnsi="宋体"/>
          <w:sz w:val="24"/>
        </w:rPr>
      </w:pPr>
      <w:r>
        <w:rPr>
          <w:rFonts w:ascii="宋体" w:hAnsi="宋体" w:hint="eastAsia"/>
          <w:sz w:val="24"/>
        </w:rPr>
        <w:t>上述承诺内容如有不实，我公司愿意承担由此造成的一切法律责任，并承诺以磋商保证金赔偿给采购人造成的损失。</w:t>
      </w:r>
    </w:p>
    <w:p w:rsidR="00AD2378" w:rsidRDefault="006B6549">
      <w:pPr>
        <w:spacing w:line="360" w:lineRule="auto"/>
        <w:ind w:firstLineChars="200" w:firstLine="480"/>
        <w:rPr>
          <w:rFonts w:ascii="宋体" w:hAnsi="宋体"/>
          <w:sz w:val="24"/>
        </w:rPr>
      </w:pPr>
      <w:r>
        <w:rPr>
          <w:rFonts w:ascii="宋体" w:hAnsi="宋体" w:hint="eastAsia"/>
          <w:sz w:val="24"/>
        </w:rPr>
        <w:t>特此承诺</w:t>
      </w:r>
    </w:p>
    <w:p w:rsidR="00AD2378" w:rsidRDefault="00AD2378">
      <w:pPr>
        <w:spacing w:line="360" w:lineRule="auto"/>
        <w:ind w:firstLineChars="200" w:firstLine="480"/>
        <w:rPr>
          <w:rFonts w:ascii="宋体" w:hAnsi="宋体"/>
          <w:sz w:val="24"/>
        </w:rPr>
      </w:pPr>
    </w:p>
    <w:p w:rsidR="00AD2378" w:rsidRDefault="006B6549">
      <w:pPr>
        <w:spacing w:line="360" w:lineRule="auto"/>
        <w:ind w:firstLineChars="200" w:firstLine="480"/>
        <w:rPr>
          <w:rFonts w:ascii="宋体" w:hAnsi="宋体"/>
          <w:sz w:val="24"/>
        </w:rPr>
      </w:pPr>
      <w:r>
        <w:rPr>
          <w:rFonts w:ascii="宋体" w:hAnsi="宋体"/>
          <w:sz w:val="24"/>
        </w:rPr>
        <w:t>供应商名称（公章）：</w:t>
      </w:r>
      <w:r>
        <w:rPr>
          <w:rFonts w:ascii="宋体" w:hAnsi="宋体"/>
          <w:sz w:val="24"/>
        </w:rPr>
        <w:t xml:space="preserve"> </w:t>
      </w:r>
    </w:p>
    <w:p w:rsidR="00AD2378" w:rsidRDefault="006B6549">
      <w:pPr>
        <w:spacing w:line="360" w:lineRule="auto"/>
        <w:ind w:firstLineChars="200" w:firstLine="480"/>
        <w:rPr>
          <w:rFonts w:ascii="宋体" w:hAnsi="宋体"/>
          <w:sz w:val="24"/>
        </w:rPr>
      </w:pPr>
      <w:r>
        <w:rPr>
          <w:rFonts w:ascii="宋体" w:hAnsi="宋体"/>
          <w:sz w:val="24"/>
        </w:rPr>
        <w:t>法定代表人或其授权代表（</w:t>
      </w:r>
      <w:r>
        <w:rPr>
          <w:rFonts w:ascii="宋体" w:hAnsi="宋体" w:hint="eastAsia"/>
          <w:sz w:val="24"/>
        </w:rPr>
        <w:t>签字或加盖人名章</w:t>
      </w:r>
      <w:r>
        <w:rPr>
          <w:rFonts w:ascii="宋体" w:hAnsi="宋体"/>
          <w:sz w:val="24"/>
        </w:rPr>
        <w:t>）：</w:t>
      </w:r>
    </w:p>
    <w:p w:rsidR="00AD2378" w:rsidRDefault="006B6549">
      <w:pPr>
        <w:spacing w:line="360" w:lineRule="auto"/>
        <w:ind w:firstLineChars="200" w:firstLine="480"/>
        <w:rPr>
          <w:rFonts w:ascii="宋体" w:hAnsi="宋体"/>
          <w:sz w:val="24"/>
        </w:rPr>
      </w:pPr>
      <w:r>
        <w:rPr>
          <w:rFonts w:ascii="宋体" w:hAnsi="宋体"/>
          <w:sz w:val="24"/>
        </w:rPr>
        <w:t>日</w:t>
      </w:r>
      <w:r>
        <w:rPr>
          <w:rFonts w:ascii="宋体" w:hAnsi="宋体"/>
          <w:sz w:val="24"/>
        </w:rPr>
        <w:t xml:space="preserve">    </w:t>
      </w:r>
      <w:r>
        <w:rPr>
          <w:rFonts w:ascii="宋体" w:hAnsi="宋体"/>
          <w:sz w:val="24"/>
        </w:rPr>
        <w:t>期：</w:t>
      </w:r>
      <w:r>
        <w:rPr>
          <w:rFonts w:ascii="宋体" w:hAnsi="宋体"/>
          <w:sz w:val="24"/>
        </w:rPr>
        <w:t xml:space="preserve">     </w:t>
      </w:r>
      <w:r>
        <w:rPr>
          <w:rFonts w:ascii="宋体" w:hAnsi="宋体"/>
          <w:sz w:val="24"/>
        </w:rPr>
        <w:t>年</w:t>
      </w:r>
      <w:r>
        <w:rPr>
          <w:rFonts w:ascii="宋体" w:hAnsi="宋体"/>
          <w:sz w:val="24"/>
        </w:rPr>
        <w:t xml:space="preserve">   </w:t>
      </w:r>
      <w:r>
        <w:rPr>
          <w:rFonts w:ascii="宋体" w:hAnsi="宋体"/>
          <w:sz w:val="24"/>
        </w:rPr>
        <w:t>月</w:t>
      </w:r>
      <w:r>
        <w:rPr>
          <w:rFonts w:ascii="宋体" w:hAnsi="宋体"/>
          <w:sz w:val="24"/>
        </w:rPr>
        <w:t xml:space="preserve">    </w:t>
      </w:r>
      <w:r>
        <w:rPr>
          <w:rFonts w:ascii="宋体" w:hAnsi="宋体"/>
          <w:sz w:val="24"/>
        </w:rPr>
        <w:t>日</w:t>
      </w:r>
    </w:p>
    <w:p w:rsidR="00AD2378" w:rsidRDefault="00AD2378">
      <w:pPr>
        <w:widowControl/>
        <w:jc w:val="left"/>
        <w:rPr>
          <w:rFonts w:ascii="宋体" w:hAnsi="宋体" w:cs="宋体"/>
          <w:sz w:val="24"/>
        </w:rPr>
      </w:pPr>
    </w:p>
    <w:p w:rsidR="00AD2378" w:rsidRDefault="00AD2378" w:rsidP="00062CF8">
      <w:pPr>
        <w:pStyle w:val="af1"/>
        <w:snapToGrid w:val="0"/>
        <w:spacing w:beforeLines="50"/>
        <w:rPr>
          <w:rFonts w:hAnsi="宋体" w:cs="宋体"/>
          <w:sz w:val="24"/>
          <w:szCs w:val="24"/>
        </w:rPr>
      </w:pPr>
    </w:p>
    <w:p w:rsidR="00AD2378" w:rsidRDefault="00AD2378">
      <w:pPr>
        <w:widowControl/>
        <w:jc w:val="left"/>
        <w:rPr>
          <w:rFonts w:ascii="宋体" w:hAnsi="宋体"/>
          <w:sz w:val="24"/>
        </w:rPr>
      </w:pPr>
    </w:p>
    <w:p w:rsidR="00AD2378" w:rsidRDefault="006B6549">
      <w:pPr>
        <w:adjustRightInd w:val="0"/>
        <w:spacing w:line="360" w:lineRule="atLeast"/>
        <w:jc w:val="left"/>
        <w:textAlignment w:val="baseline"/>
        <w:rPr>
          <w:b/>
          <w:sz w:val="30"/>
          <w:szCs w:val="30"/>
        </w:rPr>
      </w:pPr>
      <w:r>
        <w:rPr>
          <w:b/>
          <w:spacing w:val="20"/>
          <w:sz w:val="24"/>
        </w:rPr>
        <w:br w:type="page"/>
      </w:r>
    </w:p>
    <w:p w:rsidR="00AD2378" w:rsidRDefault="006B6549">
      <w:pPr>
        <w:pStyle w:val="afffff9"/>
        <w:spacing w:line="360" w:lineRule="auto"/>
        <w:ind w:firstLineChars="0" w:firstLine="0"/>
        <w:outlineLvl w:val="1"/>
        <w:rPr>
          <w:b/>
          <w:sz w:val="24"/>
        </w:rPr>
      </w:pPr>
      <w:bookmarkStart w:id="175" w:name="_Toc416103825"/>
      <w:bookmarkStart w:id="176" w:name="_Toc10392"/>
      <w:bookmarkStart w:id="177" w:name="_Toc18634"/>
      <w:bookmarkStart w:id="178" w:name="_Toc414445775"/>
      <w:bookmarkStart w:id="179" w:name="_Toc410631184"/>
      <w:r>
        <w:rPr>
          <w:rFonts w:hint="eastAsia"/>
          <w:b/>
          <w:sz w:val="24"/>
        </w:rPr>
        <w:lastRenderedPageBreak/>
        <w:t>附件</w:t>
      </w:r>
      <w:r>
        <w:rPr>
          <w:rFonts w:hint="eastAsia"/>
          <w:b/>
          <w:sz w:val="24"/>
        </w:rPr>
        <w:t xml:space="preserve">12 </w:t>
      </w:r>
      <w:r>
        <w:rPr>
          <w:b/>
          <w:sz w:val="24"/>
        </w:rPr>
        <w:t>技术偏</w:t>
      </w:r>
      <w:r>
        <w:rPr>
          <w:rFonts w:hint="eastAsia"/>
          <w:b/>
          <w:sz w:val="24"/>
        </w:rPr>
        <w:t>离</w:t>
      </w:r>
      <w:r>
        <w:rPr>
          <w:b/>
          <w:sz w:val="24"/>
        </w:rPr>
        <w:t>表</w:t>
      </w:r>
      <w:bookmarkEnd w:id="175"/>
      <w:bookmarkEnd w:id="176"/>
      <w:bookmarkEnd w:id="177"/>
      <w:bookmarkEnd w:id="178"/>
      <w:bookmarkEnd w:id="179"/>
    </w:p>
    <w:p w:rsidR="00AD2378" w:rsidRDefault="00AD2378">
      <w:pPr>
        <w:spacing w:after="240"/>
        <w:ind w:hanging="119"/>
      </w:pPr>
    </w:p>
    <w:p w:rsidR="00AD2378" w:rsidRDefault="006B6549">
      <w:pPr>
        <w:spacing w:after="240"/>
        <w:ind w:hanging="119"/>
      </w:pPr>
      <w:r>
        <w:t>供应商名称：</w:t>
      </w:r>
    </w:p>
    <w:tbl>
      <w:tblPr>
        <w:tblW w:w="90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268"/>
        <w:gridCol w:w="1932"/>
        <w:gridCol w:w="1236"/>
        <w:gridCol w:w="1236"/>
        <w:gridCol w:w="2394"/>
      </w:tblGrid>
      <w:tr w:rsidR="00AD2378">
        <w:trPr>
          <w:trHeight w:val="454"/>
          <w:jc w:val="center"/>
        </w:trPr>
        <w:tc>
          <w:tcPr>
            <w:tcW w:w="2268" w:type="dxa"/>
          </w:tcPr>
          <w:p w:rsidR="00AD2378" w:rsidRDefault="006B6549">
            <w:pPr>
              <w:spacing w:line="400" w:lineRule="exact"/>
              <w:jc w:val="center"/>
            </w:pPr>
            <w:r>
              <w:t>磋商文件条目号</w:t>
            </w:r>
          </w:p>
        </w:tc>
        <w:tc>
          <w:tcPr>
            <w:tcW w:w="1932" w:type="dxa"/>
          </w:tcPr>
          <w:p w:rsidR="00AD2378" w:rsidRDefault="006B6549">
            <w:pPr>
              <w:spacing w:line="400" w:lineRule="exact"/>
              <w:jc w:val="center"/>
            </w:pPr>
            <w:r>
              <w:t>技术条款要求</w:t>
            </w:r>
          </w:p>
        </w:tc>
        <w:tc>
          <w:tcPr>
            <w:tcW w:w="1236" w:type="dxa"/>
          </w:tcPr>
          <w:p w:rsidR="00AD2378" w:rsidRDefault="006B6549">
            <w:pPr>
              <w:spacing w:line="400" w:lineRule="exact"/>
              <w:jc w:val="center"/>
            </w:pPr>
            <w:r>
              <w:rPr>
                <w:rFonts w:hint="eastAsia"/>
              </w:rPr>
              <w:t>完全</w:t>
            </w:r>
            <w:r>
              <w:t>响应</w:t>
            </w:r>
          </w:p>
        </w:tc>
        <w:tc>
          <w:tcPr>
            <w:tcW w:w="1236" w:type="dxa"/>
          </w:tcPr>
          <w:p w:rsidR="00AD2378" w:rsidRDefault="006B6549">
            <w:pPr>
              <w:spacing w:line="400" w:lineRule="exact"/>
              <w:jc w:val="center"/>
            </w:pPr>
            <w:r>
              <w:rPr>
                <w:rFonts w:hint="eastAsia"/>
              </w:rPr>
              <w:t>有偏离</w:t>
            </w:r>
          </w:p>
        </w:tc>
        <w:tc>
          <w:tcPr>
            <w:tcW w:w="2394" w:type="dxa"/>
          </w:tcPr>
          <w:p w:rsidR="00AD2378" w:rsidRDefault="006B6549">
            <w:pPr>
              <w:spacing w:line="400" w:lineRule="exact"/>
              <w:jc w:val="center"/>
            </w:pPr>
            <w:r>
              <w:t>偏离</w:t>
            </w:r>
            <w:r>
              <w:rPr>
                <w:rFonts w:hint="eastAsia"/>
              </w:rPr>
              <w:t>简述</w:t>
            </w:r>
          </w:p>
        </w:tc>
      </w:tr>
      <w:tr w:rsidR="00AD2378">
        <w:trPr>
          <w:trHeight w:val="454"/>
          <w:jc w:val="center"/>
        </w:trPr>
        <w:tc>
          <w:tcPr>
            <w:tcW w:w="2268" w:type="dxa"/>
          </w:tcPr>
          <w:p w:rsidR="00AD2378" w:rsidRDefault="00AD2378">
            <w:pPr>
              <w:spacing w:line="400" w:lineRule="exact"/>
            </w:pPr>
          </w:p>
        </w:tc>
        <w:tc>
          <w:tcPr>
            <w:tcW w:w="1932" w:type="dxa"/>
          </w:tcPr>
          <w:p w:rsidR="00AD2378" w:rsidRDefault="00AD2378">
            <w:pPr>
              <w:spacing w:line="400" w:lineRule="exact"/>
            </w:pPr>
          </w:p>
        </w:tc>
        <w:tc>
          <w:tcPr>
            <w:tcW w:w="1236" w:type="dxa"/>
          </w:tcPr>
          <w:p w:rsidR="00AD2378" w:rsidRDefault="00AD2378">
            <w:pPr>
              <w:spacing w:line="400" w:lineRule="exact"/>
            </w:pPr>
          </w:p>
        </w:tc>
        <w:tc>
          <w:tcPr>
            <w:tcW w:w="1236" w:type="dxa"/>
          </w:tcPr>
          <w:p w:rsidR="00AD2378" w:rsidRDefault="00AD2378">
            <w:pPr>
              <w:spacing w:line="400" w:lineRule="exact"/>
            </w:pPr>
          </w:p>
        </w:tc>
        <w:tc>
          <w:tcPr>
            <w:tcW w:w="2394" w:type="dxa"/>
          </w:tcPr>
          <w:p w:rsidR="00AD2378" w:rsidRDefault="00AD2378">
            <w:pPr>
              <w:spacing w:line="400" w:lineRule="exact"/>
            </w:pPr>
          </w:p>
        </w:tc>
      </w:tr>
      <w:tr w:rsidR="00AD2378">
        <w:trPr>
          <w:trHeight w:val="454"/>
          <w:jc w:val="center"/>
        </w:trPr>
        <w:tc>
          <w:tcPr>
            <w:tcW w:w="2268" w:type="dxa"/>
          </w:tcPr>
          <w:p w:rsidR="00AD2378" w:rsidRDefault="00AD2378">
            <w:pPr>
              <w:spacing w:line="400" w:lineRule="exact"/>
            </w:pPr>
          </w:p>
        </w:tc>
        <w:tc>
          <w:tcPr>
            <w:tcW w:w="1932" w:type="dxa"/>
          </w:tcPr>
          <w:p w:rsidR="00AD2378" w:rsidRDefault="00AD2378">
            <w:pPr>
              <w:spacing w:line="400" w:lineRule="exact"/>
            </w:pPr>
          </w:p>
        </w:tc>
        <w:tc>
          <w:tcPr>
            <w:tcW w:w="1236" w:type="dxa"/>
          </w:tcPr>
          <w:p w:rsidR="00AD2378" w:rsidRDefault="00AD2378">
            <w:pPr>
              <w:spacing w:line="400" w:lineRule="exact"/>
            </w:pPr>
          </w:p>
        </w:tc>
        <w:tc>
          <w:tcPr>
            <w:tcW w:w="1236" w:type="dxa"/>
          </w:tcPr>
          <w:p w:rsidR="00AD2378" w:rsidRDefault="00AD2378">
            <w:pPr>
              <w:spacing w:line="400" w:lineRule="exact"/>
            </w:pPr>
          </w:p>
        </w:tc>
        <w:tc>
          <w:tcPr>
            <w:tcW w:w="2394" w:type="dxa"/>
          </w:tcPr>
          <w:p w:rsidR="00AD2378" w:rsidRDefault="00AD2378">
            <w:pPr>
              <w:spacing w:line="400" w:lineRule="exact"/>
            </w:pPr>
          </w:p>
        </w:tc>
      </w:tr>
      <w:tr w:rsidR="00AD2378">
        <w:trPr>
          <w:trHeight w:val="454"/>
          <w:jc w:val="center"/>
        </w:trPr>
        <w:tc>
          <w:tcPr>
            <w:tcW w:w="2268" w:type="dxa"/>
          </w:tcPr>
          <w:p w:rsidR="00AD2378" w:rsidRDefault="00AD2378">
            <w:pPr>
              <w:spacing w:line="400" w:lineRule="exact"/>
            </w:pPr>
          </w:p>
        </w:tc>
        <w:tc>
          <w:tcPr>
            <w:tcW w:w="1932" w:type="dxa"/>
          </w:tcPr>
          <w:p w:rsidR="00AD2378" w:rsidRDefault="00AD2378">
            <w:pPr>
              <w:spacing w:line="400" w:lineRule="exact"/>
            </w:pPr>
          </w:p>
        </w:tc>
        <w:tc>
          <w:tcPr>
            <w:tcW w:w="1236" w:type="dxa"/>
          </w:tcPr>
          <w:p w:rsidR="00AD2378" w:rsidRDefault="00AD2378">
            <w:pPr>
              <w:spacing w:line="400" w:lineRule="exact"/>
            </w:pPr>
          </w:p>
        </w:tc>
        <w:tc>
          <w:tcPr>
            <w:tcW w:w="1236" w:type="dxa"/>
          </w:tcPr>
          <w:p w:rsidR="00AD2378" w:rsidRDefault="00AD2378">
            <w:pPr>
              <w:spacing w:line="400" w:lineRule="exact"/>
            </w:pPr>
          </w:p>
        </w:tc>
        <w:tc>
          <w:tcPr>
            <w:tcW w:w="2394" w:type="dxa"/>
          </w:tcPr>
          <w:p w:rsidR="00AD2378" w:rsidRDefault="00AD2378">
            <w:pPr>
              <w:spacing w:line="400" w:lineRule="exact"/>
            </w:pPr>
          </w:p>
        </w:tc>
      </w:tr>
      <w:tr w:rsidR="00AD2378">
        <w:trPr>
          <w:trHeight w:val="454"/>
          <w:jc w:val="center"/>
        </w:trPr>
        <w:tc>
          <w:tcPr>
            <w:tcW w:w="2268" w:type="dxa"/>
          </w:tcPr>
          <w:p w:rsidR="00AD2378" w:rsidRDefault="00AD2378">
            <w:pPr>
              <w:spacing w:line="400" w:lineRule="exact"/>
            </w:pPr>
          </w:p>
        </w:tc>
        <w:tc>
          <w:tcPr>
            <w:tcW w:w="1932" w:type="dxa"/>
          </w:tcPr>
          <w:p w:rsidR="00AD2378" w:rsidRDefault="00AD2378">
            <w:pPr>
              <w:spacing w:line="400" w:lineRule="exact"/>
            </w:pPr>
          </w:p>
        </w:tc>
        <w:tc>
          <w:tcPr>
            <w:tcW w:w="1236" w:type="dxa"/>
          </w:tcPr>
          <w:p w:rsidR="00AD2378" w:rsidRDefault="00AD2378">
            <w:pPr>
              <w:spacing w:line="400" w:lineRule="exact"/>
            </w:pPr>
          </w:p>
        </w:tc>
        <w:tc>
          <w:tcPr>
            <w:tcW w:w="1236" w:type="dxa"/>
          </w:tcPr>
          <w:p w:rsidR="00AD2378" w:rsidRDefault="00AD2378">
            <w:pPr>
              <w:spacing w:line="400" w:lineRule="exact"/>
            </w:pPr>
          </w:p>
        </w:tc>
        <w:tc>
          <w:tcPr>
            <w:tcW w:w="2394" w:type="dxa"/>
          </w:tcPr>
          <w:p w:rsidR="00AD2378" w:rsidRDefault="00AD2378">
            <w:pPr>
              <w:spacing w:line="400" w:lineRule="exact"/>
            </w:pPr>
          </w:p>
        </w:tc>
      </w:tr>
      <w:tr w:rsidR="00AD2378">
        <w:trPr>
          <w:trHeight w:val="454"/>
          <w:jc w:val="center"/>
        </w:trPr>
        <w:tc>
          <w:tcPr>
            <w:tcW w:w="2268" w:type="dxa"/>
          </w:tcPr>
          <w:p w:rsidR="00AD2378" w:rsidRDefault="00AD2378">
            <w:pPr>
              <w:spacing w:line="400" w:lineRule="exact"/>
            </w:pPr>
          </w:p>
        </w:tc>
        <w:tc>
          <w:tcPr>
            <w:tcW w:w="1932" w:type="dxa"/>
          </w:tcPr>
          <w:p w:rsidR="00AD2378" w:rsidRDefault="00AD2378">
            <w:pPr>
              <w:spacing w:line="400" w:lineRule="exact"/>
            </w:pPr>
          </w:p>
        </w:tc>
        <w:tc>
          <w:tcPr>
            <w:tcW w:w="1236" w:type="dxa"/>
          </w:tcPr>
          <w:p w:rsidR="00AD2378" w:rsidRDefault="00AD2378">
            <w:pPr>
              <w:spacing w:line="400" w:lineRule="exact"/>
            </w:pPr>
          </w:p>
        </w:tc>
        <w:tc>
          <w:tcPr>
            <w:tcW w:w="1236" w:type="dxa"/>
          </w:tcPr>
          <w:p w:rsidR="00AD2378" w:rsidRDefault="00AD2378">
            <w:pPr>
              <w:spacing w:line="400" w:lineRule="exact"/>
            </w:pPr>
          </w:p>
        </w:tc>
        <w:tc>
          <w:tcPr>
            <w:tcW w:w="2394" w:type="dxa"/>
          </w:tcPr>
          <w:p w:rsidR="00AD2378" w:rsidRDefault="00AD2378">
            <w:pPr>
              <w:spacing w:line="400" w:lineRule="exact"/>
            </w:pPr>
          </w:p>
        </w:tc>
      </w:tr>
      <w:tr w:rsidR="00AD2378">
        <w:trPr>
          <w:trHeight w:val="454"/>
          <w:jc w:val="center"/>
        </w:trPr>
        <w:tc>
          <w:tcPr>
            <w:tcW w:w="2268" w:type="dxa"/>
          </w:tcPr>
          <w:p w:rsidR="00AD2378" w:rsidRDefault="00AD2378">
            <w:pPr>
              <w:spacing w:line="400" w:lineRule="exact"/>
            </w:pPr>
          </w:p>
        </w:tc>
        <w:tc>
          <w:tcPr>
            <w:tcW w:w="1932" w:type="dxa"/>
          </w:tcPr>
          <w:p w:rsidR="00AD2378" w:rsidRDefault="00AD2378">
            <w:pPr>
              <w:spacing w:line="400" w:lineRule="exact"/>
              <w:rPr>
                <w:bCs/>
              </w:rPr>
            </w:pPr>
          </w:p>
        </w:tc>
        <w:tc>
          <w:tcPr>
            <w:tcW w:w="1236" w:type="dxa"/>
          </w:tcPr>
          <w:p w:rsidR="00AD2378" w:rsidRDefault="00AD2378">
            <w:pPr>
              <w:spacing w:line="400" w:lineRule="exact"/>
            </w:pPr>
          </w:p>
        </w:tc>
        <w:tc>
          <w:tcPr>
            <w:tcW w:w="1236" w:type="dxa"/>
          </w:tcPr>
          <w:p w:rsidR="00AD2378" w:rsidRDefault="00AD2378">
            <w:pPr>
              <w:spacing w:line="400" w:lineRule="exact"/>
            </w:pPr>
          </w:p>
        </w:tc>
        <w:tc>
          <w:tcPr>
            <w:tcW w:w="2394" w:type="dxa"/>
          </w:tcPr>
          <w:p w:rsidR="00AD2378" w:rsidRDefault="00AD2378">
            <w:pPr>
              <w:spacing w:line="400" w:lineRule="exact"/>
            </w:pPr>
          </w:p>
        </w:tc>
      </w:tr>
      <w:tr w:rsidR="00AD2378">
        <w:trPr>
          <w:trHeight w:val="454"/>
          <w:jc w:val="center"/>
        </w:trPr>
        <w:tc>
          <w:tcPr>
            <w:tcW w:w="2268" w:type="dxa"/>
          </w:tcPr>
          <w:p w:rsidR="00AD2378" w:rsidRDefault="00AD2378">
            <w:pPr>
              <w:spacing w:line="400" w:lineRule="exact"/>
            </w:pPr>
          </w:p>
        </w:tc>
        <w:tc>
          <w:tcPr>
            <w:tcW w:w="1932" w:type="dxa"/>
          </w:tcPr>
          <w:p w:rsidR="00AD2378" w:rsidRDefault="00AD2378">
            <w:pPr>
              <w:spacing w:line="400" w:lineRule="exact"/>
              <w:rPr>
                <w:bCs/>
              </w:rPr>
            </w:pPr>
          </w:p>
        </w:tc>
        <w:tc>
          <w:tcPr>
            <w:tcW w:w="1236" w:type="dxa"/>
          </w:tcPr>
          <w:p w:rsidR="00AD2378" w:rsidRDefault="00AD2378">
            <w:pPr>
              <w:spacing w:line="400" w:lineRule="exact"/>
            </w:pPr>
          </w:p>
        </w:tc>
        <w:tc>
          <w:tcPr>
            <w:tcW w:w="1236" w:type="dxa"/>
          </w:tcPr>
          <w:p w:rsidR="00AD2378" w:rsidRDefault="00AD2378">
            <w:pPr>
              <w:spacing w:line="400" w:lineRule="exact"/>
            </w:pPr>
          </w:p>
        </w:tc>
        <w:tc>
          <w:tcPr>
            <w:tcW w:w="2394" w:type="dxa"/>
          </w:tcPr>
          <w:p w:rsidR="00AD2378" w:rsidRDefault="00AD2378">
            <w:pPr>
              <w:spacing w:line="400" w:lineRule="exact"/>
            </w:pPr>
          </w:p>
        </w:tc>
      </w:tr>
    </w:tbl>
    <w:p w:rsidR="00AD2378" w:rsidRDefault="006B6549" w:rsidP="00062CF8">
      <w:pPr>
        <w:spacing w:beforeLines="50" w:line="440" w:lineRule="exact"/>
        <w:ind w:leftChars="-49" w:left="-103" w:firstLine="15"/>
      </w:pPr>
      <w:r>
        <w:rPr>
          <w:rFonts w:hint="eastAsia"/>
        </w:rPr>
        <w:t>供应商：（公章）</w:t>
      </w:r>
    </w:p>
    <w:p w:rsidR="00AD2378" w:rsidRDefault="006B6549" w:rsidP="00062CF8">
      <w:pPr>
        <w:spacing w:beforeLines="50"/>
        <w:ind w:leftChars="-49" w:left="-103" w:firstLine="15"/>
      </w:pPr>
      <w:r>
        <w:t>法定代表人或其授权代表：（</w:t>
      </w:r>
      <w:r>
        <w:rPr>
          <w:rFonts w:hint="eastAsia"/>
        </w:rPr>
        <w:t>签字或加盖人名章</w:t>
      </w:r>
      <w:r>
        <w:t>）</w:t>
      </w:r>
    </w:p>
    <w:p w:rsidR="00AD2378" w:rsidRDefault="006B6549" w:rsidP="00062CF8">
      <w:pPr>
        <w:spacing w:beforeLines="50"/>
        <w:ind w:leftChars="-49" w:left="-103" w:firstLine="15"/>
      </w:pPr>
      <w:r>
        <w:t>日期：</w:t>
      </w:r>
    </w:p>
    <w:p w:rsidR="00AD2378" w:rsidRDefault="00AD2378">
      <w:pPr>
        <w:spacing w:line="360" w:lineRule="auto"/>
      </w:pPr>
    </w:p>
    <w:p w:rsidR="00AD2378" w:rsidRDefault="006B6549" w:rsidP="00062CF8">
      <w:pPr>
        <w:snapToGrid w:val="0"/>
        <w:spacing w:afterLines="50"/>
        <w:ind w:left="850" w:hangingChars="405" w:hanging="850"/>
      </w:pPr>
      <w:r>
        <w:t>注：</w:t>
      </w:r>
      <w:r>
        <w:rPr>
          <w:rFonts w:hint="eastAsia"/>
        </w:rPr>
        <w:t>1</w:t>
      </w:r>
      <w:r>
        <w:t>.</w:t>
      </w:r>
      <w:r>
        <w:rPr>
          <w:rFonts w:hint="eastAsia"/>
        </w:rPr>
        <w:tab/>
      </w:r>
      <w:r>
        <w:rPr>
          <w:rFonts w:hint="eastAsia"/>
        </w:rPr>
        <w:t>对完全响应的条目在本表相应列中标注“</w:t>
      </w:r>
      <w:r>
        <w:rPr>
          <w:rFonts w:hint="eastAsia"/>
        </w:rPr>
        <w:t>=</w:t>
      </w:r>
      <w:r>
        <w:rPr>
          <w:rFonts w:hint="eastAsia"/>
        </w:rPr>
        <w:t>”。对有偏离的条目在本表相应列中标注“正偏离”或“负偏离”。仅可在“完全响应”及“有偏离”中选一标注，同时，当且仅当选取“有偏离”栏中加以标注后，才能在“偏离简述”栏中加以说明。</w:t>
      </w:r>
    </w:p>
    <w:p w:rsidR="00AD2378" w:rsidRDefault="006B6549" w:rsidP="00062CF8">
      <w:pPr>
        <w:tabs>
          <w:tab w:val="left" w:pos="1200"/>
        </w:tabs>
        <w:snapToGrid w:val="0"/>
        <w:spacing w:afterLines="50"/>
        <w:ind w:leftChars="203" w:left="850" w:hangingChars="202" w:hanging="424"/>
      </w:pPr>
      <w:r>
        <w:rPr>
          <w:rFonts w:hint="eastAsia"/>
        </w:rPr>
        <w:t>2</w:t>
      </w:r>
      <w:r>
        <w:t>.</w:t>
      </w:r>
      <w:r>
        <w:rPr>
          <w:rFonts w:hint="eastAsia"/>
        </w:rPr>
        <w:tab/>
      </w:r>
      <w:r>
        <w:rPr>
          <w:rFonts w:hint="eastAsia"/>
        </w:rPr>
        <w:t>正</w:t>
      </w:r>
      <w:r>
        <w:t>偏离是指应答的条件</w:t>
      </w:r>
      <w:r>
        <w:rPr>
          <w:rFonts w:hint="eastAsia"/>
        </w:rPr>
        <w:t>高</w:t>
      </w:r>
      <w:r>
        <w:t>于磋商文件要求，</w:t>
      </w:r>
      <w:r>
        <w:rPr>
          <w:rFonts w:hint="eastAsia"/>
        </w:rPr>
        <w:t>负</w:t>
      </w:r>
      <w:r>
        <w:t>偏离是指应答的条件低于磋商文件要求，</w:t>
      </w:r>
      <w:r>
        <w:rPr>
          <w:rFonts w:hint="eastAsia"/>
        </w:rPr>
        <w:t>正偏离</w:t>
      </w:r>
      <w:r>
        <w:t>项目不作扣分处理。</w:t>
      </w:r>
    </w:p>
    <w:p w:rsidR="00AD2378" w:rsidRDefault="006B6549" w:rsidP="00062CF8">
      <w:pPr>
        <w:tabs>
          <w:tab w:val="left" w:pos="1200"/>
        </w:tabs>
        <w:snapToGrid w:val="0"/>
        <w:spacing w:afterLines="50"/>
        <w:ind w:leftChars="203" w:left="850" w:hangingChars="202" w:hanging="424"/>
      </w:pPr>
      <w:r>
        <w:rPr>
          <w:rFonts w:hint="eastAsia"/>
        </w:rPr>
        <w:t>3</w:t>
      </w:r>
      <w:r>
        <w:rPr>
          <w:rFonts w:hint="eastAsia"/>
        </w:rPr>
        <w:tab/>
      </w:r>
      <w:r>
        <w:t>供应商须按照用户需求书逐条完整填写响应表。如果未完整填写响应表的各项内容则视作供应商已经对磋商文件相关要求和内容完全理解并同意，其报价为在此基础上的完全价格。</w:t>
      </w:r>
    </w:p>
    <w:p w:rsidR="00AD2378" w:rsidRDefault="006B6549" w:rsidP="00062CF8">
      <w:pPr>
        <w:tabs>
          <w:tab w:val="left" w:pos="1200"/>
        </w:tabs>
        <w:snapToGrid w:val="0"/>
        <w:spacing w:afterLines="50"/>
        <w:ind w:leftChars="203" w:left="850" w:hangingChars="202" w:hanging="424"/>
      </w:pPr>
      <w:r>
        <w:rPr>
          <w:rFonts w:hint="eastAsia"/>
        </w:rPr>
        <w:t>4</w:t>
      </w:r>
      <w:r>
        <w:rPr>
          <w:rFonts w:hint="eastAsia"/>
        </w:rPr>
        <w:tab/>
      </w:r>
      <w:r>
        <w:t>在采购人与成交供应商签订合同</w:t>
      </w:r>
      <w:r>
        <w:rPr>
          <w:rFonts w:hint="eastAsia"/>
        </w:rPr>
        <w:t>时</w:t>
      </w:r>
      <w:r>
        <w:t>，</w:t>
      </w:r>
      <w:r>
        <w:rPr>
          <w:rFonts w:hint="eastAsia"/>
        </w:rPr>
        <w:t>如</w:t>
      </w:r>
      <w:r>
        <w:t>成交供应商未在响应文件</w:t>
      </w:r>
      <w:r>
        <w:t>“</w:t>
      </w:r>
      <w:r>
        <w:t>响应表</w:t>
      </w:r>
      <w:r>
        <w:t>”</w:t>
      </w:r>
      <w:r>
        <w:t>中列出偏离说明，</w:t>
      </w:r>
      <w:r>
        <w:rPr>
          <w:rFonts w:hint="eastAsia"/>
        </w:rPr>
        <w:t>无论即将发生或已发生任何情形</w:t>
      </w:r>
      <w:r>
        <w:t>，均视为完全符合磋商文件要求</w:t>
      </w:r>
      <w:r>
        <w:rPr>
          <w:rFonts w:hint="eastAsia"/>
        </w:rPr>
        <w:t>，并</w:t>
      </w:r>
      <w:r>
        <w:t>写入合同。若成交供应商在合同签订前，以上述事项为借口而不履行合同签订手续及执行合同，则视作</w:t>
      </w:r>
      <w:r>
        <w:rPr>
          <w:rFonts w:hint="eastAsia"/>
        </w:rPr>
        <w:t>拒绝与采购人签订合同</w:t>
      </w:r>
      <w:r>
        <w:t>。</w:t>
      </w:r>
    </w:p>
    <w:p w:rsidR="00AD2378" w:rsidRDefault="006B6549">
      <w:pPr>
        <w:rPr>
          <w:b/>
          <w:sz w:val="32"/>
          <w:szCs w:val="32"/>
        </w:rPr>
      </w:pPr>
      <w:r>
        <w:rPr>
          <w:b/>
          <w:sz w:val="32"/>
          <w:szCs w:val="32"/>
        </w:rPr>
        <w:br w:type="page"/>
      </w:r>
    </w:p>
    <w:p w:rsidR="00AD2378" w:rsidRDefault="006B6549">
      <w:pPr>
        <w:pStyle w:val="afffff9"/>
        <w:spacing w:line="360" w:lineRule="auto"/>
        <w:ind w:firstLineChars="0" w:firstLine="0"/>
        <w:outlineLvl w:val="1"/>
        <w:rPr>
          <w:b/>
          <w:sz w:val="24"/>
        </w:rPr>
      </w:pPr>
      <w:bookmarkStart w:id="180" w:name="_Toc8001"/>
      <w:bookmarkStart w:id="181" w:name="_Toc4887"/>
      <w:bookmarkStart w:id="182" w:name="_Toc157759075"/>
      <w:r>
        <w:rPr>
          <w:rFonts w:hint="eastAsia"/>
          <w:b/>
          <w:sz w:val="24"/>
        </w:rPr>
        <w:lastRenderedPageBreak/>
        <w:t>附件</w:t>
      </w:r>
      <w:r>
        <w:rPr>
          <w:rFonts w:hint="eastAsia"/>
          <w:b/>
          <w:sz w:val="24"/>
        </w:rPr>
        <w:t xml:space="preserve">13 </w:t>
      </w:r>
      <w:r>
        <w:rPr>
          <w:rFonts w:hint="eastAsia"/>
          <w:b/>
          <w:sz w:val="24"/>
        </w:rPr>
        <w:t>服务的主要内容、服务标准、工作思路、服务方案等要求的响应</w:t>
      </w:r>
      <w:bookmarkEnd w:id="180"/>
      <w:bookmarkEnd w:id="181"/>
    </w:p>
    <w:p w:rsidR="00AD2378" w:rsidRDefault="00AD2378">
      <w:pPr>
        <w:spacing w:line="360" w:lineRule="auto"/>
        <w:rPr>
          <w:rFonts w:asciiTheme="minorEastAsia" w:eastAsiaTheme="minorEastAsia" w:hAnsiTheme="minorEastAsia"/>
          <w:sz w:val="24"/>
        </w:rPr>
      </w:pPr>
    </w:p>
    <w:p w:rsidR="00AD2378" w:rsidRDefault="006B6549">
      <w:pPr>
        <w:spacing w:line="360" w:lineRule="auto"/>
        <w:rPr>
          <w:rFonts w:asciiTheme="minorEastAsia" w:eastAsiaTheme="minorEastAsia" w:hAnsiTheme="minorEastAsia"/>
          <w:sz w:val="24"/>
        </w:rPr>
      </w:pPr>
      <w:r>
        <w:rPr>
          <w:rFonts w:asciiTheme="minorEastAsia" w:eastAsiaTheme="minorEastAsia" w:hAnsiTheme="minorEastAsia" w:hint="eastAsia"/>
          <w:sz w:val="24"/>
        </w:rPr>
        <w:t>包括：</w:t>
      </w:r>
      <w:bookmarkEnd w:id="182"/>
      <w:r>
        <w:rPr>
          <w:rFonts w:ascii="宋体" w:hAnsi="宋体" w:cs="黑体" w:hint="eastAsia"/>
          <w:kern w:val="0"/>
          <w:sz w:val="24"/>
        </w:rPr>
        <w:t>服务方案、服</w:t>
      </w:r>
      <w:r>
        <w:rPr>
          <w:rFonts w:ascii="宋体" w:hAnsi="宋体" w:cs="黑体" w:hint="eastAsia"/>
          <w:kern w:val="0"/>
          <w:sz w:val="24"/>
        </w:rPr>
        <w:t>务措施及标准等，根据用户需求及评审办法的技术方案，格式自拟。</w:t>
      </w:r>
    </w:p>
    <w:p w:rsidR="00AD2378" w:rsidRDefault="00AD2378" w:rsidP="00062CF8">
      <w:pPr>
        <w:spacing w:beforeLines="50" w:line="440" w:lineRule="exact"/>
        <w:ind w:leftChars="-49" w:left="-103" w:firstLineChars="557" w:firstLine="1170"/>
      </w:pPr>
    </w:p>
    <w:p w:rsidR="00AD2378" w:rsidRDefault="00AD2378" w:rsidP="00062CF8">
      <w:pPr>
        <w:spacing w:beforeLines="50" w:line="440" w:lineRule="exact"/>
        <w:ind w:leftChars="-49" w:left="-103" w:firstLineChars="557" w:firstLine="1170"/>
      </w:pPr>
    </w:p>
    <w:p w:rsidR="00AD2378" w:rsidRDefault="00AD2378" w:rsidP="00062CF8">
      <w:pPr>
        <w:spacing w:beforeLines="50" w:line="440" w:lineRule="exact"/>
        <w:ind w:leftChars="-49" w:left="-103" w:firstLineChars="557" w:firstLine="1170"/>
      </w:pPr>
    </w:p>
    <w:p w:rsidR="00AD2378" w:rsidRDefault="00AD2378" w:rsidP="00062CF8">
      <w:pPr>
        <w:spacing w:beforeLines="50" w:line="440" w:lineRule="exact"/>
        <w:ind w:leftChars="-49" w:left="-103" w:firstLineChars="557" w:firstLine="1170"/>
      </w:pPr>
    </w:p>
    <w:p w:rsidR="00AD2378" w:rsidRDefault="00AD2378" w:rsidP="00062CF8">
      <w:pPr>
        <w:spacing w:beforeLines="50" w:line="440" w:lineRule="exact"/>
        <w:ind w:leftChars="-49" w:left="-103" w:firstLineChars="557" w:firstLine="1170"/>
      </w:pPr>
    </w:p>
    <w:p w:rsidR="00AD2378" w:rsidRDefault="006B6549" w:rsidP="00062CF8">
      <w:pPr>
        <w:spacing w:beforeLines="50" w:line="440" w:lineRule="exact"/>
        <w:ind w:leftChars="-49" w:left="-103" w:firstLineChars="557" w:firstLine="1170"/>
      </w:pPr>
      <w:r>
        <w:rPr>
          <w:rFonts w:hint="eastAsia"/>
        </w:rPr>
        <w:t>供应商：（公章）</w:t>
      </w:r>
    </w:p>
    <w:p w:rsidR="00AD2378" w:rsidRDefault="006B6549" w:rsidP="00062CF8">
      <w:pPr>
        <w:spacing w:beforeLines="50" w:line="440" w:lineRule="exact"/>
        <w:ind w:leftChars="526" w:left="1105" w:firstLine="15"/>
      </w:pPr>
      <w:r>
        <w:t>法定代表人或其授权代表：（</w:t>
      </w:r>
      <w:r>
        <w:rPr>
          <w:rFonts w:hint="eastAsia"/>
        </w:rPr>
        <w:t>签字或加盖人名章</w:t>
      </w:r>
      <w:r>
        <w:t>）</w:t>
      </w:r>
    </w:p>
    <w:p w:rsidR="00AD2378" w:rsidRDefault="006B6549" w:rsidP="00062CF8">
      <w:pPr>
        <w:spacing w:beforeLines="50" w:line="440" w:lineRule="exact"/>
        <w:ind w:leftChars="526" w:left="1105" w:firstLine="15"/>
      </w:pPr>
      <w:r>
        <w:t>日期：</w:t>
      </w:r>
    </w:p>
    <w:p w:rsidR="00AD2378" w:rsidRDefault="006B6549" w:rsidP="00062CF8">
      <w:pPr>
        <w:spacing w:beforeLines="50" w:line="440" w:lineRule="exact"/>
        <w:ind w:leftChars="526" w:left="1105" w:firstLine="15"/>
      </w:pPr>
      <w:r>
        <w:br w:type="page"/>
      </w:r>
    </w:p>
    <w:p w:rsidR="00AD2378" w:rsidRDefault="006B6549">
      <w:pPr>
        <w:pStyle w:val="afffff9"/>
        <w:spacing w:before="156" w:line="360" w:lineRule="auto"/>
        <w:ind w:firstLineChars="0" w:firstLine="0"/>
        <w:outlineLvl w:val="1"/>
        <w:rPr>
          <w:b/>
          <w:i/>
          <w:iCs/>
          <w:sz w:val="24"/>
        </w:rPr>
      </w:pPr>
      <w:bookmarkStart w:id="183" w:name="_Toc27657"/>
      <w:bookmarkStart w:id="184" w:name="_Toc17221"/>
      <w:r>
        <w:rPr>
          <w:rFonts w:hint="eastAsia"/>
          <w:b/>
          <w:sz w:val="24"/>
        </w:rPr>
        <w:lastRenderedPageBreak/>
        <w:t>附件</w:t>
      </w:r>
      <w:r>
        <w:rPr>
          <w:rFonts w:hint="eastAsia"/>
          <w:b/>
          <w:sz w:val="24"/>
        </w:rPr>
        <w:t xml:space="preserve">14 </w:t>
      </w:r>
      <w:r>
        <w:rPr>
          <w:rFonts w:hint="eastAsia"/>
          <w:b/>
          <w:sz w:val="24"/>
        </w:rPr>
        <w:t>拟派服务实施人员表</w:t>
      </w:r>
      <w:bookmarkEnd w:id="183"/>
      <w:bookmarkEnd w:id="184"/>
    </w:p>
    <w:p w:rsidR="00AD2378" w:rsidRDefault="006B6549">
      <w:pPr>
        <w:widowControl/>
        <w:jc w:val="center"/>
        <w:outlineLvl w:val="2"/>
        <w:rPr>
          <w:rFonts w:ascii="Arial" w:eastAsia="黑体" w:hAnsi="Arial"/>
        </w:rPr>
      </w:pPr>
      <w:r>
        <w:rPr>
          <w:rFonts w:ascii="Arial" w:eastAsia="黑体" w:hAnsi="Arial" w:cs="Arial" w:hint="eastAsia"/>
          <w:sz w:val="30"/>
          <w:szCs w:val="30"/>
        </w:rPr>
        <w:t>拟派服务实施人员表</w:t>
      </w:r>
    </w:p>
    <w:tbl>
      <w:tblPr>
        <w:tblW w:w="90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26"/>
        <w:gridCol w:w="1134"/>
        <w:gridCol w:w="1042"/>
        <w:gridCol w:w="992"/>
        <w:gridCol w:w="992"/>
        <w:gridCol w:w="1098"/>
        <w:gridCol w:w="2304"/>
      </w:tblGrid>
      <w:tr w:rsidR="00AD2378">
        <w:trPr>
          <w:trHeight w:val="617"/>
          <w:jc w:val="center"/>
        </w:trPr>
        <w:tc>
          <w:tcPr>
            <w:tcW w:w="1526" w:type="dxa"/>
            <w:vAlign w:val="center"/>
          </w:tcPr>
          <w:p w:rsidR="00AD2378" w:rsidRDefault="006B6549">
            <w:pPr>
              <w:jc w:val="center"/>
              <w:rPr>
                <w:rFonts w:ascii="Arial" w:eastAsia="黑体" w:hAnsi="Arial" w:cs="Arial"/>
              </w:rPr>
            </w:pPr>
            <w:r>
              <w:rPr>
                <w:rFonts w:ascii="Arial" w:eastAsia="黑体" w:hAnsi="Arial" w:cs="Arial"/>
              </w:rPr>
              <w:t>类别</w:t>
            </w:r>
          </w:p>
        </w:tc>
        <w:tc>
          <w:tcPr>
            <w:tcW w:w="1134" w:type="dxa"/>
            <w:vAlign w:val="center"/>
          </w:tcPr>
          <w:p w:rsidR="00AD2378" w:rsidRDefault="006B6549">
            <w:pPr>
              <w:jc w:val="center"/>
              <w:rPr>
                <w:rFonts w:ascii="Arial" w:eastAsia="黑体" w:hAnsi="Arial" w:cs="Arial"/>
              </w:rPr>
            </w:pPr>
            <w:r>
              <w:rPr>
                <w:rFonts w:ascii="Arial" w:eastAsia="黑体" w:hAnsi="Arial" w:cs="Arial"/>
              </w:rPr>
              <w:t>姓名</w:t>
            </w:r>
          </w:p>
        </w:tc>
        <w:tc>
          <w:tcPr>
            <w:tcW w:w="1042" w:type="dxa"/>
            <w:vAlign w:val="center"/>
          </w:tcPr>
          <w:p w:rsidR="00AD2378" w:rsidRDefault="006B6549">
            <w:pPr>
              <w:jc w:val="center"/>
              <w:rPr>
                <w:rFonts w:ascii="Arial" w:eastAsia="黑体" w:hAnsi="Arial" w:cs="Arial"/>
              </w:rPr>
            </w:pPr>
            <w:r>
              <w:rPr>
                <w:rFonts w:ascii="Arial" w:eastAsia="黑体" w:hAnsi="Arial" w:cs="Arial"/>
              </w:rPr>
              <w:t>性别</w:t>
            </w:r>
          </w:p>
        </w:tc>
        <w:tc>
          <w:tcPr>
            <w:tcW w:w="992" w:type="dxa"/>
            <w:vAlign w:val="center"/>
          </w:tcPr>
          <w:p w:rsidR="00AD2378" w:rsidRDefault="006B6549">
            <w:pPr>
              <w:jc w:val="center"/>
              <w:rPr>
                <w:rFonts w:ascii="Arial" w:eastAsia="黑体" w:hAnsi="Arial" w:cs="Arial"/>
              </w:rPr>
            </w:pPr>
            <w:r>
              <w:rPr>
                <w:rFonts w:ascii="Arial" w:eastAsia="黑体" w:hAnsi="Arial" w:cs="Arial"/>
              </w:rPr>
              <w:t>专业</w:t>
            </w:r>
          </w:p>
        </w:tc>
        <w:tc>
          <w:tcPr>
            <w:tcW w:w="992" w:type="dxa"/>
            <w:vAlign w:val="center"/>
          </w:tcPr>
          <w:p w:rsidR="00AD2378" w:rsidRDefault="006B6549">
            <w:pPr>
              <w:jc w:val="center"/>
              <w:rPr>
                <w:rFonts w:ascii="Arial" w:eastAsia="黑体" w:hAnsi="Arial" w:cs="Arial"/>
              </w:rPr>
            </w:pPr>
            <w:r>
              <w:rPr>
                <w:rFonts w:ascii="Arial" w:eastAsia="黑体" w:hAnsi="Arial" w:cs="Arial" w:hint="eastAsia"/>
              </w:rPr>
              <w:t>职称</w:t>
            </w:r>
          </w:p>
        </w:tc>
        <w:tc>
          <w:tcPr>
            <w:tcW w:w="1098" w:type="dxa"/>
            <w:vAlign w:val="center"/>
          </w:tcPr>
          <w:p w:rsidR="00AD2378" w:rsidRDefault="006B6549">
            <w:pPr>
              <w:jc w:val="center"/>
              <w:rPr>
                <w:rFonts w:ascii="Arial" w:eastAsia="黑体" w:hAnsi="Arial" w:cs="Arial"/>
              </w:rPr>
            </w:pPr>
            <w:r>
              <w:rPr>
                <w:rFonts w:ascii="Arial" w:eastAsia="黑体" w:hAnsi="Arial" w:cs="Arial" w:hint="eastAsia"/>
              </w:rPr>
              <w:t>主要资历</w:t>
            </w:r>
          </w:p>
        </w:tc>
        <w:tc>
          <w:tcPr>
            <w:tcW w:w="2304" w:type="dxa"/>
            <w:vAlign w:val="center"/>
          </w:tcPr>
          <w:p w:rsidR="00AD2378" w:rsidRDefault="006B6549">
            <w:pPr>
              <w:jc w:val="center"/>
              <w:rPr>
                <w:rFonts w:ascii="Arial" w:eastAsia="黑体" w:hAnsi="Arial" w:cs="Arial"/>
              </w:rPr>
            </w:pPr>
            <w:r>
              <w:rPr>
                <w:rFonts w:ascii="Arial" w:eastAsia="黑体" w:hAnsi="Arial" w:cs="Arial" w:hint="eastAsia"/>
              </w:rPr>
              <w:t>经验及承担过的项目</w:t>
            </w:r>
          </w:p>
        </w:tc>
      </w:tr>
      <w:tr w:rsidR="00AD2378">
        <w:trPr>
          <w:trHeight w:val="617"/>
          <w:jc w:val="center"/>
        </w:trPr>
        <w:tc>
          <w:tcPr>
            <w:tcW w:w="1526" w:type="dxa"/>
            <w:vAlign w:val="center"/>
          </w:tcPr>
          <w:p w:rsidR="00AD2378" w:rsidRDefault="006B6549">
            <w:pPr>
              <w:jc w:val="center"/>
              <w:rPr>
                <w:rFonts w:ascii="Arial" w:eastAsia="黑体" w:hAnsi="Arial" w:cs="Arial"/>
              </w:rPr>
            </w:pPr>
            <w:r>
              <w:rPr>
                <w:rFonts w:ascii="Arial" w:eastAsia="黑体" w:hAnsi="Arial" w:cs="Arial"/>
              </w:rPr>
              <w:t>项目负责人</w:t>
            </w:r>
          </w:p>
        </w:tc>
        <w:tc>
          <w:tcPr>
            <w:tcW w:w="1134" w:type="dxa"/>
            <w:vAlign w:val="center"/>
          </w:tcPr>
          <w:p w:rsidR="00AD2378" w:rsidRDefault="00AD2378">
            <w:pPr>
              <w:rPr>
                <w:rFonts w:ascii="Arial" w:hAnsi="Arial" w:cs="Arial"/>
              </w:rPr>
            </w:pPr>
          </w:p>
        </w:tc>
        <w:tc>
          <w:tcPr>
            <w:tcW w:w="1042" w:type="dxa"/>
            <w:vAlign w:val="center"/>
          </w:tcPr>
          <w:p w:rsidR="00AD2378" w:rsidRDefault="00AD2378">
            <w:pPr>
              <w:rPr>
                <w:rFonts w:ascii="Arial" w:hAnsi="Arial" w:cs="Arial"/>
              </w:rPr>
            </w:pPr>
          </w:p>
        </w:tc>
        <w:tc>
          <w:tcPr>
            <w:tcW w:w="992" w:type="dxa"/>
          </w:tcPr>
          <w:p w:rsidR="00AD2378" w:rsidRDefault="00AD2378">
            <w:pPr>
              <w:rPr>
                <w:rFonts w:ascii="Arial" w:hAnsi="Arial" w:cs="Arial"/>
              </w:rPr>
            </w:pPr>
          </w:p>
        </w:tc>
        <w:tc>
          <w:tcPr>
            <w:tcW w:w="992" w:type="dxa"/>
          </w:tcPr>
          <w:p w:rsidR="00AD2378" w:rsidRDefault="00AD2378">
            <w:pPr>
              <w:rPr>
                <w:rFonts w:ascii="Arial" w:hAnsi="Arial" w:cs="Arial"/>
              </w:rPr>
            </w:pPr>
          </w:p>
        </w:tc>
        <w:tc>
          <w:tcPr>
            <w:tcW w:w="1098" w:type="dxa"/>
          </w:tcPr>
          <w:p w:rsidR="00AD2378" w:rsidRDefault="00AD2378">
            <w:pPr>
              <w:rPr>
                <w:rFonts w:ascii="Arial" w:hAnsi="Arial" w:cs="Arial"/>
              </w:rPr>
            </w:pPr>
          </w:p>
        </w:tc>
        <w:tc>
          <w:tcPr>
            <w:tcW w:w="2304" w:type="dxa"/>
            <w:vAlign w:val="center"/>
          </w:tcPr>
          <w:p w:rsidR="00AD2378" w:rsidRDefault="00AD2378">
            <w:pPr>
              <w:rPr>
                <w:rFonts w:ascii="Arial" w:hAnsi="Arial" w:cs="Arial"/>
              </w:rPr>
            </w:pPr>
          </w:p>
        </w:tc>
      </w:tr>
      <w:tr w:rsidR="00AD2378">
        <w:trPr>
          <w:trHeight w:val="617"/>
          <w:jc w:val="center"/>
        </w:trPr>
        <w:tc>
          <w:tcPr>
            <w:tcW w:w="1526" w:type="dxa"/>
            <w:vMerge w:val="restart"/>
            <w:vAlign w:val="center"/>
          </w:tcPr>
          <w:p w:rsidR="00AD2378" w:rsidRDefault="006B6549">
            <w:pPr>
              <w:jc w:val="center"/>
              <w:rPr>
                <w:rFonts w:ascii="Arial" w:eastAsia="黑体" w:hAnsi="Arial" w:cs="Arial"/>
              </w:rPr>
            </w:pPr>
            <w:r>
              <w:rPr>
                <w:rFonts w:ascii="Arial" w:eastAsia="黑体" w:hAnsi="Arial" w:cs="Arial"/>
              </w:rPr>
              <w:t>其他人员</w:t>
            </w:r>
          </w:p>
        </w:tc>
        <w:tc>
          <w:tcPr>
            <w:tcW w:w="1134" w:type="dxa"/>
            <w:vAlign w:val="center"/>
          </w:tcPr>
          <w:p w:rsidR="00AD2378" w:rsidRDefault="00AD2378">
            <w:pPr>
              <w:rPr>
                <w:rFonts w:ascii="Arial" w:hAnsi="Arial" w:cs="Arial"/>
              </w:rPr>
            </w:pPr>
          </w:p>
        </w:tc>
        <w:tc>
          <w:tcPr>
            <w:tcW w:w="1042" w:type="dxa"/>
            <w:vAlign w:val="center"/>
          </w:tcPr>
          <w:p w:rsidR="00AD2378" w:rsidRDefault="00AD2378">
            <w:pPr>
              <w:rPr>
                <w:rFonts w:ascii="Arial" w:hAnsi="Arial" w:cs="Arial"/>
              </w:rPr>
            </w:pPr>
          </w:p>
        </w:tc>
        <w:tc>
          <w:tcPr>
            <w:tcW w:w="992" w:type="dxa"/>
          </w:tcPr>
          <w:p w:rsidR="00AD2378" w:rsidRDefault="00AD2378">
            <w:pPr>
              <w:rPr>
                <w:rFonts w:ascii="Arial" w:hAnsi="Arial" w:cs="Arial"/>
              </w:rPr>
            </w:pPr>
          </w:p>
        </w:tc>
        <w:tc>
          <w:tcPr>
            <w:tcW w:w="992" w:type="dxa"/>
          </w:tcPr>
          <w:p w:rsidR="00AD2378" w:rsidRDefault="00AD2378">
            <w:pPr>
              <w:rPr>
                <w:rFonts w:ascii="Arial" w:hAnsi="Arial" w:cs="Arial"/>
              </w:rPr>
            </w:pPr>
          </w:p>
        </w:tc>
        <w:tc>
          <w:tcPr>
            <w:tcW w:w="1098" w:type="dxa"/>
          </w:tcPr>
          <w:p w:rsidR="00AD2378" w:rsidRDefault="00AD2378">
            <w:pPr>
              <w:rPr>
                <w:rFonts w:ascii="Arial" w:hAnsi="Arial" w:cs="Arial"/>
              </w:rPr>
            </w:pPr>
          </w:p>
        </w:tc>
        <w:tc>
          <w:tcPr>
            <w:tcW w:w="2304" w:type="dxa"/>
            <w:vAlign w:val="center"/>
          </w:tcPr>
          <w:p w:rsidR="00AD2378" w:rsidRDefault="00AD2378">
            <w:pPr>
              <w:rPr>
                <w:rFonts w:ascii="Arial" w:hAnsi="Arial" w:cs="Arial"/>
              </w:rPr>
            </w:pPr>
          </w:p>
        </w:tc>
      </w:tr>
      <w:tr w:rsidR="00AD2378">
        <w:trPr>
          <w:trHeight w:val="617"/>
          <w:jc w:val="center"/>
        </w:trPr>
        <w:tc>
          <w:tcPr>
            <w:tcW w:w="1526" w:type="dxa"/>
            <w:vMerge/>
            <w:vAlign w:val="center"/>
          </w:tcPr>
          <w:p w:rsidR="00AD2378" w:rsidRDefault="00AD2378">
            <w:pPr>
              <w:jc w:val="center"/>
              <w:rPr>
                <w:rFonts w:ascii="Arial" w:eastAsia="黑体" w:hAnsi="Arial" w:cs="Arial"/>
              </w:rPr>
            </w:pPr>
          </w:p>
        </w:tc>
        <w:tc>
          <w:tcPr>
            <w:tcW w:w="1134" w:type="dxa"/>
            <w:vAlign w:val="center"/>
          </w:tcPr>
          <w:p w:rsidR="00AD2378" w:rsidRDefault="00AD2378">
            <w:pPr>
              <w:rPr>
                <w:rFonts w:ascii="Arial" w:hAnsi="Arial" w:cs="Arial"/>
              </w:rPr>
            </w:pPr>
          </w:p>
        </w:tc>
        <w:tc>
          <w:tcPr>
            <w:tcW w:w="1042" w:type="dxa"/>
            <w:vAlign w:val="center"/>
          </w:tcPr>
          <w:p w:rsidR="00AD2378" w:rsidRDefault="00AD2378">
            <w:pPr>
              <w:rPr>
                <w:rFonts w:ascii="Arial" w:hAnsi="Arial" w:cs="Arial"/>
              </w:rPr>
            </w:pPr>
          </w:p>
        </w:tc>
        <w:tc>
          <w:tcPr>
            <w:tcW w:w="992" w:type="dxa"/>
          </w:tcPr>
          <w:p w:rsidR="00AD2378" w:rsidRDefault="00AD2378">
            <w:pPr>
              <w:rPr>
                <w:rFonts w:ascii="Arial" w:hAnsi="Arial" w:cs="Arial"/>
              </w:rPr>
            </w:pPr>
          </w:p>
        </w:tc>
        <w:tc>
          <w:tcPr>
            <w:tcW w:w="992" w:type="dxa"/>
          </w:tcPr>
          <w:p w:rsidR="00AD2378" w:rsidRDefault="00AD2378">
            <w:pPr>
              <w:rPr>
                <w:rFonts w:ascii="Arial" w:hAnsi="Arial" w:cs="Arial"/>
              </w:rPr>
            </w:pPr>
          </w:p>
        </w:tc>
        <w:tc>
          <w:tcPr>
            <w:tcW w:w="1098" w:type="dxa"/>
          </w:tcPr>
          <w:p w:rsidR="00AD2378" w:rsidRDefault="00AD2378">
            <w:pPr>
              <w:rPr>
                <w:rFonts w:ascii="Arial" w:hAnsi="Arial" w:cs="Arial"/>
              </w:rPr>
            </w:pPr>
          </w:p>
        </w:tc>
        <w:tc>
          <w:tcPr>
            <w:tcW w:w="2304" w:type="dxa"/>
            <w:vAlign w:val="center"/>
          </w:tcPr>
          <w:p w:rsidR="00AD2378" w:rsidRDefault="00AD2378">
            <w:pPr>
              <w:rPr>
                <w:rFonts w:ascii="Arial" w:hAnsi="Arial" w:cs="Arial"/>
              </w:rPr>
            </w:pPr>
          </w:p>
        </w:tc>
      </w:tr>
      <w:tr w:rsidR="00AD2378">
        <w:trPr>
          <w:trHeight w:val="617"/>
          <w:jc w:val="center"/>
        </w:trPr>
        <w:tc>
          <w:tcPr>
            <w:tcW w:w="1526" w:type="dxa"/>
            <w:vMerge/>
            <w:vAlign w:val="center"/>
          </w:tcPr>
          <w:p w:rsidR="00AD2378" w:rsidRDefault="00AD2378">
            <w:pPr>
              <w:jc w:val="center"/>
              <w:rPr>
                <w:rFonts w:ascii="Arial" w:eastAsia="黑体" w:hAnsi="Arial" w:cs="Arial"/>
              </w:rPr>
            </w:pPr>
          </w:p>
        </w:tc>
        <w:tc>
          <w:tcPr>
            <w:tcW w:w="1134" w:type="dxa"/>
            <w:vAlign w:val="center"/>
          </w:tcPr>
          <w:p w:rsidR="00AD2378" w:rsidRDefault="00AD2378">
            <w:pPr>
              <w:rPr>
                <w:rFonts w:ascii="Arial" w:hAnsi="Arial" w:cs="Arial"/>
              </w:rPr>
            </w:pPr>
          </w:p>
        </w:tc>
        <w:tc>
          <w:tcPr>
            <w:tcW w:w="1042" w:type="dxa"/>
            <w:vAlign w:val="center"/>
          </w:tcPr>
          <w:p w:rsidR="00AD2378" w:rsidRDefault="00AD2378">
            <w:pPr>
              <w:rPr>
                <w:rFonts w:ascii="Arial" w:hAnsi="Arial" w:cs="Arial"/>
              </w:rPr>
            </w:pPr>
          </w:p>
        </w:tc>
        <w:tc>
          <w:tcPr>
            <w:tcW w:w="992" w:type="dxa"/>
          </w:tcPr>
          <w:p w:rsidR="00AD2378" w:rsidRDefault="00AD2378">
            <w:pPr>
              <w:rPr>
                <w:rFonts w:ascii="Arial" w:hAnsi="Arial" w:cs="Arial"/>
              </w:rPr>
            </w:pPr>
          </w:p>
        </w:tc>
        <w:tc>
          <w:tcPr>
            <w:tcW w:w="992" w:type="dxa"/>
          </w:tcPr>
          <w:p w:rsidR="00AD2378" w:rsidRDefault="00AD2378">
            <w:pPr>
              <w:rPr>
                <w:rFonts w:ascii="Arial" w:hAnsi="Arial" w:cs="Arial"/>
              </w:rPr>
            </w:pPr>
          </w:p>
        </w:tc>
        <w:tc>
          <w:tcPr>
            <w:tcW w:w="1098" w:type="dxa"/>
          </w:tcPr>
          <w:p w:rsidR="00AD2378" w:rsidRDefault="00AD2378">
            <w:pPr>
              <w:rPr>
                <w:rFonts w:ascii="Arial" w:hAnsi="Arial" w:cs="Arial"/>
              </w:rPr>
            </w:pPr>
          </w:p>
        </w:tc>
        <w:tc>
          <w:tcPr>
            <w:tcW w:w="2304" w:type="dxa"/>
            <w:vAlign w:val="center"/>
          </w:tcPr>
          <w:p w:rsidR="00AD2378" w:rsidRDefault="00AD2378">
            <w:pPr>
              <w:rPr>
                <w:rFonts w:ascii="Arial" w:hAnsi="Arial" w:cs="Arial"/>
              </w:rPr>
            </w:pPr>
          </w:p>
        </w:tc>
      </w:tr>
      <w:tr w:rsidR="00AD2378">
        <w:trPr>
          <w:trHeight w:val="617"/>
          <w:jc w:val="center"/>
        </w:trPr>
        <w:tc>
          <w:tcPr>
            <w:tcW w:w="1526" w:type="dxa"/>
            <w:vMerge/>
            <w:vAlign w:val="center"/>
          </w:tcPr>
          <w:p w:rsidR="00AD2378" w:rsidRDefault="00AD2378">
            <w:pPr>
              <w:jc w:val="center"/>
              <w:rPr>
                <w:rFonts w:ascii="Arial" w:eastAsia="黑体" w:hAnsi="Arial" w:cs="Arial"/>
              </w:rPr>
            </w:pPr>
          </w:p>
        </w:tc>
        <w:tc>
          <w:tcPr>
            <w:tcW w:w="1134" w:type="dxa"/>
            <w:vAlign w:val="center"/>
          </w:tcPr>
          <w:p w:rsidR="00AD2378" w:rsidRDefault="00AD2378">
            <w:pPr>
              <w:rPr>
                <w:rFonts w:ascii="Arial" w:hAnsi="Arial" w:cs="Arial"/>
              </w:rPr>
            </w:pPr>
          </w:p>
        </w:tc>
        <w:tc>
          <w:tcPr>
            <w:tcW w:w="1042" w:type="dxa"/>
            <w:vAlign w:val="center"/>
          </w:tcPr>
          <w:p w:rsidR="00AD2378" w:rsidRDefault="00AD2378">
            <w:pPr>
              <w:rPr>
                <w:rFonts w:ascii="Arial" w:hAnsi="Arial" w:cs="Arial"/>
              </w:rPr>
            </w:pPr>
          </w:p>
        </w:tc>
        <w:tc>
          <w:tcPr>
            <w:tcW w:w="992" w:type="dxa"/>
          </w:tcPr>
          <w:p w:rsidR="00AD2378" w:rsidRDefault="00AD2378">
            <w:pPr>
              <w:rPr>
                <w:rFonts w:ascii="Arial" w:hAnsi="Arial" w:cs="Arial"/>
              </w:rPr>
            </w:pPr>
          </w:p>
        </w:tc>
        <w:tc>
          <w:tcPr>
            <w:tcW w:w="992" w:type="dxa"/>
          </w:tcPr>
          <w:p w:rsidR="00AD2378" w:rsidRDefault="00AD2378">
            <w:pPr>
              <w:rPr>
                <w:rFonts w:ascii="Arial" w:hAnsi="Arial" w:cs="Arial"/>
              </w:rPr>
            </w:pPr>
          </w:p>
        </w:tc>
        <w:tc>
          <w:tcPr>
            <w:tcW w:w="1098" w:type="dxa"/>
          </w:tcPr>
          <w:p w:rsidR="00AD2378" w:rsidRDefault="00AD2378">
            <w:pPr>
              <w:rPr>
                <w:rFonts w:ascii="Arial" w:hAnsi="Arial" w:cs="Arial"/>
              </w:rPr>
            </w:pPr>
          </w:p>
        </w:tc>
        <w:tc>
          <w:tcPr>
            <w:tcW w:w="2304" w:type="dxa"/>
            <w:vAlign w:val="center"/>
          </w:tcPr>
          <w:p w:rsidR="00AD2378" w:rsidRDefault="00AD2378">
            <w:pPr>
              <w:rPr>
                <w:rFonts w:ascii="Arial" w:hAnsi="Arial" w:cs="Arial"/>
              </w:rPr>
            </w:pPr>
          </w:p>
        </w:tc>
      </w:tr>
      <w:tr w:rsidR="00AD2378">
        <w:trPr>
          <w:trHeight w:val="618"/>
          <w:jc w:val="center"/>
        </w:trPr>
        <w:tc>
          <w:tcPr>
            <w:tcW w:w="1526" w:type="dxa"/>
            <w:vMerge/>
            <w:vAlign w:val="center"/>
          </w:tcPr>
          <w:p w:rsidR="00AD2378" w:rsidRDefault="00AD2378">
            <w:pPr>
              <w:jc w:val="center"/>
              <w:rPr>
                <w:rFonts w:ascii="Arial" w:eastAsia="黑体" w:hAnsi="Arial" w:cs="Arial"/>
              </w:rPr>
            </w:pPr>
          </w:p>
        </w:tc>
        <w:tc>
          <w:tcPr>
            <w:tcW w:w="1134" w:type="dxa"/>
            <w:vAlign w:val="center"/>
          </w:tcPr>
          <w:p w:rsidR="00AD2378" w:rsidRDefault="00AD2378">
            <w:pPr>
              <w:rPr>
                <w:rFonts w:ascii="Arial" w:hAnsi="Arial" w:cs="Arial"/>
              </w:rPr>
            </w:pPr>
          </w:p>
        </w:tc>
        <w:tc>
          <w:tcPr>
            <w:tcW w:w="1042" w:type="dxa"/>
            <w:vAlign w:val="center"/>
          </w:tcPr>
          <w:p w:rsidR="00AD2378" w:rsidRDefault="00AD2378">
            <w:pPr>
              <w:rPr>
                <w:rFonts w:ascii="Arial" w:hAnsi="Arial" w:cs="Arial"/>
              </w:rPr>
            </w:pPr>
          </w:p>
        </w:tc>
        <w:tc>
          <w:tcPr>
            <w:tcW w:w="992" w:type="dxa"/>
          </w:tcPr>
          <w:p w:rsidR="00AD2378" w:rsidRDefault="00AD2378">
            <w:pPr>
              <w:rPr>
                <w:rFonts w:ascii="Arial" w:hAnsi="Arial" w:cs="Arial"/>
              </w:rPr>
            </w:pPr>
          </w:p>
        </w:tc>
        <w:tc>
          <w:tcPr>
            <w:tcW w:w="992" w:type="dxa"/>
          </w:tcPr>
          <w:p w:rsidR="00AD2378" w:rsidRDefault="00AD2378">
            <w:pPr>
              <w:rPr>
                <w:rFonts w:ascii="Arial" w:hAnsi="Arial" w:cs="Arial"/>
              </w:rPr>
            </w:pPr>
          </w:p>
        </w:tc>
        <w:tc>
          <w:tcPr>
            <w:tcW w:w="1098" w:type="dxa"/>
          </w:tcPr>
          <w:p w:rsidR="00AD2378" w:rsidRDefault="00AD2378">
            <w:pPr>
              <w:rPr>
                <w:rFonts w:ascii="Arial" w:hAnsi="Arial" w:cs="Arial"/>
              </w:rPr>
            </w:pPr>
          </w:p>
        </w:tc>
        <w:tc>
          <w:tcPr>
            <w:tcW w:w="2304" w:type="dxa"/>
            <w:vAlign w:val="center"/>
          </w:tcPr>
          <w:p w:rsidR="00AD2378" w:rsidRDefault="00AD2378">
            <w:pPr>
              <w:rPr>
                <w:rFonts w:ascii="Arial" w:hAnsi="Arial" w:cs="Arial"/>
              </w:rPr>
            </w:pPr>
          </w:p>
        </w:tc>
      </w:tr>
      <w:tr w:rsidR="00AD2378">
        <w:trPr>
          <w:trHeight w:val="617"/>
          <w:jc w:val="center"/>
        </w:trPr>
        <w:tc>
          <w:tcPr>
            <w:tcW w:w="1526" w:type="dxa"/>
            <w:vMerge/>
            <w:vAlign w:val="center"/>
          </w:tcPr>
          <w:p w:rsidR="00AD2378" w:rsidRDefault="00AD2378">
            <w:pPr>
              <w:jc w:val="center"/>
              <w:rPr>
                <w:rFonts w:ascii="Arial" w:eastAsia="黑体" w:hAnsi="Arial" w:cs="Arial"/>
              </w:rPr>
            </w:pPr>
          </w:p>
        </w:tc>
        <w:tc>
          <w:tcPr>
            <w:tcW w:w="1134" w:type="dxa"/>
            <w:vAlign w:val="center"/>
          </w:tcPr>
          <w:p w:rsidR="00AD2378" w:rsidRDefault="00AD2378">
            <w:pPr>
              <w:rPr>
                <w:rFonts w:ascii="Arial" w:hAnsi="Arial" w:cs="Arial"/>
              </w:rPr>
            </w:pPr>
          </w:p>
        </w:tc>
        <w:tc>
          <w:tcPr>
            <w:tcW w:w="1042" w:type="dxa"/>
            <w:vAlign w:val="center"/>
          </w:tcPr>
          <w:p w:rsidR="00AD2378" w:rsidRDefault="00AD2378">
            <w:pPr>
              <w:rPr>
                <w:rFonts w:ascii="Arial" w:hAnsi="Arial" w:cs="Arial"/>
              </w:rPr>
            </w:pPr>
          </w:p>
        </w:tc>
        <w:tc>
          <w:tcPr>
            <w:tcW w:w="992" w:type="dxa"/>
          </w:tcPr>
          <w:p w:rsidR="00AD2378" w:rsidRDefault="00AD2378">
            <w:pPr>
              <w:rPr>
                <w:rFonts w:ascii="Arial" w:hAnsi="Arial" w:cs="Arial"/>
              </w:rPr>
            </w:pPr>
          </w:p>
        </w:tc>
        <w:tc>
          <w:tcPr>
            <w:tcW w:w="992" w:type="dxa"/>
          </w:tcPr>
          <w:p w:rsidR="00AD2378" w:rsidRDefault="00AD2378">
            <w:pPr>
              <w:rPr>
                <w:rFonts w:ascii="Arial" w:hAnsi="Arial" w:cs="Arial"/>
              </w:rPr>
            </w:pPr>
          </w:p>
        </w:tc>
        <w:tc>
          <w:tcPr>
            <w:tcW w:w="1098" w:type="dxa"/>
          </w:tcPr>
          <w:p w:rsidR="00AD2378" w:rsidRDefault="00AD2378">
            <w:pPr>
              <w:rPr>
                <w:rFonts w:ascii="Arial" w:hAnsi="Arial" w:cs="Arial"/>
              </w:rPr>
            </w:pPr>
          </w:p>
        </w:tc>
        <w:tc>
          <w:tcPr>
            <w:tcW w:w="2304" w:type="dxa"/>
            <w:vAlign w:val="center"/>
          </w:tcPr>
          <w:p w:rsidR="00AD2378" w:rsidRDefault="00AD2378">
            <w:pPr>
              <w:rPr>
                <w:rFonts w:ascii="Arial" w:hAnsi="Arial" w:cs="Arial"/>
              </w:rPr>
            </w:pPr>
          </w:p>
        </w:tc>
      </w:tr>
      <w:tr w:rsidR="00AD2378">
        <w:trPr>
          <w:trHeight w:val="617"/>
          <w:jc w:val="center"/>
        </w:trPr>
        <w:tc>
          <w:tcPr>
            <w:tcW w:w="1526" w:type="dxa"/>
            <w:vMerge/>
            <w:vAlign w:val="center"/>
          </w:tcPr>
          <w:p w:rsidR="00AD2378" w:rsidRDefault="00AD2378">
            <w:pPr>
              <w:jc w:val="center"/>
              <w:rPr>
                <w:rFonts w:ascii="Arial" w:eastAsia="黑体" w:hAnsi="Arial" w:cs="Arial"/>
              </w:rPr>
            </w:pPr>
          </w:p>
        </w:tc>
        <w:tc>
          <w:tcPr>
            <w:tcW w:w="1134" w:type="dxa"/>
            <w:vAlign w:val="center"/>
          </w:tcPr>
          <w:p w:rsidR="00AD2378" w:rsidRDefault="00AD2378">
            <w:pPr>
              <w:rPr>
                <w:rFonts w:ascii="Arial" w:hAnsi="Arial" w:cs="Arial"/>
              </w:rPr>
            </w:pPr>
          </w:p>
        </w:tc>
        <w:tc>
          <w:tcPr>
            <w:tcW w:w="1042" w:type="dxa"/>
            <w:vAlign w:val="center"/>
          </w:tcPr>
          <w:p w:rsidR="00AD2378" w:rsidRDefault="00AD2378">
            <w:pPr>
              <w:rPr>
                <w:rFonts w:ascii="Arial" w:hAnsi="Arial" w:cs="Arial"/>
              </w:rPr>
            </w:pPr>
          </w:p>
        </w:tc>
        <w:tc>
          <w:tcPr>
            <w:tcW w:w="992" w:type="dxa"/>
          </w:tcPr>
          <w:p w:rsidR="00AD2378" w:rsidRDefault="00AD2378">
            <w:pPr>
              <w:rPr>
                <w:rFonts w:ascii="Arial" w:hAnsi="Arial" w:cs="Arial"/>
              </w:rPr>
            </w:pPr>
          </w:p>
        </w:tc>
        <w:tc>
          <w:tcPr>
            <w:tcW w:w="992" w:type="dxa"/>
          </w:tcPr>
          <w:p w:rsidR="00AD2378" w:rsidRDefault="00AD2378">
            <w:pPr>
              <w:rPr>
                <w:rFonts w:ascii="Arial" w:hAnsi="Arial" w:cs="Arial"/>
              </w:rPr>
            </w:pPr>
          </w:p>
        </w:tc>
        <w:tc>
          <w:tcPr>
            <w:tcW w:w="1098" w:type="dxa"/>
          </w:tcPr>
          <w:p w:rsidR="00AD2378" w:rsidRDefault="00AD2378">
            <w:pPr>
              <w:rPr>
                <w:rFonts w:ascii="Arial" w:hAnsi="Arial" w:cs="Arial"/>
              </w:rPr>
            </w:pPr>
          </w:p>
        </w:tc>
        <w:tc>
          <w:tcPr>
            <w:tcW w:w="2304" w:type="dxa"/>
            <w:vAlign w:val="center"/>
          </w:tcPr>
          <w:p w:rsidR="00AD2378" w:rsidRDefault="00AD2378">
            <w:pPr>
              <w:rPr>
                <w:rFonts w:ascii="Arial" w:hAnsi="Arial" w:cs="Arial"/>
              </w:rPr>
            </w:pPr>
          </w:p>
        </w:tc>
      </w:tr>
      <w:tr w:rsidR="00AD2378">
        <w:trPr>
          <w:trHeight w:val="617"/>
          <w:jc w:val="center"/>
        </w:trPr>
        <w:tc>
          <w:tcPr>
            <w:tcW w:w="1526" w:type="dxa"/>
            <w:vMerge/>
            <w:vAlign w:val="center"/>
          </w:tcPr>
          <w:p w:rsidR="00AD2378" w:rsidRDefault="00AD2378">
            <w:pPr>
              <w:jc w:val="center"/>
              <w:rPr>
                <w:rFonts w:ascii="Arial" w:eastAsia="黑体" w:hAnsi="Arial" w:cs="Arial"/>
              </w:rPr>
            </w:pPr>
          </w:p>
        </w:tc>
        <w:tc>
          <w:tcPr>
            <w:tcW w:w="1134" w:type="dxa"/>
            <w:vAlign w:val="center"/>
          </w:tcPr>
          <w:p w:rsidR="00AD2378" w:rsidRDefault="00AD2378">
            <w:pPr>
              <w:rPr>
                <w:rFonts w:ascii="Arial" w:hAnsi="Arial" w:cs="Arial"/>
              </w:rPr>
            </w:pPr>
          </w:p>
        </w:tc>
        <w:tc>
          <w:tcPr>
            <w:tcW w:w="1042" w:type="dxa"/>
            <w:vAlign w:val="center"/>
          </w:tcPr>
          <w:p w:rsidR="00AD2378" w:rsidRDefault="00AD2378">
            <w:pPr>
              <w:rPr>
                <w:rFonts w:ascii="Arial" w:hAnsi="Arial" w:cs="Arial"/>
              </w:rPr>
            </w:pPr>
          </w:p>
        </w:tc>
        <w:tc>
          <w:tcPr>
            <w:tcW w:w="992" w:type="dxa"/>
          </w:tcPr>
          <w:p w:rsidR="00AD2378" w:rsidRDefault="00AD2378">
            <w:pPr>
              <w:rPr>
                <w:rFonts w:ascii="Arial" w:hAnsi="Arial" w:cs="Arial"/>
              </w:rPr>
            </w:pPr>
          </w:p>
        </w:tc>
        <w:tc>
          <w:tcPr>
            <w:tcW w:w="992" w:type="dxa"/>
          </w:tcPr>
          <w:p w:rsidR="00AD2378" w:rsidRDefault="00AD2378">
            <w:pPr>
              <w:rPr>
                <w:rFonts w:ascii="Arial" w:hAnsi="Arial" w:cs="Arial"/>
              </w:rPr>
            </w:pPr>
          </w:p>
        </w:tc>
        <w:tc>
          <w:tcPr>
            <w:tcW w:w="1098" w:type="dxa"/>
          </w:tcPr>
          <w:p w:rsidR="00AD2378" w:rsidRDefault="00AD2378">
            <w:pPr>
              <w:rPr>
                <w:rFonts w:ascii="Arial" w:hAnsi="Arial" w:cs="Arial"/>
              </w:rPr>
            </w:pPr>
          </w:p>
        </w:tc>
        <w:tc>
          <w:tcPr>
            <w:tcW w:w="2304" w:type="dxa"/>
            <w:vAlign w:val="center"/>
          </w:tcPr>
          <w:p w:rsidR="00AD2378" w:rsidRDefault="00AD2378">
            <w:pPr>
              <w:rPr>
                <w:rFonts w:ascii="Arial" w:hAnsi="Arial" w:cs="Arial"/>
              </w:rPr>
            </w:pPr>
          </w:p>
        </w:tc>
      </w:tr>
    </w:tbl>
    <w:p w:rsidR="00AD2378" w:rsidRDefault="00AD2378">
      <w:pPr>
        <w:ind w:left="420" w:hangingChars="200" w:hanging="420"/>
        <w:jc w:val="left"/>
        <w:rPr>
          <w:rFonts w:ascii="宋体" w:hAnsi="宋体" w:cs="宋体"/>
          <w:bCs/>
          <w:szCs w:val="21"/>
        </w:rPr>
      </w:pPr>
    </w:p>
    <w:p w:rsidR="00AD2378" w:rsidRDefault="006B6549">
      <w:pPr>
        <w:ind w:left="420" w:hangingChars="200" w:hanging="420"/>
        <w:jc w:val="left"/>
        <w:rPr>
          <w:rFonts w:ascii="宋体" w:hAnsi="宋体" w:cs="宋体"/>
          <w:bCs/>
          <w:szCs w:val="21"/>
        </w:rPr>
      </w:pPr>
      <w:r>
        <w:rPr>
          <w:rFonts w:ascii="宋体" w:hAnsi="宋体" w:cs="宋体" w:hint="eastAsia"/>
          <w:bCs/>
          <w:szCs w:val="21"/>
        </w:rPr>
        <w:t>注：供应商应附相应的证明材料（如：社保缴纳证明、职称或资格证书）。项目组主要人员须按照附件</w:t>
      </w:r>
      <w:r>
        <w:rPr>
          <w:rFonts w:ascii="宋体" w:hAnsi="宋体" w:cs="宋体" w:hint="eastAsia"/>
          <w:bCs/>
          <w:szCs w:val="21"/>
        </w:rPr>
        <w:t>14-2</w:t>
      </w:r>
      <w:r>
        <w:rPr>
          <w:rFonts w:ascii="宋体" w:hAnsi="宋体" w:cs="宋体" w:hint="eastAsia"/>
          <w:bCs/>
          <w:szCs w:val="21"/>
        </w:rPr>
        <w:t>单独列表详细说明。</w:t>
      </w:r>
    </w:p>
    <w:p w:rsidR="00AD2378" w:rsidRDefault="00AD2378">
      <w:pPr>
        <w:ind w:left="420" w:hangingChars="200" w:hanging="420"/>
        <w:jc w:val="left"/>
        <w:rPr>
          <w:rFonts w:ascii="宋体" w:hAnsi="宋体" w:cs="宋体"/>
          <w:bCs/>
          <w:szCs w:val="21"/>
        </w:rPr>
      </w:pPr>
    </w:p>
    <w:p w:rsidR="00AD2378" w:rsidRDefault="006B6549">
      <w:pPr>
        <w:pStyle w:val="afffff8"/>
        <w:adjustRightInd/>
        <w:snapToGrid/>
        <w:spacing w:after="0"/>
        <w:rPr>
          <w:rFonts w:ascii="宋体" w:hAnsi="宋体" w:cs="宋体"/>
          <w:sz w:val="21"/>
          <w:szCs w:val="21"/>
          <w:u w:val="single"/>
        </w:rPr>
      </w:pPr>
      <w:r>
        <w:rPr>
          <w:rFonts w:ascii="宋体" w:hAnsi="宋体" w:cs="宋体" w:hint="eastAsia"/>
          <w:sz w:val="21"/>
          <w:szCs w:val="21"/>
        </w:rPr>
        <w:t>供应商名称：</w:t>
      </w:r>
      <w:r>
        <w:rPr>
          <w:rFonts w:ascii="宋体" w:hAnsi="宋体" w:cs="宋体" w:hint="eastAsia"/>
          <w:sz w:val="21"/>
          <w:szCs w:val="21"/>
          <w:u w:val="single"/>
        </w:rPr>
        <w:t xml:space="preserve">        </w:t>
      </w:r>
      <w:r>
        <w:rPr>
          <w:rFonts w:ascii="宋体" w:hAnsi="宋体" w:cs="宋体" w:hint="eastAsia"/>
          <w:sz w:val="21"/>
          <w:szCs w:val="21"/>
          <w:u w:val="single"/>
        </w:rPr>
        <w:t>公章</w:t>
      </w:r>
      <w:r>
        <w:rPr>
          <w:rFonts w:ascii="宋体" w:hAnsi="宋体" w:cs="宋体" w:hint="eastAsia"/>
          <w:sz w:val="21"/>
          <w:szCs w:val="21"/>
          <w:u w:val="single"/>
        </w:rPr>
        <w:t xml:space="preserve">         </w:t>
      </w:r>
    </w:p>
    <w:p w:rsidR="00AD2378" w:rsidRDefault="006B6549">
      <w:pPr>
        <w:rPr>
          <w:rFonts w:ascii="宋体" w:hAnsi="宋体" w:cs="宋体"/>
          <w:szCs w:val="21"/>
          <w:u w:val="single"/>
        </w:rPr>
      </w:pPr>
      <w:r>
        <w:rPr>
          <w:rFonts w:ascii="宋体" w:hAnsi="宋体" w:cs="宋体" w:hint="eastAsia"/>
          <w:szCs w:val="21"/>
        </w:rPr>
        <w:t>授权代表：</w:t>
      </w:r>
      <w:r>
        <w:rPr>
          <w:rFonts w:ascii="宋体" w:hAnsi="宋体" w:cs="宋体" w:hint="eastAsia"/>
          <w:szCs w:val="21"/>
          <w:u w:val="single"/>
        </w:rPr>
        <w:t xml:space="preserve">     </w:t>
      </w:r>
      <w:r>
        <w:rPr>
          <w:rFonts w:ascii="宋体" w:hAnsi="宋体" w:cs="宋体" w:hint="eastAsia"/>
          <w:szCs w:val="21"/>
          <w:u w:val="single"/>
        </w:rPr>
        <w:t>签字或加盖人名章</w:t>
      </w:r>
      <w:r>
        <w:rPr>
          <w:rFonts w:ascii="宋体" w:hAnsi="宋体" w:cs="宋体" w:hint="eastAsia"/>
          <w:szCs w:val="21"/>
          <w:u w:val="single"/>
        </w:rPr>
        <w:t xml:space="preserve">             </w:t>
      </w:r>
    </w:p>
    <w:p w:rsidR="00AD2378" w:rsidRDefault="006B6549">
      <w:pPr>
        <w:jc w:val="left"/>
        <w:rPr>
          <w:rFonts w:ascii="宋体" w:hAnsi="宋体" w:cs="宋体"/>
          <w:szCs w:val="21"/>
        </w:rPr>
      </w:pPr>
      <w:r>
        <w:rPr>
          <w:rFonts w:ascii="宋体" w:hAnsi="宋体" w:cs="宋体" w:hint="eastAsia"/>
          <w:szCs w:val="21"/>
        </w:rPr>
        <w:t>日期</w:t>
      </w:r>
      <w:r>
        <w:rPr>
          <w:rFonts w:ascii="宋体" w:hAnsi="宋体" w:cs="宋体" w:hint="eastAsia"/>
          <w:szCs w:val="21"/>
        </w:rPr>
        <w:t xml:space="preserve"> </w:t>
      </w:r>
      <w:r>
        <w:rPr>
          <w:rFonts w:ascii="宋体" w:hAnsi="宋体" w:cs="宋体" w:hint="eastAsia"/>
          <w:szCs w:val="21"/>
        </w:rPr>
        <w:t>：</w:t>
      </w:r>
    </w:p>
    <w:p w:rsidR="00AD2378" w:rsidRDefault="006B6549">
      <w:pPr>
        <w:widowControl/>
        <w:jc w:val="center"/>
        <w:rPr>
          <w:rFonts w:ascii="仿宋_GB2312" w:eastAsia="仿宋_GB2312"/>
          <w:sz w:val="24"/>
        </w:rPr>
      </w:pPr>
      <w:r>
        <w:rPr>
          <w:rFonts w:ascii="Arial" w:eastAsia="黑体" w:hAnsi="Arial" w:cs="Arial"/>
          <w:sz w:val="30"/>
          <w:szCs w:val="30"/>
        </w:rPr>
        <w:br w:type="page"/>
      </w:r>
    </w:p>
    <w:bookmarkEnd w:id="155"/>
    <w:p w:rsidR="00AD2378" w:rsidRDefault="00AD2378">
      <w:pPr>
        <w:spacing w:line="360" w:lineRule="auto"/>
      </w:pPr>
    </w:p>
    <w:p w:rsidR="00AD2378" w:rsidRDefault="006B6549">
      <w:pPr>
        <w:pStyle w:val="afffff9"/>
        <w:spacing w:line="360" w:lineRule="auto"/>
        <w:ind w:firstLineChars="0" w:firstLine="0"/>
        <w:outlineLvl w:val="1"/>
        <w:rPr>
          <w:b/>
          <w:sz w:val="24"/>
        </w:rPr>
      </w:pPr>
      <w:bookmarkStart w:id="185" w:name="_Toc22573"/>
      <w:bookmarkStart w:id="186" w:name="_Toc1555"/>
      <w:r>
        <w:rPr>
          <w:rFonts w:hint="eastAsia"/>
          <w:b/>
          <w:sz w:val="24"/>
        </w:rPr>
        <w:t>附件</w:t>
      </w:r>
      <w:r>
        <w:rPr>
          <w:rFonts w:hint="eastAsia"/>
          <w:b/>
          <w:sz w:val="24"/>
        </w:rPr>
        <w:t xml:space="preserve">15 </w:t>
      </w:r>
      <w:r>
        <w:rPr>
          <w:rFonts w:hint="eastAsia"/>
          <w:b/>
          <w:sz w:val="24"/>
        </w:rPr>
        <w:t>供应商其他材料或承诺（如有）</w:t>
      </w:r>
      <w:r>
        <w:rPr>
          <w:rFonts w:hint="eastAsia"/>
          <w:b/>
          <w:sz w:val="24"/>
        </w:rPr>
        <w:br w:type="page"/>
      </w:r>
      <w:bookmarkEnd w:id="185"/>
      <w:bookmarkEnd w:id="186"/>
    </w:p>
    <w:p w:rsidR="00AD2378" w:rsidRDefault="006B6549">
      <w:pPr>
        <w:pStyle w:val="afffff9"/>
        <w:spacing w:line="360" w:lineRule="auto"/>
        <w:ind w:firstLineChars="0" w:firstLine="0"/>
        <w:outlineLvl w:val="1"/>
        <w:rPr>
          <w:b/>
          <w:sz w:val="24"/>
        </w:rPr>
      </w:pPr>
      <w:bookmarkStart w:id="187" w:name="_Toc16066"/>
      <w:bookmarkStart w:id="188" w:name="_Toc28946"/>
      <w:r>
        <w:rPr>
          <w:rFonts w:hint="eastAsia"/>
          <w:b/>
          <w:sz w:val="24"/>
        </w:rPr>
        <w:lastRenderedPageBreak/>
        <w:t>附件</w:t>
      </w:r>
      <w:r>
        <w:rPr>
          <w:rFonts w:hint="eastAsia"/>
          <w:b/>
          <w:sz w:val="24"/>
        </w:rPr>
        <w:t>16</w:t>
      </w:r>
      <w:r>
        <w:rPr>
          <w:rFonts w:hint="eastAsia"/>
          <w:b/>
          <w:sz w:val="24"/>
        </w:rPr>
        <w:t>最后报价函</w:t>
      </w:r>
      <w:bookmarkEnd w:id="187"/>
      <w:bookmarkEnd w:id="188"/>
    </w:p>
    <w:p w:rsidR="00AD2378" w:rsidRDefault="00AD2378">
      <w:pPr>
        <w:spacing w:line="360" w:lineRule="auto"/>
        <w:jc w:val="center"/>
        <w:rPr>
          <w:rFonts w:ascii="宋体" w:hAnsi="宋体"/>
          <w:sz w:val="24"/>
        </w:rPr>
      </w:pPr>
    </w:p>
    <w:p w:rsidR="00AD2378" w:rsidRDefault="006B6549">
      <w:pPr>
        <w:spacing w:line="360" w:lineRule="auto"/>
        <w:jc w:val="center"/>
        <w:rPr>
          <w:rFonts w:ascii="宋体" w:hAnsi="宋体"/>
          <w:sz w:val="24"/>
        </w:rPr>
      </w:pPr>
      <w:r>
        <w:rPr>
          <w:rFonts w:ascii="宋体" w:hAnsi="宋体" w:hint="eastAsia"/>
          <w:sz w:val="24"/>
        </w:rPr>
        <w:t>最后报价函</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46"/>
        <w:gridCol w:w="6329"/>
      </w:tblGrid>
      <w:tr w:rsidR="00AD2378">
        <w:trPr>
          <w:trHeight w:val="1286"/>
          <w:jc w:val="center"/>
        </w:trPr>
        <w:tc>
          <w:tcPr>
            <w:tcW w:w="1946" w:type="dxa"/>
            <w:vAlign w:val="center"/>
          </w:tcPr>
          <w:p w:rsidR="00AD2378" w:rsidRDefault="006B6549">
            <w:pPr>
              <w:ind w:leftChars="67" w:left="141" w:rightChars="49" w:right="103"/>
              <w:jc w:val="center"/>
              <w:rPr>
                <w:rFonts w:asciiTheme="minorEastAsia" w:eastAsiaTheme="minorEastAsia" w:hAnsiTheme="minorEastAsia"/>
                <w:b/>
                <w:sz w:val="24"/>
              </w:rPr>
            </w:pPr>
            <w:r>
              <w:rPr>
                <w:rFonts w:asciiTheme="minorEastAsia" w:eastAsiaTheme="minorEastAsia" w:hAnsiTheme="minorEastAsia" w:hint="eastAsia"/>
                <w:b/>
                <w:sz w:val="24"/>
              </w:rPr>
              <w:t>项目编号及磋商文件名称</w:t>
            </w:r>
          </w:p>
        </w:tc>
        <w:tc>
          <w:tcPr>
            <w:tcW w:w="6329" w:type="dxa"/>
            <w:vAlign w:val="center"/>
          </w:tcPr>
          <w:p w:rsidR="00AD2378" w:rsidRDefault="006B6549">
            <w:pPr>
              <w:ind w:leftChars="90" w:left="189" w:firstLine="1"/>
              <w:rPr>
                <w:rFonts w:asciiTheme="minorEastAsia" w:eastAsiaTheme="minorEastAsia" w:hAnsiTheme="minorEastAsia"/>
                <w:sz w:val="24"/>
              </w:rPr>
            </w:pPr>
            <w:r>
              <w:rPr>
                <w:rFonts w:asciiTheme="minorEastAsia" w:eastAsiaTheme="minorEastAsia" w:hAnsiTheme="minorEastAsia" w:hint="eastAsia"/>
                <w:sz w:val="24"/>
              </w:rPr>
              <w:t>项目编号：</w:t>
            </w:r>
            <w:r>
              <w:rPr>
                <w:rFonts w:asciiTheme="minorEastAsia" w:eastAsiaTheme="minorEastAsia" w:hAnsiTheme="minorEastAsia" w:hint="eastAsia"/>
                <w:sz w:val="24"/>
              </w:rPr>
              <w:t>GXTC-CZ-D1-2052014</w:t>
            </w:r>
          </w:p>
          <w:p w:rsidR="00AD2378" w:rsidRDefault="006B6549">
            <w:pPr>
              <w:ind w:leftChars="90" w:left="189" w:firstLine="1"/>
              <w:rPr>
                <w:rFonts w:asciiTheme="minorEastAsia" w:eastAsiaTheme="minorEastAsia" w:hAnsiTheme="minorEastAsia"/>
                <w:sz w:val="24"/>
              </w:rPr>
            </w:pPr>
            <w:r>
              <w:rPr>
                <w:rFonts w:asciiTheme="minorEastAsia" w:eastAsiaTheme="minorEastAsia" w:hAnsiTheme="minorEastAsia" w:hint="eastAsia"/>
                <w:sz w:val="24"/>
              </w:rPr>
              <w:t>磋商项目名称：</w:t>
            </w:r>
            <w:r>
              <w:rPr>
                <w:rFonts w:eastAsiaTheme="minorEastAsia" w:hint="eastAsia"/>
                <w:sz w:val="24"/>
              </w:rPr>
              <w:t>海南省海域使用金地方标准制定、海域基准价格制定和评估技术规范编制</w:t>
            </w:r>
          </w:p>
        </w:tc>
      </w:tr>
      <w:tr w:rsidR="00AD2378">
        <w:trPr>
          <w:trHeight w:val="1286"/>
          <w:jc w:val="center"/>
        </w:trPr>
        <w:tc>
          <w:tcPr>
            <w:tcW w:w="1946" w:type="dxa"/>
            <w:vAlign w:val="center"/>
          </w:tcPr>
          <w:p w:rsidR="00AD2378" w:rsidRDefault="006B6549">
            <w:pPr>
              <w:ind w:leftChars="-6" w:left="-13"/>
              <w:jc w:val="center"/>
              <w:rPr>
                <w:rFonts w:asciiTheme="minorEastAsia" w:eastAsiaTheme="minorEastAsia" w:hAnsiTheme="minorEastAsia"/>
                <w:b/>
                <w:sz w:val="24"/>
              </w:rPr>
            </w:pPr>
            <w:r>
              <w:rPr>
                <w:rFonts w:asciiTheme="minorEastAsia" w:eastAsiaTheme="minorEastAsia" w:hAnsiTheme="minorEastAsia" w:hint="eastAsia"/>
                <w:b/>
                <w:sz w:val="24"/>
              </w:rPr>
              <w:t>响应文件总价</w:t>
            </w:r>
          </w:p>
        </w:tc>
        <w:tc>
          <w:tcPr>
            <w:tcW w:w="6329" w:type="dxa"/>
            <w:vAlign w:val="center"/>
          </w:tcPr>
          <w:p w:rsidR="00AD2378" w:rsidRDefault="006B6549">
            <w:pPr>
              <w:ind w:leftChars="90" w:left="189" w:firstLine="1"/>
              <w:rPr>
                <w:rFonts w:asciiTheme="minorEastAsia" w:eastAsiaTheme="minorEastAsia" w:hAnsiTheme="minorEastAsia"/>
                <w:sz w:val="24"/>
              </w:rPr>
            </w:pPr>
            <w:r>
              <w:rPr>
                <w:rFonts w:asciiTheme="minorEastAsia" w:eastAsiaTheme="minorEastAsia" w:hAnsiTheme="minorEastAsia" w:hint="eastAsia"/>
                <w:sz w:val="24"/>
              </w:rPr>
              <w:t>人民币（小写金额）：元</w:t>
            </w:r>
          </w:p>
          <w:p w:rsidR="00AD2378" w:rsidRDefault="006B6549">
            <w:pPr>
              <w:ind w:leftChars="90" w:left="189" w:firstLine="1"/>
              <w:rPr>
                <w:rFonts w:asciiTheme="minorEastAsia" w:eastAsiaTheme="minorEastAsia" w:hAnsiTheme="minorEastAsia"/>
                <w:sz w:val="24"/>
                <w:u w:val="single"/>
              </w:rPr>
            </w:pPr>
            <w:r>
              <w:rPr>
                <w:rFonts w:asciiTheme="minorEastAsia" w:eastAsiaTheme="minorEastAsia" w:hAnsiTheme="minorEastAsia" w:hint="eastAsia"/>
                <w:sz w:val="24"/>
              </w:rPr>
              <w:t>人民币（大写金额）：</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元整</w:t>
            </w:r>
          </w:p>
          <w:p w:rsidR="00AD2378" w:rsidRDefault="006B6549">
            <w:pPr>
              <w:ind w:leftChars="90" w:left="189" w:firstLine="1"/>
              <w:rPr>
                <w:rFonts w:asciiTheme="minorEastAsia" w:eastAsiaTheme="minorEastAsia" w:hAnsiTheme="minorEastAsia"/>
                <w:sz w:val="24"/>
              </w:rPr>
            </w:pPr>
            <w:r>
              <w:rPr>
                <w:rFonts w:asciiTheme="minorEastAsia" w:eastAsiaTheme="minorEastAsia" w:hAnsiTheme="minorEastAsia" w:hint="eastAsia"/>
                <w:sz w:val="24"/>
              </w:rPr>
              <w:t>注：如有不一致，以大写为准</w:t>
            </w:r>
          </w:p>
          <w:p w:rsidR="00AD2378" w:rsidRDefault="00AD2378">
            <w:pPr>
              <w:ind w:leftChars="90" w:left="189" w:firstLine="1"/>
              <w:rPr>
                <w:rFonts w:asciiTheme="minorEastAsia" w:eastAsiaTheme="minorEastAsia" w:hAnsiTheme="minorEastAsia"/>
                <w:sz w:val="24"/>
              </w:rPr>
            </w:pPr>
          </w:p>
        </w:tc>
      </w:tr>
      <w:tr w:rsidR="00AD2378">
        <w:trPr>
          <w:trHeight w:val="761"/>
          <w:jc w:val="center"/>
        </w:trPr>
        <w:tc>
          <w:tcPr>
            <w:tcW w:w="1946" w:type="dxa"/>
            <w:vAlign w:val="center"/>
          </w:tcPr>
          <w:p w:rsidR="00AD2378" w:rsidRDefault="006B6549">
            <w:pPr>
              <w:ind w:leftChars="-6" w:left="-13"/>
              <w:jc w:val="center"/>
              <w:rPr>
                <w:rFonts w:asciiTheme="minorEastAsia" w:eastAsiaTheme="minorEastAsia" w:hAnsiTheme="minorEastAsia"/>
                <w:b/>
                <w:sz w:val="24"/>
              </w:rPr>
            </w:pPr>
            <w:r>
              <w:rPr>
                <w:rFonts w:asciiTheme="minorEastAsia" w:eastAsiaTheme="minorEastAsia" w:hAnsiTheme="minorEastAsia" w:hint="eastAsia"/>
                <w:b/>
                <w:sz w:val="24"/>
              </w:rPr>
              <w:t>服务期</w:t>
            </w:r>
          </w:p>
        </w:tc>
        <w:tc>
          <w:tcPr>
            <w:tcW w:w="6329" w:type="dxa"/>
            <w:vAlign w:val="center"/>
          </w:tcPr>
          <w:p w:rsidR="00AD2378" w:rsidRDefault="006B6549" w:rsidP="00062CF8">
            <w:pPr>
              <w:autoSpaceDE w:val="0"/>
              <w:autoSpaceDN w:val="0"/>
              <w:adjustRightInd w:val="0"/>
              <w:snapToGrid w:val="0"/>
              <w:spacing w:afterLines="50"/>
              <w:ind w:leftChars="85" w:left="178"/>
              <w:rPr>
                <w:rFonts w:ascii="宋体" w:hAnsi="宋体" w:cs="黑体"/>
                <w:kern w:val="0"/>
                <w:sz w:val="24"/>
                <w:highlight w:val="yellow"/>
              </w:rPr>
            </w:pPr>
            <w:r>
              <w:rPr>
                <w:rFonts w:ascii="宋体" w:hAnsi="宋体" w:cs="黑体" w:hint="eastAsia"/>
                <w:kern w:val="0"/>
                <w:sz w:val="24"/>
              </w:rPr>
              <w:t>2021</w:t>
            </w:r>
            <w:r>
              <w:rPr>
                <w:rFonts w:ascii="宋体" w:hAnsi="宋体" w:cs="黑体" w:hint="eastAsia"/>
                <w:kern w:val="0"/>
                <w:sz w:val="24"/>
              </w:rPr>
              <w:t>年</w:t>
            </w:r>
            <w:r>
              <w:rPr>
                <w:rFonts w:ascii="宋体" w:hAnsi="宋体" w:cs="黑体" w:hint="eastAsia"/>
                <w:kern w:val="0"/>
                <w:sz w:val="24"/>
              </w:rPr>
              <w:t>12</w:t>
            </w:r>
            <w:r>
              <w:rPr>
                <w:rFonts w:ascii="宋体" w:hAnsi="宋体" w:cs="黑体" w:hint="eastAsia"/>
                <w:kern w:val="0"/>
                <w:sz w:val="24"/>
              </w:rPr>
              <w:t>月</w:t>
            </w:r>
            <w:r>
              <w:rPr>
                <w:rFonts w:ascii="宋体" w:hAnsi="宋体" w:cs="黑体" w:hint="eastAsia"/>
                <w:kern w:val="0"/>
                <w:sz w:val="24"/>
              </w:rPr>
              <w:t>25</w:t>
            </w:r>
            <w:r>
              <w:rPr>
                <w:rFonts w:ascii="宋体" w:hAnsi="宋体" w:cs="黑体" w:hint="eastAsia"/>
                <w:kern w:val="0"/>
                <w:sz w:val="24"/>
              </w:rPr>
              <w:t>日前完成</w:t>
            </w:r>
          </w:p>
        </w:tc>
      </w:tr>
      <w:tr w:rsidR="00AD2378">
        <w:trPr>
          <w:trHeight w:val="447"/>
          <w:jc w:val="center"/>
        </w:trPr>
        <w:tc>
          <w:tcPr>
            <w:tcW w:w="1946" w:type="dxa"/>
            <w:vAlign w:val="center"/>
          </w:tcPr>
          <w:p w:rsidR="00AD2378" w:rsidRDefault="006B6549">
            <w:pPr>
              <w:jc w:val="center"/>
              <w:rPr>
                <w:rFonts w:asciiTheme="minorEastAsia" w:eastAsiaTheme="minorEastAsia" w:hAnsiTheme="minorEastAsia"/>
                <w:b/>
                <w:sz w:val="24"/>
              </w:rPr>
            </w:pPr>
            <w:r>
              <w:rPr>
                <w:rFonts w:asciiTheme="minorEastAsia" w:eastAsiaTheme="minorEastAsia" w:hAnsiTheme="minorEastAsia" w:hint="eastAsia"/>
                <w:b/>
                <w:sz w:val="24"/>
              </w:rPr>
              <w:t>其他变化（如有）</w:t>
            </w:r>
          </w:p>
        </w:tc>
        <w:tc>
          <w:tcPr>
            <w:tcW w:w="6329" w:type="dxa"/>
            <w:vAlign w:val="center"/>
          </w:tcPr>
          <w:p w:rsidR="00AD2378" w:rsidRDefault="00AD2378">
            <w:pPr>
              <w:ind w:leftChars="428" w:left="899" w:firstLine="1"/>
              <w:rPr>
                <w:rFonts w:asciiTheme="minorEastAsia" w:eastAsiaTheme="minorEastAsia" w:hAnsiTheme="minorEastAsia"/>
                <w:sz w:val="24"/>
              </w:rPr>
            </w:pPr>
          </w:p>
          <w:p w:rsidR="00AD2378" w:rsidRDefault="00AD2378">
            <w:pPr>
              <w:ind w:leftChars="428" w:left="899" w:firstLine="1"/>
              <w:rPr>
                <w:rFonts w:asciiTheme="minorEastAsia" w:eastAsiaTheme="minorEastAsia" w:hAnsiTheme="minorEastAsia"/>
                <w:sz w:val="24"/>
              </w:rPr>
            </w:pPr>
          </w:p>
          <w:p w:rsidR="00AD2378" w:rsidRDefault="00AD2378">
            <w:pPr>
              <w:ind w:leftChars="428" w:left="899" w:firstLine="1"/>
              <w:rPr>
                <w:rFonts w:asciiTheme="minorEastAsia" w:eastAsiaTheme="minorEastAsia" w:hAnsiTheme="minorEastAsia"/>
                <w:sz w:val="24"/>
              </w:rPr>
            </w:pPr>
          </w:p>
          <w:p w:rsidR="00AD2378" w:rsidRDefault="00AD2378">
            <w:pPr>
              <w:ind w:leftChars="428" w:left="899" w:firstLine="1"/>
              <w:rPr>
                <w:rFonts w:asciiTheme="minorEastAsia" w:eastAsiaTheme="minorEastAsia" w:hAnsiTheme="minorEastAsia"/>
                <w:sz w:val="24"/>
              </w:rPr>
            </w:pPr>
          </w:p>
          <w:p w:rsidR="00AD2378" w:rsidRDefault="00AD2378">
            <w:pPr>
              <w:ind w:leftChars="428" w:left="899" w:firstLine="1"/>
              <w:rPr>
                <w:rFonts w:asciiTheme="minorEastAsia" w:eastAsiaTheme="minorEastAsia" w:hAnsiTheme="minorEastAsia"/>
                <w:sz w:val="24"/>
              </w:rPr>
            </w:pPr>
          </w:p>
        </w:tc>
      </w:tr>
      <w:tr w:rsidR="00AD2378">
        <w:trPr>
          <w:trHeight w:val="447"/>
          <w:jc w:val="center"/>
        </w:trPr>
        <w:tc>
          <w:tcPr>
            <w:tcW w:w="1946" w:type="dxa"/>
            <w:vAlign w:val="center"/>
          </w:tcPr>
          <w:p w:rsidR="00AD2378" w:rsidRDefault="006B6549">
            <w:pPr>
              <w:jc w:val="center"/>
              <w:rPr>
                <w:rFonts w:asciiTheme="minorEastAsia" w:eastAsiaTheme="minorEastAsia" w:hAnsiTheme="minorEastAsia"/>
                <w:b/>
                <w:sz w:val="24"/>
              </w:rPr>
            </w:pPr>
            <w:r>
              <w:rPr>
                <w:rFonts w:asciiTheme="minorEastAsia" w:eastAsiaTheme="minorEastAsia" w:hAnsiTheme="minorEastAsia" w:hint="eastAsia"/>
                <w:b/>
                <w:sz w:val="24"/>
              </w:rPr>
              <w:t>声明</w:t>
            </w:r>
          </w:p>
        </w:tc>
        <w:tc>
          <w:tcPr>
            <w:tcW w:w="6329" w:type="dxa"/>
            <w:vAlign w:val="center"/>
          </w:tcPr>
          <w:p w:rsidR="00AD2378" w:rsidRDefault="006B6549">
            <w:pPr>
              <w:pStyle w:val="af1"/>
              <w:tabs>
                <w:tab w:val="left" w:pos="38"/>
              </w:tabs>
              <w:spacing w:before="120"/>
              <w:ind w:leftChars="17" w:left="36" w:firstLine="2"/>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、若本最后报价函与我方首次递交的报价函及报价函附录的内容有差异，以本最后报价函内容为准。</w:t>
            </w:r>
          </w:p>
          <w:p w:rsidR="00AD2378" w:rsidRDefault="00AD2378">
            <w:pPr>
              <w:pStyle w:val="af1"/>
              <w:tabs>
                <w:tab w:val="left" w:pos="38"/>
              </w:tabs>
              <w:spacing w:before="120"/>
              <w:ind w:leftChars="17" w:left="36" w:firstLine="2"/>
              <w:rPr>
                <w:rFonts w:asciiTheme="minorEastAsia" w:eastAsiaTheme="minorEastAsia" w:hAnsiTheme="minorEastAsia"/>
                <w:sz w:val="24"/>
              </w:rPr>
            </w:pPr>
          </w:p>
        </w:tc>
      </w:tr>
    </w:tbl>
    <w:p w:rsidR="00AD2378" w:rsidRDefault="00AD2378">
      <w:pPr>
        <w:pStyle w:val="af1"/>
        <w:tabs>
          <w:tab w:val="left" w:pos="5580"/>
        </w:tabs>
        <w:spacing w:before="120"/>
        <w:ind w:firstLineChars="300" w:firstLine="720"/>
        <w:rPr>
          <w:rFonts w:ascii="仿宋_GB2312" w:eastAsia="仿宋_GB2312" w:hAnsi="宋体"/>
          <w:sz w:val="24"/>
        </w:rPr>
      </w:pPr>
    </w:p>
    <w:p w:rsidR="00AD2378" w:rsidRDefault="006B6549">
      <w:pPr>
        <w:pStyle w:val="af1"/>
        <w:tabs>
          <w:tab w:val="left" w:pos="5340"/>
        </w:tabs>
        <w:spacing w:before="120"/>
        <w:ind w:firstLineChars="300" w:firstLine="720"/>
        <w:rPr>
          <w:rFonts w:asciiTheme="minorEastAsia" w:eastAsiaTheme="minorEastAsia" w:hAnsiTheme="minorEastAsia"/>
          <w:sz w:val="24"/>
          <w:u w:val="single"/>
        </w:rPr>
      </w:pPr>
      <w:r>
        <w:rPr>
          <w:rFonts w:asciiTheme="minorEastAsia" w:eastAsiaTheme="minorEastAsia" w:hAnsiTheme="minorEastAsia" w:hint="eastAsia"/>
          <w:sz w:val="24"/>
        </w:rPr>
        <w:t>供应商名称（盖章）：</w:t>
      </w:r>
    </w:p>
    <w:p w:rsidR="00AD2378" w:rsidRDefault="006B6549">
      <w:pPr>
        <w:pStyle w:val="af1"/>
        <w:tabs>
          <w:tab w:val="left" w:pos="5340"/>
        </w:tabs>
        <w:spacing w:before="120"/>
        <w:ind w:firstLineChars="300" w:firstLine="720"/>
        <w:rPr>
          <w:rFonts w:asciiTheme="minorEastAsia" w:eastAsiaTheme="minorEastAsia" w:hAnsiTheme="minorEastAsia"/>
          <w:sz w:val="24"/>
          <w:u w:val="single"/>
        </w:rPr>
      </w:pPr>
      <w:r>
        <w:rPr>
          <w:rFonts w:asciiTheme="minorEastAsia" w:eastAsiaTheme="minorEastAsia" w:hAnsiTheme="minorEastAsia" w:hint="eastAsia"/>
          <w:sz w:val="24"/>
        </w:rPr>
        <w:t>供应商法人代表或授权代表</w:t>
      </w:r>
      <w:r>
        <w:rPr>
          <w:rFonts w:asciiTheme="minorEastAsia" w:eastAsiaTheme="minorEastAsia" w:hAnsiTheme="minorEastAsia" w:hint="eastAsia"/>
          <w:sz w:val="24"/>
        </w:rPr>
        <w:t>(</w:t>
      </w:r>
      <w:r>
        <w:rPr>
          <w:rFonts w:asciiTheme="minorEastAsia" w:eastAsiaTheme="minorEastAsia" w:hAnsiTheme="minorEastAsia" w:hint="eastAsia"/>
          <w:sz w:val="24"/>
        </w:rPr>
        <w:t>签字</w:t>
      </w:r>
      <w:r>
        <w:rPr>
          <w:rFonts w:asciiTheme="minorEastAsia" w:eastAsiaTheme="minorEastAsia" w:hAnsiTheme="minorEastAsia" w:hint="eastAsia"/>
          <w:sz w:val="24"/>
        </w:rPr>
        <w:t>)</w:t>
      </w:r>
      <w:r>
        <w:rPr>
          <w:rFonts w:asciiTheme="minorEastAsia" w:eastAsiaTheme="minorEastAsia" w:hAnsiTheme="minorEastAsia" w:hint="eastAsia"/>
          <w:sz w:val="24"/>
        </w:rPr>
        <w:t>：</w:t>
      </w:r>
      <w:r>
        <w:rPr>
          <w:rFonts w:asciiTheme="minorEastAsia" w:eastAsiaTheme="minorEastAsia" w:hAnsiTheme="minorEastAsia"/>
          <w:sz w:val="24"/>
          <w:u w:val="single"/>
        </w:rPr>
        <w:tab/>
      </w:r>
    </w:p>
    <w:p w:rsidR="00AD2378" w:rsidRDefault="006B6549">
      <w:pPr>
        <w:pStyle w:val="af1"/>
        <w:tabs>
          <w:tab w:val="left" w:pos="5580"/>
        </w:tabs>
        <w:spacing w:before="120"/>
        <w:ind w:firstLineChars="300" w:firstLine="720"/>
        <w:rPr>
          <w:rFonts w:asciiTheme="minorEastAsia" w:eastAsiaTheme="minorEastAsia" w:hAnsiTheme="minorEastAsia"/>
          <w:sz w:val="24"/>
          <w:u w:val="single"/>
        </w:rPr>
      </w:pPr>
      <w:r>
        <w:rPr>
          <w:rFonts w:asciiTheme="minorEastAsia" w:eastAsiaTheme="minorEastAsia" w:hAnsiTheme="minorEastAsia" w:hint="eastAsia"/>
          <w:sz w:val="24"/>
        </w:rPr>
        <w:t>日期：</w:t>
      </w:r>
    </w:p>
    <w:p w:rsidR="00AD2378" w:rsidRDefault="00AD2378">
      <w:pPr>
        <w:pStyle w:val="af1"/>
        <w:tabs>
          <w:tab w:val="left" w:pos="5580"/>
        </w:tabs>
        <w:spacing w:before="120"/>
        <w:ind w:firstLineChars="300" w:firstLine="720"/>
        <w:rPr>
          <w:rFonts w:asciiTheme="minorEastAsia" w:eastAsiaTheme="minorEastAsia" w:hAnsiTheme="minorEastAsia"/>
          <w:sz w:val="24"/>
          <w:u w:val="single"/>
        </w:rPr>
      </w:pPr>
    </w:p>
    <w:p w:rsidR="00AD2378" w:rsidRDefault="00AD2378">
      <w:pPr>
        <w:pStyle w:val="af1"/>
        <w:tabs>
          <w:tab w:val="left" w:pos="5580"/>
        </w:tabs>
        <w:spacing w:before="120"/>
        <w:ind w:firstLineChars="300" w:firstLine="720"/>
        <w:rPr>
          <w:rFonts w:asciiTheme="minorEastAsia" w:eastAsiaTheme="minorEastAsia" w:hAnsiTheme="minorEastAsia"/>
          <w:sz w:val="24"/>
          <w:u w:val="single"/>
        </w:rPr>
      </w:pPr>
    </w:p>
    <w:p w:rsidR="00AD2378" w:rsidRDefault="00AD2378">
      <w:pPr>
        <w:pStyle w:val="af1"/>
        <w:tabs>
          <w:tab w:val="left" w:pos="5580"/>
        </w:tabs>
        <w:spacing w:before="120"/>
        <w:ind w:firstLineChars="300" w:firstLine="720"/>
        <w:rPr>
          <w:rFonts w:asciiTheme="minorEastAsia" w:eastAsiaTheme="minorEastAsia" w:hAnsiTheme="minorEastAsia"/>
          <w:sz w:val="24"/>
          <w:u w:val="single"/>
        </w:rPr>
      </w:pPr>
    </w:p>
    <w:p w:rsidR="00AD2378" w:rsidRDefault="006B6549">
      <w:pPr>
        <w:widowControl/>
        <w:spacing w:line="360" w:lineRule="auto"/>
        <w:jc w:val="center"/>
        <w:rPr>
          <w:b/>
          <w:sz w:val="24"/>
        </w:rPr>
      </w:pPr>
      <w:r>
        <w:rPr>
          <w:rFonts w:asciiTheme="minorEastAsia" w:eastAsiaTheme="minorEastAsia" w:hAnsiTheme="minorEastAsia" w:cstheme="minorEastAsia" w:hint="eastAsia"/>
          <w:sz w:val="24"/>
          <w:szCs w:val="21"/>
        </w:rPr>
        <w:t>（最后报价函在磋商结束后单独提交）</w:t>
      </w:r>
      <w:bookmarkEnd w:id="146"/>
    </w:p>
    <w:sectPr w:rsidR="00AD2378" w:rsidSect="00AD2378">
      <w:headerReference w:type="default" r:id="rId18"/>
      <w:footerReference w:type="default" r:id="rId19"/>
      <w:pgSz w:w="11906" w:h="16838"/>
      <w:pgMar w:top="1440" w:right="1247" w:bottom="1361" w:left="124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549" w:rsidRDefault="006B6549" w:rsidP="00AD2378">
      <w:r>
        <w:separator/>
      </w:r>
    </w:p>
  </w:endnote>
  <w:endnote w:type="continuationSeparator" w:id="1">
    <w:p w:rsidR="006B6549" w:rsidRDefault="006B6549" w:rsidP="00AD2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A00002BF" w:usb1="68C7FCFB" w:usb2="00000010" w:usb3="00000000" w:csb0="0002009F" w:csb1="00000000"/>
  </w:font>
  <w:font w:name="PMingLiU">
    <w:altName w:val="新細明體"/>
    <w:panose1 w:val="02020300000000000000"/>
    <w:charset w:val="88"/>
    <w:family w:val="roman"/>
    <w:pitch w:val="variable"/>
    <w:sig w:usb0="00000003" w:usb1="080E0000" w:usb2="00000016" w:usb3="00000000" w:csb0="00100001" w:csb1="00000000"/>
  </w:font>
  <w:font w:name="Century">
    <w:panose1 w:val="02040604050505020304"/>
    <w:charset w:val="00"/>
    <w:family w:val="roman"/>
    <w:pitch w:val="variable"/>
    <w:sig w:usb0="00000287" w:usb1="000000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Univers">
    <w:altName w:val="Arial"/>
    <w:charset w:val="00"/>
    <w:family w:val="auto"/>
    <w:pitch w:val="default"/>
    <w:sig w:usb0="00000000"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TimesNewRomanPSMT">
    <w:altName w:val="宋体"/>
    <w:charset w:val="00"/>
    <w:family w:val="auto"/>
    <w:pitch w:val="default"/>
    <w:sig w:usb0="00000000" w:usb1="00000000" w:usb2="00000010" w:usb3="00000000" w:csb0="00040001" w:csb1="00000000"/>
  </w:font>
  <w:font w:name="Wingdings 2">
    <w:panose1 w:val="05020102010507070707"/>
    <w:charset w:val="02"/>
    <w:family w:val="roman"/>
    <w:pitch w:val="variable"/>
    <w:sig w:usb0="00000000" w:usb1="10000000" w:usb2="00000000" w:usb3="00000000" w:csb0="80000000" w:csb1="00000000"/>
  </w:font>
  <w:font w:name="仿宋">
    <w:altName w:val="Arial Unicode MS"/>
    <w:charset w:val="86"/>
    <w:family w:val="modern"/>
    <w:pitch w:val="default"/>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8" w:rsidRDefault="00AD2378">
    <w:pPr>
      <w:pStyle w:val="af5"/>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filled="f" stroked="f" strokeweight=".5pt">
          <v:textbox style="mso-fit-shape-to-text:t" inset="0,0,0,0">
            <w:txbxContent>
              <w:p w:rsidR="00AD2378" w:rsidRDefault="00AD2378">
                <w:pPr>
                  <w:pStyle w:val="af5"/>
                </w:pPr>
                <w:r>
                  <w:fldChar w:fldCharType="begin"/>
                </w:r>
                <w:r w:rsidR="006B6549">
                  <w:instrText xml:space="preserve"> PAGE  \* MERGEFORMAT </w:instrText>
                </w:r>
                <w:r>
                  <w:fldChar w:fldCharType="separate"/>
                </w:r>
                <w:r w:rsidR="00062CF8">
                  <w:rPr>
                    <w:noProof/>
                  </w:rPr>
                  <w:t>1</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8" w:rsidRDefault="00AD2378">
    <w:pPr>
      <w:pStyle w:val="af5"/>
      <w:ind w:firstLineChars="50" w:firstLine="90"/>
      <w:jc w:val="center"/>
    </w:pPr>
    <w:r>
      <w:pict>
        <v:shapetype id="_x0000_t202" coordsize="21600,21600" o:spt="202" path="m,l,21600r21600,l21600,xe">
          <v:stroke joinstyle="miter"/>
          <v:path gradientshapeok="t" o:connecttype="rect"/>
        </v:shapetype>
        <v:shape id="_x0000_s4098"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filled="f" stroked="f" strokeweight=".5pt">
          <v:textbox style="mso-fit-shape-to-text:t" inset="0,0,0,0">
            <w:txbxContent>
              <w:p w:rsidR="00AD2378" w:rsidRDefault="00AD2378">
                <w:pPr>
                  <w:pStyle w:val="af5"/>
                  <w:ind w:firstLineChars="50" w:firstLine="90"/>
                  <w:jc w:val="center"/>
                </w:pPr>
                <w:r>
                  <w:rPr>
                    <w:rFonts w:ascii="宋体" w:hAnsi="宋体"/>
                  </w:rPr>
                  <w:fldChar w:fldCharType="begin"/>
                </w:r>
                <w:r w:rsidR="006B6549">
                  <w:rPr>
                    <w:rStyle w:val="aff3"/>
                    <w:rFonts w:ascii="宋体" w:hAnsi="宋体"/>
                  </w:rPr>
                  <w:instrText xml:space="preserve"> PAGE </w:instrText>
                </w:r>
                <w:r>
                  <w:rPr>
                    <w:rFonts w:ascii="宋体" w:hAnsi="宋体"/>
                  </w:rPr>
                  <w:fldChar w:fldCharType="separate"/>
                </w:r>
                <w:r w:rsidR="00062CF8">
                  <w:rPr>
                    <w:rStyle w:val="aff3"/>
                    <w:rFonts w:ascii="宋体" w:hAnsi="宋体"/>
                    <w:noProof/>
                  </w:rPr>
                  <w:t>47</w:t>
                </w:r>
                <w:r>
                  <w:rPr>
                    <w:rFonts w:ascii="宋体" w:hAnsi="宋体"/>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8" w:rsidRDefault="00AD2378">
    <w:pPr>
      <w:pStyle w:val="af5"/>
      <w:ind w:firstLineChars="50" w:firstLine="90"/>
      <w:jc w:val="center"/>
    </w:pPr>
    <w:r>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filled="f" stroked="f" strokeweight=".5pt">
          <v:textbox style="mso-fit-shape-to-text:t" inset="0,0,0,0">
            <w:txbxContent>
              <w:p w:rsidR="00AD2378" w:rsidRDefault="00AD2378">
                <w:pPr>
                  <w:pStyle w:val="af5"/>
                  <w:ind w:firstLineChars="50" w:firstLine="90"/>
                  <w:jc w:val="center"/>
                </w:pPr>
                <w:r>
                  <w:rPr>
                    <w:rFonts w:ascii="宋体" w:hAnsi="宋体"/>
                  </w:rPr>
                  <w:fldChar w:fldCharType="begin"/>
                </w:r>
                <w:r w:rsidR="006B6549">
                  <w:rPr>
                    <w:rStyle w:val="aff3"/>
                    <w:rFonts w:ascii="宋体" w:hAnsi="宋体"/>
                  </w:rPr>
                  <w:instrText xml:space="preserve"> PAGE </w:instrText>
                </w:r>
                <w:r>
                  <w:rPr>
                    <w:rFonts w:ascii="宋体" w:hAnsi="宋体"/>
                  </w:rPr>
                  <w:fldChar w:fldCharType="separate"/>
                </w:r>
                <w:r w:rsidR="00062CF8">
                  <w:rPr>
                    <w:rStyle w:val="aff3"/>
                    <w:rFonts w:ascii="宋体" w:hAnsi="宋体"/>
                    <w:noProof/>
                  </w:rPr>
                  <w:t>53</w:t>
                </w:r>
                <w:r>
                  <w:rPr>
                    <w:rFonts w:ascii="宋体" w:hAnsi="宋体"/>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8" w:rsidRDefault="00AD2378">
    <w:pPr>
      <w:pStyle w:val="af5"/>
      <w:ind w:firstLineChars="50" w:firstLine="90"/>
      <w:jc w:val="center"/>
    </w:pPr>
    <w:r>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xLOQWAgAAFQQAAA4AAABkcnMvZTJvRG9jLnhtbK1TzY7TMBC+I/EO&#10;lu80aVFX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83qa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98SzkFgIAABUEAAAOAAAAAAAA&#10;AAEAIAAAAB8BAABkcnMvZTJvRG9jLnhtbFBLBQYAAAAABgAGAFkBAACnBQAAAAA=&#10;" filled="f" stroked="f" strokeweight=".5pt">
          <v:textbox style="mso-fit-shape-to-text:t" inset="0,0,0,0">
            <w:txbxContent>
              <w:p w:rsidR="00AD2378" w:rsidRDefault="00AD2378">
                <w:pPr>
                  <w:pStyle w:val="af5"/>
                  <w:ind w:firstLineChars="50" w:firstLine="90"/>
                  <w:jc w:val="center"/>
                </w:pPr>
                <w:r>
                  <w:fldChar w:fldCharType="begin"/>
                </w:r>
                <w:r w:rsidR="006B6549">
                  <w:rPr>
                    <w:rStyle w:val="aff3"/>
                  </w:rPr>
                  <w:instrText xml:space="preserve"> PAGE </w:instrText>
                </w:r>
                <w:r>
                  <w:fldChar w:fldCharType="separate"/>
                </w:r>
                <w:r w:rsidR="00062CF8">
                  <w:rPr>
                    <w:rStyle w:val="aff3"/>
                    <w:noProof/>
                  </w:rPr>
                  <w:t>62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549" w:rsidRDefault="006B6549" w:rsidP="00AD2378">
      <w:r>
        <w:separator/>
      </w:r>
    </w:p>
  </w:footnote>
  <w:footnote w:type="continuationSeparator" w:id="1">
    <w:p w:rsidR="006B6549" w:rsidRDefault="006B6549" w:rsidP="00AD2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8" w:rsidRDefault="00AD237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8" w:rsidRDefault="00AD2378">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8" w:rsidRDefault="00AD237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E69F6D"/>
    <w:multiLevelType w:val="singleLevel"/>
    <w:tmpl w:val="A5E69F6D"/>
    <w:lvl w:ilvl="0">
      <w:start w:val="3"/>
      <w:numFmt w:val="chineseCounting"/>
      <w:suff w:val="nothing"/>
      <w:lvlText w:val="%1、"/>
      <w:lvlJc w:val="left"/>
      <w:rPr>
        <w:rFonts w:hint="eastAsia"/>
      </w:rPr>
    </w:lvl>
  </w:abstractNum>
  <w:abstractNum w:abstractNumId="1">
    <w:nsid w:val="D34BACE6"/>
    <w:multiLevelType w:val="singleLevel"/>
    <w:tmpl w:val="D34BACE6"/>
    <w:lvl w:ilvl="0">
      <w:start w:val="3"/>
      <w:numFmt w:val="decimal"/>
      <w:suff w:val="nothing"/>
      <w:lvlText w:val="%1、"/>
      <w:lvlJc w:val="left"/>
    </w:lvl>
  </w:abstractNum>
  <w:abstractNum w:abstractNumId="2">
    <w:nsid w:val="0000001D"/>
    <w:multiLevelType w:val="multilevel"/>
    <w:tmpl w:val="0000001D"/>
    <w:lvl w:ilvl="0">
      <w:start w:val="1"/>
      <w:numFmt w:val="decimal"/>
      <w:lvlText w:val="附件%1"/>
      <w:lvlJc w:val="left"/>
      <w:pPr>
        <w:tabs>
          <w:tab w:val="left" w:pos="1134"/>
        </w:tabs>
        <w:ind w:left="1134" w:hanging="1134"/>
      </w:pPr>
      <w:rPr>
        <w:rFonts w:eastAsia="宋体" w:hint="eastAsia"/>
        <w:b/>
        <w:i w:val="0"/>
        <w:sz w:val="24"/>
        <w:szCs w:val="28"/>
      </w:rPr>
    </w:lvl>
    <w:lvl w:ilvl="1">
      <w:start w:val="1"/>
      <w:numFmt w:val="decimal"/>
      <w:lvlText w:val="%2、"/>
      <w:lvlJc w:val="left"/>
      <w:pPr>
        <w:tabs>
          <w:tab w:val="left" w:pos="780"/>
        </w:tabs>
        <w:ind w:left="780" w:hanging="360"/>
      </w:pPr>
      <w:rPr>
        <w:rFonts w:hAnsi="宋体" w:hint="default"/>
        <w:color w:val="000000"/>
      </w:rPr>
    </w:lvl>
    <w:lvl w:ilvl="2">
      <w:start w:val="1"/>
      <w:numFmt w:val="decimal"/>
      <w:lvlText w:val="%3."/>
      <w:lvlJc w:val="left"/>
      <w:pPr>
        <w:tabs>
          <w:tab w:val="left" w:pos="1260"/>
        </w:tabs>
        <w:ind w:left="1260" w:hanging="420"/>
      </w:pPr>
      <w:rPr>
        <w:rFonts w:hint="eastAsia"/>
        <w:b/>
        <w:i w:val="0"/>
        <w:sz w:val="24"/>
        <w:szCs w:val="28"/>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3754B41"/>
    <w:multiLevelType w:val="multilevel"/>
    <w:tmpl w:val="03754B41"/>
    <w:lvl w:ilvl="0">
      <w:start w:val="1"/>
      <w:numFmt w:val="decimal"/>
      <w:lvlText w:val="（%1）"/>
      <w:lvlJc w:val="left"/>
      <w:pPr>
        <w:ind w:left="1499" w:hanging="420"/>
      </w:pPr>
      <w:rPr>
        <w:rFonts w:hint="eastAsia"/>
      </w:rPr>
    </w:lvl>
    <w:lvl w:ilvl="1">
      <w:start w:val="1"/>
      <w:numFmt w:val="lowerLetter"/>
      <w:lvlText w:val="%2)"/>
      <w:lvlJc w:val="left"/>
      <w:pPr>
        <w:ind w:left="1919" w:hanging="420"/>
      </w:pPr>
    </w:lvl>
    <w:lvl w:ilvl="2">
      <w:start w:val="1"/>
      <w:numFmt w:val="lowerRoman"/>
      <w:lvlText w:val="%3."/>
      <w:lvlJc w:val="right"/>
      <w:pPr>
        <w:ind w:left="2339" w:hanging="420"/>
      </w:pPr>
    </w:lvl>
    <w:lvl w:ilvl="3">
      <w:start w:val="1"/>
      <w:numFmt w:val="decimal"/>
      <w:lvlText w:val="%4."/>
      <w:lvlJc w:val="left"/>
      <w:pPr>
        <w:ind w:left="2759" w:hanging="420"/>
      </w:pPr>
    </w:lvl>
    <w:lvl w:ilvl="4">
      <w:start w:val="1"/>
      <w:numFmt w:val="lowerLetter"/>
      <w:lvlText w:val="%5)"/>
      <w:lvlJc w:val="left"/>
      <w:pPr>
        <w:ind w:left="3179" w:hanging="420"/>
      </w:pPr>
    </w:lvl>
    <w:lvl w:ilvl="5">
      <w:start w:val="1"/>
      <w:numFmt w:val="lowerRoman"/>
      <w:lvlText w:val="%6."/>
      <w:lvlJc w:val="right"/>
      <w:pPr>
        <w:ind w:left="3599" w:hanging="420"/>
      </w:pPr>
    </w:lvl>
    <w:lvl w:ilvl="6">
      <w:start w:val="1"/>
      <w:numFmt w:val="decimal"/>
      <w:lvlText w:val="%7."/>
      <w:lvlJc w:val="left"/>
      <w:pPr>
        <w:ind w:left="4019" w:hanging="420"/>
      </w:pPr>
    </w:lvl>
    <w:lvl w:ilvl="7">
      <w:start w:val="1"/>
      <w:numFmt w:val="lowerLetter"/>
      <w:lvlText w:val="%8)"/>
      <w:lvlJc w:val="left"/>
      <w:pPr>
        <w:ind w:left="4439" w:hanging="420"/>
      </w:pPr>
    </w:lvl>
    <w:lvl w:ilvl="8">
      <w:start w:val="1"/>
      <w:numFmt w:val="lowerRoman"/>
      <w:lvlText w:val="%9."/>
      <w:lvlJc w:val="right"/>
      <w:pPr>
        <w:ind w:left="4859" w:hanging="420"/>
      </w:pPr>
    </w:lvl>
  </w:abstractNum>
  <w:abstractNum w:abstractNumId="4">
    <w:nsid w:val="0FDF0889"/>
    <w:multiLevelType w:val="multilevel"/>
    <w:tmpl w:val="0FDF0889"/>
    <w:lvl w:ilvl="0">
      <w:start w:val="1"/>
      <w:numFmt w:val="decimal"/>
      <w:lvlText w:val="附件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21B46AF"/>
    <w:multiLevelType w:val="multilevel"/>
    <w:tmpl w:val="121B46AF"/>
    <w:lvl w:ilvl="0">
      <w:start w:val="1"/>
      <w:numFmt w:val="decimal"/>
      <w:lvlText w:val="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3EA2E38"/>
    <w:multiLevelType w:val="multilevel"/>
    <w:tmpl w:val="13EA2E38"/>
    <w:lvl w:ilvl="0">
      <w:start w:val="2"/>
      <w:numFmt w:val="decimal"/>
      <w:lvlText w:val="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644635B"/>
    <w:multiLevelType w:val="multilevel"/>
    <w:tmpl w:val="1644635B"/>
    <w:lvl w:ilvl="0">
      <w:start w:val="1"/>
      <w:numFmt w:val="decimal"/>
      <w:lvlText w:val="（%1）"/>
      <w:lvlJc w:val="left"/>
      <w:pPr>
        <w:ind w:left="1499" w:hanging="420"/>
      </w:pPr>
      <w:rPr>
        <w:rFonts w:hint="eastAsia"/>
      </w:rPr>
    </w:lvl>
    <w:lvl w:ilvl="1">
      <w:start w:val="1"/>
      <w:numFmt w:val="lowerLetter"/>
      <w:lvlText w:val="%2)"/>
      <w:lvlJc w:val="left"/>
      <w:pPr>
        <w:ind w:left="1919" w:hanging="420"/>
      </w:pPr>
    </w:lvl>
    <w:lvl w:ilvl="2">
      <w:start w:val="1"/>
      <w:numFmt w:val="lowerRoman"/>
      <w:lvlText w:val="%3."/>
      <w:lvlJc w:val="right"/>
      <w:pPr>
        <w:ind w:left="2339" w:hanging="420"/>
      </w:pPr>
    </w:lvl>
    <w:lvl w:ilvl="3">
      <w:start w:val="1"/>
      <w:numFmt w:val="decimal"/>
      <w:lvlText w:val="%4."/>
      <w:lvlJc w:val="left"/>
      <w:pPr>
        <w:ind w:left="2759" w:hanging="420"/>
      </w:pPr>
    </w:lvl>
    <w:lvl w:ilvl="4">
      <w:start w:val="1"/>
      <w:numFmt w:val="lowerLetter"/>
      <w:lvlText w:val="%5)"/>
      <w:lvlJc w:val="left"/>
      <w:pPr>
        <w:ind w:left="3179" w:hanging="420"/>
      </w:pPr>
    </w:lvl>
    <w:lvl w:ilvl="5">
      <w:start w:val="1"/>
      <w:numFmt w:val="lowerRoman"/>
      <w:lvlText w:val="%6."/>
      <w:lvlJc w:val="right"/>
      <w:pPr>
        <w:ind w:left="3599" w:hanging="420"/>
      </w:pPr>
    </w:lvl>
    <w:lvl w:ilvl="6">
      <w:start w:val="1"/>
      <w:numFmt w:val="decimal"/>
      <w:lvlText w:val="%7."/>
      <w:lvlJc w:val="left"/>
      <w:pPr>
        <w:ind w:left="4019" w:hanging="420"/>
      </w:pPr>
    </w:lvl>
    <w:lvl w:ilvl="7">
      <w:start w:val="1"/>
      <w:numFmt w:val="lowerLetter"/>
      <w:lvlText w:val="%8)"/>
      <w:lvlJc w:val="left"/>
      <w:pPr>
        <w:ind w:left="4439" w:hanging="420"/>
      </w:pPr>
    </w:lvl>
    <w:lvl w:ilvl="8">
      <w:start w:val="1"/>
      <w:numFmt w:val="lowerRoman"/>
      <w:lvlText w:val="%9."/>
      <w:lvlJc w:val="right"/>
      <w:pPr>
        <w:ind w:left="4859" w:hanging="420"/>
      </w:pPr>
    </w:lvl>
  </w:abstractNum>
  <w:abstractNum w:abstractNumId="8">
    <w:nsid w:val="1B8D1715"/>
    <w:multiLevelType w:val="multilevel"/>
    <w:tmpl w:val="1B8D1715"/>
    <w:lvl w:ilvl="0">
      <w:start w:val="5"/>
      <w:numFmt w:val="decimal"/>
      <w:lvlText w:val="附件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B4357F3"/>
    <w:multiLevelType w:val="multilevel"/>
    <w:tmpl w:val="2B4357F3"/>
    <w:lvl w:ilvl="0">
      <w:start w:val="1"/>
      <w:numFmt w:val="decimal"/>
      <w:lvlText w:val="（%1）"/>
      <w:lvlJc w:val="left"/>
      <w:pPr>
        <w:ind w:left="1552" w:hanging="420"/>
      </w:pPr>
      <w:rPr>
        <w:rFonts w:hint="eastAsia"/>
      </w:rPr>
    </w:lvl>
    <w:lvl w:ilvl="1">
      <w:start w:val="1"/>
      <w:numFmt w:val="decimal"/>
      <w:lvlText w:val="%2"/>
      <w:lvlJc w:val="left"/>
      <w:pPr>
        <w:ind w:left="1912" w:hanging="360"/>
      </w:pPr>
      <w:rPr>
        <w:rFonts w:hint="default"/>
      </w:rPr>
    </w:lvl>
    <w:lvl w:ilvl="2">
      <w:start w:val="1"/>
      <w:numFmt w:val="decimal"/>
      <w:lvlText w:val="(%3)"/>
      <w:lvlJc w:val="left"/>
      <w:pPr>
        <w:ind w:left="2557" w:hanging="585"/>
      </w:pPr>
      <w:rPr>
        <w:rFonts w:hint="default"/>
      </w:rPr>
    </w:lvl>
    <w:lvl w:ilvl="3">
      <w:start w:val="1"/>
      <w:numFmt w:val="decimal"/>
      <w:lvlText w:val="%4."/>
      <w:lvlJc w:val="left"/>
      <w:pPr>
        <w:ind w:left="2812" w:hanging="420"/>
      </w:pPr>
    </w:lvl>
    <w:lvl w:ilvl="4">
      <w:start w:val="1"/>
      <w:numFmt w:val="lowerLetter"/>
      <w:lvlText w:val="%5)"/>
      <w:lvlJc w:val="left"/>
      <w:pPr>
        <w:ind w:left="3232" w:hanging="420"/>
      </w:pPr>
    </w:lvl>
    <w:lvl w:ilvl="5">
      <w:start w:val="1"/>
      <w:numFmt w:val="lowerRoman"/>
      <w:lvlText w:val="%6."/>
      <w:lvlJc w:val="right"/>
      <w:pPr>
        <w:ind w:left="3652" w:hanging="420"/>
      </w:pPr>
    </w:lvl>
    <w:lvl w:ilvl="6">
      <w:start w:val="1"/>
      <w:numFmt w:val="decimal"/>
      <w:lvlText w:val="%7."/>
      <w:lvlJc w:val="left"/>
      <w:pPr>
        <w:ind w:left="4072" w:hanging="420"/>
      </w:pPr>
    </w:lvl>
    <w:lvl w:ilvl="7">
      <w:start w:val="1"/>
      <w:numFmt w:val="lowerLetter"/>
      <w:lvlText w:val="%8)"/>
      <w:lvlJc w:val="left"/>
      <w:pPr>
        <w:ind w:left="4492" w:hanging="420"/>
      </w:pPr>
    </w:lvl>
    <w:lvl w:ilvl="8">
      <w:start w:val="1"/>
      <w:numFmt w:val="lowerRoman"/>
      <w:lvlText w:val="%9."/>
      <w:lvlJc w:val="right"/>
      <w:pPr>
        <w:ind w:left="4912" w:hanging="420"/>
      </w:pPr>
    </w:lvl>
  </w:abstractNum>
  <w:abstractNum w:abstractNumId="10">
    <w:nsid w:val="30014819"/>
    <w:multiLevelType w:val="multilevel"/>
    <w:tmpl w:val="30014819"/>
    <w:lvl w:ilvl="0">
      <w:start w:val="9"/>
      <w:numFmt w:val="decimal"/>
      <w:lvlText w:val="附件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0B84208"/>
    <w:multiLevelType w:val="multilevel"/>
    <w:tmpl w:val="30B842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65A59B0"/>
    <w:multiLevelType w:val="multilevel"/>
    <w:tmpl w:val="365A59B0"/>
    <w:lvl w:ilvl="0">
      <w:start w:val="1"/>
      <w:numFmt w:val="decimal"/>
      <w:lvlText w:val="%1"/>
      <w:lvlJc w:val="left"/>
      <w:pPr>
        <w:tabs>
          <w:tab w:val="left" w:pos="1134"/>
        </w:tabs>
        <w:ind w:left="1134" w:hanging="1134"/>
      </w:pPr>
      <w:rPr>
        <w:rFonts w:ascii="宋体" w:eastAsia="宋体" w:hint="eastAsia"/>
        <w:sz w:val="24"/>
        <w:szCs w:val="24"/>
      </w:rPr>
    </w:lvl>
    <w:lvl w:ilvl="1">
      <w:start w:val="1"/>
      <w:numFmt w:val="decimal"/>
      <w:lvlText w:val="%1.%2"/>
      <w:lvlJc w:val="left"/>
      <w:pPr>
        <w:tabs>
          <w:tab w:val="left" w:pos="1134"/>
        </w:tabs>
        <w:ind w:left="1134" w:hanging="1134"/>
      </w:pPr>
      <w:rPr>
        <w:rFonts w:ascii="宋体" w:eastAsia="宋体" w:hint="eastAsia"/>
        <w:color w:val="auto"/>
      </w:rPr>
    </w:lvl>
    <w:lvl w:ilvl="2">
      <w:start w:val="1"/>
      <w:numFmt w:val="decimal"/>
      <w:lvlText w:val="%1.%2.%3"/>
      <w:lvlJc w:val="left"/>
      <w:pPr>
        <w:tabs>
          <w:tab w:val="left" w:pos="1134"/>
        </w:tabs>
        <w:ind w:left="1134" w:hanging="1134"/>
      </w:pPr>
      <w:rPr>
        <w:rFonts w:ascii="宋体" w:eastAsia="宋体" w:hint="eastAsia"/>
      </w:rPr>
    </w:lvl>
    <w:lvl w:ilvl="3">
      <w:start w:val="1"/>
      <w:numFmt w:val="decimal"/>
      <w:lvlText w:val="%1.%2.%3.%4"/>
      <w:lvlJc w:val="left"/>
      <w:pPr>
        <w:tabs>
          <w:tab w:val="left" w:pos="1021"/>
        </w:tabs>
        <w:ind w:left="1134" w:hanging="1134"/>
      </w:pPr>
      <w:rPr>
        <w:rFonts w:hint="eastAsia"/>
      </w:rPr>
    </w:lvl>
    <w:lvl w:ilvl="4">
      <w:start w:val="1"/>
      <w:numFmt w:val="decimal"/>
      <w:lvlText w:val="%1.%2.%3.%4.%5"/>
      <w:lvlJc w:val="left"/>
      <w:pPr>
        <w:tabs>
          <w:tab w:val="left" w:pos="1021"/>
        </w:tabs>
        <w:ind w:left="1134" w:hanging="1134"/>
      </w:pPr>
      <w:rPr>
        <w:rFonts w:hint="eastAsia"/>
      </w:rPr>
    </w:lvl>
    <w:lvl w:ilvl="5">
      <w:start w:val="1"/>
      <w:numFmt w:val="decimal"/>
      <w:lvlText w:val="%1.%2.%3.%4.%5.%6."/>
      <w:lvlJc w:val="left"/>
      <w:pPr>
        <w:tabs>
          <w:tab w:val="left" w:pos="1021"/>
        </w:tabs>
        <w:ind w:left="1134" w:hanging="1134"/>
      </w:pPr>
      <w:rPr>
        <w:rFonts w:hint="eastAsia"/>
      </w:rPr>
    </w:lvl>
    <w:lvl w:ilvl="6">
      <w:start w:val="1"/>
      <w:numFmt w:val="decimal"/>
      <w:lvlText w:val="%1.%2.%3.%4.%5.%6.%7."/>
      <w:lvlJc w:val="left"/>
      <w:pPr>
        <w:tabs>
          <w:tab w:val="left" w:pos="1021"/>
        </w:tabs>
        <w:ind w:left="1134" w:hanging="1134"/>
      </w:pPr>
      <w:rPr>
        <w:rFonts w:hint="eastAsia"/>
      </w:rPr>
    </w:lvl>
    <w:lvl w:ilvl="7">
      <w:start w:val="1"/>
      <w:numFmt w:val="decimal"/>
      <w:lvlText w:val="%1.%2.%3.%4.%5.%6.%7.%8."/>
      <w:lvlJc w:val="left"/>
      <w:pPr>
        <w:tabs>
          <w:tab w:val="left" w:pos="1021"/>
        </w:tabs>
        <w:ind w:left="1134" w:hanging="1134"/>
      </w:pPr>
      <w:rPr>
        <w:rFonts w:hint="eastAsia"/>
      </w:rPr>
    </w:lvl>
    <w:lvl w:ilvl="8">
      <w:start w:val="1"/>
      <w:numFmt w:val="decimal"/>
      <w:lvlText w:val="%1.%2.%3.%4.%5.%6.%7.%8.%9."/>
      <w:lvlJc w:val="left"/>
      <w:pPr>
        <w:tabs>
          <w:tab w:val="left" w:pos="1021"/>
        </w:tabs>
        <w:ind w:left="1134" w:hanging="1134"/>
      </w:pPr>
      <w:rPr>
        <w:rFonts w:hint="eastAsia"/>
      </w:rPr>
    </w:lvl>
  </w:abstractNum>
  <w:abstractNum w:abstractNumId="13">
    <w:nsid w:val="3B19751C"/>
    <w:multiLevelType w:val="multilevel"/>
    <w:tmpl w:val="3B19751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0674329"/>
    <w:multiLevelType w:val="multilevel"/>
    <w:tmpl w:val="5067432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AA8DCB0"/>
    <w:multiLevelType w:val="singleLevel"/>
    <w:tmpl w:val="5AA8DCB0"/>
    <w:lvl w:ilvl="0">
      <w:start w:val="1"/>
      <w:numFmt w:val="decimal"/>
      <w:suff w:val="nothing"/>
      <w:lvlText w:val="%1、"/>
      <w:lvlJc w:val="left"/>
    </w:lvl>
  </w:abstractNum>
  <w:abstractNum w:abstractNumId="16">
    <w:nsid w:val="5AAB3475"/>
    <w:multiLevelType w:val="singleLevel"/>
    <w:tmpl w:val="5AAB3475"/>
    <w:lvl w:ilvl="0">
      <w:start w:val="1"/>
      <w:numFmt w:val="decimal"/>
      <w:lvlText w:val="%1."/>
      <w:lvlJc w:val="left"/>
      <w:pPr>
        <w:ind w:left="425" w:hanging="425"/>
      </w:pPr>
      <w:rPr>
        <w:rFonts w:hint="default"/>
      </w:rPr>
    </w:lvl>
  </w:abstractNum>
  <w:abstractNum w:abstractNumId="17">
    <w:nsid w:val="5AAB3487"/>
    <w:multiLevelType w:val="singleLevel"/>
    <w:tmpl w:val="5AAB3487"/>
    <w:lvl w:ilvl="0">
      <w:start w:val="1"/>
      <w:numFmt w:val="decimal"/>
      <w:lvlText w:val="%1)"/>
      <w:lvlJc w:val="left"/>
      <w:pPr>
        <w:ind w:left="425" w:hanging="425"/>
      </w:pPr>
      <w:rPr>
        <w:rFonts w:hint="default"/>
      </w:rPr>
    </w:lvl>
  </w:abstractNum>
  <w:abstractNum w:abstractNumId="18">
    <w:nsid w:val="5AAB6138"/>
    <w:multiLevelType w:val="multilevel"/>
    <w:tmpl w:val="5AAB6138"/>
    <w:lvl w:ilvl="0">
      <w:start w:val="1"/>
      <w:numFmt w:val="decimal"/>
      <w:lvlText w:val="（%1）"/>
      <w:lvlJc w:val="left"/>
      <w:pPr>
        <w:ind w:left="1499" w:hanging="420"/>
      </w:pPr>
      <w:rPr>
        <w:rFonts w:hint="eastAsia"/>
      </w:rPr>
    </w:lvl>
    <w:lvl w:ilvl="1">
      <w:start w:val="1"/>
      <w:numFmt w:val="lowerLetter"/>
      <w:lvlText w:val="%2)"/>
      <w:lvlJc w:val="left"/>
      <w:pPr>
        <w:ind w:left="1919" w:hanging="420"/>
      </w:pPr>
    </w:lvl>
    <w:lvl w:ilvl="2">
      <w:start w:val="1"/>
      <w:numFmt w:val="lowerRoman"/>
      <w:lvlText w:val="%3."/>
      <w:lvlJc w:val="right"/>
      <w:pPr>
        <w:ind w:left="2339" w:hanging="420"/>
      </w:pPr>
    </w:lvl>
    <w:lvl w:ilvl="3">
      <w:start w:val="1"/>
      <w:numFmt w:val="decimal"/>
      <w:lvlText w:val="%4."/>
      <w:lvlJc w:val="left"/>
      <w:pPr>
        <w:ind w:left="2759" w:hanging="420"/>
      </w:pPr>
    </w:lvl>
    <w:lvl w:ilvl="4">
      <w:start w:val="1"/>
      <w:numFmt w:val="lowerLetter"/>
      <w:lvlText w:val="%5)"/>
      <w:lvlJc w:val="left"/>
      <w:pPr>
        <w:ind w:left="3179" w:hanging="420"/>
      </w:pPr>
    </w:lvl>
    <w:lvl w:ilvl="5">
      <w:start w:val="1"/>
      <w:numFmt w:val="lowerRoman"/>
      <w:lvlText w:val="%6."/>
      <w:lvlJc w:val="right"/>
      <w:pPr>
        <w:ind w:left="3599" w:hanging="420"/>
      </w:pPr>
    </w:lvl>
    <w:lvl w:ilvl="6">
      <w:start w:val="1"/>
      <w:numFmt w:val="decimal"/>
      <w:lvlText w:val="%7."/>
      <w:lvlJc w:val="left"/>
      <w:pPr>
        <w:ind w:left="4019" w:hanging="420"/>
      </w:pPr>
    </w:lvl>
    <w:lvl w:ilvl="7">
      <w:start w:val="1"/>
      <w:numFmt w:val="lowerLetter"/>
      <w:lvlText w:val="%8)"/>
      <w:lvlJc w:val="left"/>
      <w:pPr>
        <w:ind w:left="4439" w:hanging="420"/>
      </w:pPr>
    </w:lvl>
    <w:lvl w:ilvl="8">
      <w:start w:val="1"/>
      <w:numFmt w:val="lowerRoman"/>
      <w:lvlText w:val="%9."/>
      <w:lvlJc w:val="right"/>
      <w:pPr>
        <w:ind w:left="4859" w:hanging="420"/>
      </w:pPr>
    </w:lvl>
  </w:abstractNum>
  <w:abstractNum w:abstractNumId="19">
    <w:nsid w:val="5B615E8C"/>
    <w:multiLevelType w:val="multilevel"/>
    <w:tmpl w:val="5B615E8C"/>
    <w:lvl w:ilvl="0">
      <w:start w:val="1"/>
      <w:numFmt w:val="decimal"/>
      <w:lvlText w:val="（%1）"/>
      <w:lvlJc w:val="left"/>
      <w:pPr>
        <w:ind w:left="1554" w:hanging="420"/>
      </w:pPr>
      <w:rPr>
        <w:rFonts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0">
    <w:nsid w:val="6384076F"/>
    <w:multiLevelType w:val="multilevel"/>
    <w:tmpl w:val="6384076F"/>
    <w:lvl w:ilvl="0">
      <w:start w:val="1"/>
      <w:numFmt w:val="decimal"/>
      <w:lvlText w:val="（%1）"/>
      <w:lvlJc w:val="left"/>
      <w:pPr>
        <w:tabs>
          <w:tab w:val="left" w:pos="1122"/>
        </w:tabs>
        <w:ind w:left="1122"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6D0118D3"/>
    <w:multiLevelType w:val="multilevel"/>
    <w:tmpl w:val="6D0118D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E8B1197"/>
    <w:multiLevelType w:val="multilevel"/>
    <w:tmpl w:val="6E8B1197"/>
    <w:lvl w:ilvl="0">
      <w:start w:val="1"/>
      <w:numFmt w:val="decimal"/>
      <w:lvlText w:val="（%1）"/>
      <w:lvlJc w:val="left"/>
      <w:pPr>
        <w:ind w:left="1554" w:hanging="420"/>
      </w:pPr>
      <w:rPr>
        <w:rFonts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3">
    <w:nsid w:val="75047303"/>
    <w:multiLevelType w:val="multilevel"/>
    <w:tmpl w:val="75047303"/>
    <w:lvl w:ilvl="0">
      <w:start w:val="1"/>
      <w:numFmt w:val="decimal"/>
      <w:lvlText w:val="%1"/>
      <w:lvlJc w:val="left"/>
      <w:pPr>
        <w:tabs>
          <w:tab w:val="left" w:pos="1077"/>
        </w:tabs>
        <w:ind w:left="1077" w:hanging="1077"/>
      </w:pPr>
      <w:rPr>
        <w:rFonts w:hint="eastAsia"/>
      </w:rPr>
    </w:lvl>
    <w:lvl w:ilvl="1">
      <w:start w:val="1"/>
      <w:numFmt w:val="decimal"/>
      <w:lvlText w:val="%1.%2"/>
      <w:lvlJc w:val="left"/>
      <w:pPr>
        <w:tabs>
          <w:tab w:val="left" w:pos="1077"/>
        </w:tabs>
        <w:ind w:left="1077" w:hanging="107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77303B58"/>
    <w:multiLevelType w:val="multilevel"/>
    <w:tmpl w:val="77303B58"/>
    <w:lvl w:ilvl="0">
      <w:start w:val="1"/>
      <w:numFmt w:val="decimal"/>
      <w:lvlText w:val="（%1）"/>
      <w:lvlJc w:val="left"/>
      <w:pPr>
        <w:ind w:left="1501" w:hanging="420"/>
      </w:pPr>
      <w:rPr>
        <w:rFonts w:hint="eastAsia"/>
      </w:rPr>
    </w:lvl>
    <w:lvl w:ilvl="1">
      <w:start w:val="1"/>
      <w:numFmt w:val="lowerLetter"/>
      <w:lvlText w:val="%2)"/>
      <w:lvlJc w:val="left"/>
      <w:pPr>
        <w:ind w:left="1921" w:hanging="420"/>
      </w:pPr>
    </w:lvl>
    <w:lvl w:ilvl="2">
      <w:start w:val="1"/>
      <w:numFmt w:val="lowerRoman"/>
      <w:lvlText w:val="%3."/>
      <w:lvlJc w:val="right"/>
      <w:pPr>
        <w:ind w:left="2341" w:hanging="420"/>
      </w:pPr>
    </w:lvl>
    <w:lvl w:ilvl="3">
      <w:start w:val="1"/>
      <w:numFmt w:val="decimal"/>
      <w:lvlText w:val="%4."/>
      <w:lvlJc w:val="left"/>
      <w:pPr>
        <w:ind w:left="2761" w:hanging="420"/>
      </w:pPr>
    </w:lvl>
    <w:lvl w:ilvl="4">
      <w:start w:val="1"/>
      <w:numFmt w:val="lowerLetter"/>
      <w:lvlText w:val="%5)"/>
      <w:lvlJc w:val="left"/>
      <w:pPr>
        <w:ind w:left="3181" w:hanging="420"/>
      </w:pPr>
    </w:lvl>
    <w:lvl w:ilvl="5">
      <w:start w:val="1"/>
      <w:numFmt w:val="lowerRoman"/>
      <w:lvlText w:val="%6."/>
      <w:lvlJc w:val="right"/>
      <w:pPr>
        <w:ind w:left="3601" w:hanging="420"/>
      </w:pPr>
    </w:lvl>
    <w:lvl w:ilvl="6">
      <w:start w:val="1"/>
      <w:numFmt w:val="decimal"/>
      <w:lvlText w:val="%7."/>
      <w:lvlJc w:val="left"/>
      <w:pPr>
        <w:ind w:left="4021" w:hanging="420"/>
      </w:pPr>
    </w:lvl>
    <w:lvl w:ilvl="7">
      <w:start w:val="1"/>
      <w:numFmt w:val="lowerLetter"/>
      <w:lvlText w:val="%8)"/>
      <w:lvlJc w:val="left"/>
      <w:pPr>
        <w:ind w:left="4441" w:hanging="420"/>
      </w:pPr>
    </w:lvl>
    <w:lvl w:ilvl="8">
      <w:start w:val="1"/>
      <w:numFmt w:val="lowerRoman"/>
      <w:lvlText w:val="%9."/>
      <w:lvlJc w:val="right"/>
      <w:pPr>
        <w:ind w:left="4861" w:hanging="420"/>
      </w:pPr>
    </w:lvl>
  </w:abstractNum>
  <w:num w:numId="1">
    <w:abstractNumId w:val="13"/>
  </w:num>
  <w:num w:numId="2">
    <w:abstractNumId w:val="21"/>
  </w:num>
  <w:num w:numId="3">
    <w:abstractNumId w:val="11"/>
  </w:num>
  <w:num w:numId="4">
    <w:abstractNumId w:val="14"/>
  </w:num>
  <w:num w:numId="5">
    <w:abstractNumId w:val="12"/>
  </w:num>
  <w:num w:numId="6">
    <w:abstractNumId w:val="18"/>
  </w:num>
  <w:num w:numId="7">
    <w:abstractNumId w:val="7"/>
  </w:num>
  <w:num w:numId="8">
    <w:abstractNumId w:val="3"/>
  </w:num>
  <w:num w:numId="9">
    <w:abstractNumId w:val="24"/>
  </w:num>
  <w:num w:numId="10">
    <w:abstractNumId w:val="22"/>
  </w:num>
  <w:num w:numId="11">
    <w:abstractNumId w:val="19"/>
  </w:num>
  <w:num w:numId="12">
    <w:abstractNumId w:val="9"/>
  </w:num>
  <w:num w:numId="13">
    <w:abstractNumId w:val="23"/>
  </w:num>
  <w:num w:numId="14">
    <w:abstractNumId w:val="16"/>
  </w:num>
  <w:num w:numId="15">
    <w:abstractNumId w:val="17"/>
  </w:num>
  <w:num w:numId="16">
    <w:abstractNumId w:val="1"/>
  </w:num>
  <w:num w:numId="17">
    <w:abstractNumId w:val="0"/>
  </w:num>
  <w:num w:numId="18">
    <w:abstractNumId w:val="4"/>
  </w:num>
  <w:num w:numId="19">
    <w:abstractNumId w:val="8"/>
  </w:num>
  <w:num w:numId="20">
    <w:abstractNumId w:val="2"/>
  </w:num>
  <w:num w:numId="21">
    <w:abstractNumId w:val="5"/>
  </w:num>
  <w:num w:numId="22">
    <w:abstractNumId w:val="6"/>
  </w:num>
  <w:num w:numId="23">
    <w:abstractNumId w:val="15"/>
  </w:num>
  <w:num w:numId="24">
    <w:abstractNumId w:val="10"/>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884"/>
    <w:rsid w:val="000064FD"/>
    <w:rsid w:val="00014886"/>
    <w:rsid w:val="00021791"/>
    <w:rsid w:val="00023080"/>
    <w:rsid w:val="000232AE"/>
    <w:rsid w:val="0002420B"/>
    <w:rsid w:val="00024B32"/>
    <w:rsid w:val="00024B95"/>
    <w:rsid w:val="0002749B"/>
    <w:rsid w:val="00032E55"/>
    <w:rsid w:val="000360C5"/>
    <w:rsid w:val="00045687"/>
    <w:rsid w:val="000466B9"/>
    <w:rsid w:val="00047AD8"/>
    <w:rsid w:val="000545A6"/>
    <w:rsid w:val="00057290"/>
    <w:rsid w:val="000614CB"/>
    <w:rsid w:val="00061794"/>
    <w:rsid w:val="00062CF8"/>
    <w:rsid w:val="000648E7"/>
    <w:rsid w:val="000654BF"/>
    <w:rsid w:val="00073A1F"/>
    <w:rsid w:val="0008002D"/>
    <w:rsid w:val="000833C0"/>
    <w:rsid w:val="00083EEB"/>
    <w:rsid w:val="000877D3"/>
    <w:rsid w:val="00090700"/>
    <w:rsid w:val="000910B5"/>
    <w:rsid w:val="000A1B43"/>
    <w:rsid w:val="000A2248"/>
    <w:rsid w:val="000A77EC"/>
    <w:rsid w:val="000B167D"/>
    <w:rsid w:val="000B2ECE"/>
    <w:rsid w:val="000B5DA1"/>
    <w:rsid w:val="000D24F2"/>
    <w:rsid w:val="000D44DC"/>
    <w:rsid w:val="000D6301"/>
    <w:rsid w:val="000D7CC3"/>
    <w:rsid w:val="000E0668"/>
    <w:rsid w:val="000E1F17"/>
    <w:rsid w:val="000E2DA7"/>
    <w:rsid w:val="000F0F18"/>
    <w:rsid w:val="000F19F9"/>
    <w:rsid w:val="000F6008"/>
    <w:rsid w:val="000F7D4A"/>
    <w:rsid w:val="00116E9F"/>
    <w:rsid w:val="00117C7B"/>
    <w:rsid w:val="00117E1C"/>
    <w:rsid w:val="00122931"/>
    <w:rsid w:val="00132B46"/>
    <w:rsid w:val="001356FC"/>
    <w:rsid w:val="001449F1"/>
    <w:rsid w:val="00150148"/>
    <w:rsid w:val="00155AC7"/>
    <w:rsid w:val="0015769A"/>
    <w:rsid w:val="00161B23"/>
    <w:rsid w:val="001657F0"/>
    <w:rsid w:val="00166C5B"/>
    <w:rsid w:val="0017154F"/>
    <w:rsid w:val="00172691"/>
    <w:rsid w:val="00172A27"/>
    <w:rsid w:val="001736E5"/>
    <w:rsid w:val="00173BDC"/>
    <w:rsid w:val="00174704"/>
    <w:rsid w:val="001807A4"/>
    <w:rsid w:val="00183A91"/>
    <w:rsid w:val="0019007F"/>
    <w:rsid w:val="00190A97"/>
    <w:rsid w:val="00193E6B"/>
    <w:rsid w:val="001A33B1"/>
    <w:rsid w:val="001A412A"/>
    <w:rsid w:val="001A720A"/>
    <w:rsid w:val="001B0167"/>
    <w:rsid w:val="001B28C3"/>
    <w:rsid w:val="001B352F"/>
    <w:rsid w:val="001B37EE"/>
    <w:rsid w:val="001B42FF"/>
    <w:rsid w:val="001B509E"/>
    <w:rsid w:val="001C3BE4"/>
    <w:rsid w:val="001C7EB3"/>
    <w:rsid w:val="001D0B5C"/>
    <w:rsid w:val="001D0ED8"/>
    <w:rsid w:val="001D345D"/>
    <w:rsid w:val="001E2C0B"/>
    <w:rsid w:val="001E52DC"/>
    <w:rsid w:val="001F01FE"/>
    <w:rsid w:val="00206A1F"/>
    <w:rsid w:val="00210701"/>
    <w:rsid w:val="002145D4"/>
    <w:rsid w:val="002240C9"/>
    <w:rsid w:val="00230EA9"/>
    <w:rsid w:val="002314E3"/>
    <w:rsid w:val="00240844"/>
    <w:rsid w:val="002475A0"/>
    <w:rsid w:val="00254724"/>
    <w:rsid w:val="00254830"/>
    <w:rsid w:val="00254AC3"/>
    <w:rsid w:val="00256B42"/>
    <w:rsid w:val="00261ED6"/>
    <w:rsid w:val="00262062"/>
    <w:rsid w:val="00262DA8"/>
    <w:rsid w:val="00263BCC"/>
    <w:rsid w:val="002647A9"/>
    <w:rsid w:val="00267FF2"/>
    <w:rsid w:val="0028131F"/>
    <w:rsid w:val="0028360D"/>
    <w:rsid w:val="00284371"/>
    <w:rsid w:val="00284C9A"/>
    <w:rsid w:val="00285B68"/>
    <w:rsid w:val="00286A86"/>
    <w:rsid w:val="00292C54"/>
    <w:rsid w:val="002953B8"/>
    <w:rsid w:val="002A44FA"/>
    <w:rsid w:val="002B0321"/>
    <w:rsid w:val="002B1649"/>
    <w:rsid w:val="002C644D"/>
    <w:rsid w:val="002D3747"/>
    <w:rsid w:val="002D3A46"/>
    <w:rsid w:val="002D5449"/>
    <w:rsid w:val="002D74C2"/>
    <w:rsid w:val="002E1DE9"/>
    <w:rsid w:val="002E2BFC"/>
    <w:rsid w:val="002E41DD"/>
    <w:rsid w:val="002E56B8"/>
    <w:rsid w:val="002E762F"/>
    <w:rsid w:val="002F0728"/>
    <w:rsid w:val="002F2D9C"/>
    <w:rsid w:val="003026FB"/>
    <w:rsid w:val="0030500F"/>
    <w:rsid w:val="003146EF"/>
    <w:rsid w:val="00315889"/>
    <w:rsid w:val="00321174"/>
    <w:rsid w:val="00323239"/>
    <w:rsid w:val="00326E15"/>
    <w:rsid w:val="003303EC"/>
    <w:rsid w:val="0033158D"/>
    <w:rsid w:val="003341A9"/>
    <w:rsid w:val="00335F69"/>
    <w:rsid w:val="00341DBA"/>
    <w:rsid w:val="0034523B"/>
    <w:rsid w:val="003477BC"/>
    <w:rsid w:val="00350672"/>
    <w:rsid w:val="0035229C"/>
    <w:rsid w:val="003530E1"/>
    <w:rsid w:val="00353FD1"/>
    <w:rsid w:val="00360F1B"/>
    <w:rsid w:val="00362543"/>
    <w:rsid w:val="00370506"/>
    <w:rsid w:val="0037384E"/>
    <w:rsid w:val="00375999"/>
    <w:rsid w:val="00376E5D"/>
    <w:rsid w:val="00385A09"/>
    <w:rsid w:val="003A1957"/>
    <w:rsid w:val="003A54EA"/>
    <w:rsid w:val="003A7586"/>
    <w:rsid w:val="003B011B"/>
    <w:rsid w:val="003B2E5F"/>
    <w:rsid w:val="003B3C2D"/>
    <w:rsid w:val="003B5B75"/>
    <w:rsid w:val="003C4E72"/>
    <w:rsid w:val="003C6299"/>
    <w:rsid w:val="003D2717"/>
    <w:rsid w:val="003D2745"/>
    <w:rsid w:val="003D42CA"/>
    <w:rsid w:val="003D7379"/>
    <w:rsid w:val="003D7E26"/>
    <w:rsid w:val="003E3951"/>
    <w:rsid w:val="003E4381"/>
    <w:rsid w:val="003E58A3"/>
    <w:rsid w:val="003E7706"/>
    <w:rsid w:val="003F4D90"/>
    <w:rsid w:val="00401781"/>
    <w:rsid w:val="00402CD3"/>
    <w:rsid w:val="00402EC9"/>
    <w:rsid w:val="004046DB"/>
    <w:rsid w:val="00405E36"/>
    <w:rsid w:val="0040775F"/>
    <w:rsid w:val="00407BBF"/>
    <w:rsid w:val="00412ADF"/>
    <w:rsid w:val="0041555B"/>
    <w:rsid w:val="00417D05"/>
    <w:rsid w:val="0043042B"/>
    <w:rsid w:val="00442143"/>
    <w:rsid w:val="00445AE8"/>
    <w:rsid w:val="0044650A"/>
    <w:rsid w:val="004467FF"/>
    <w:rsid w:val="004517A2"/>
    <w:rsid w:val="004525D2"/>
    <w:rsid w:val="004547CA"/>
    <w:rsid w:val="004553F2"/>
    <w:rsid w:val="004570E3"/>
    <w:rsid w:val="00464702"/>
    <w:rsid w:val="00470B99"/>
    <w:rsid w:val="00473845"/>
    <w:rsid w:val="00475291"/>
    <w:rsid w:val="00481A8C"/>
    <w:rsid w:val="0048415C"/>
    <w:rsid w:val="00485494"/>
    <w:rsid w:val="0048695B"/>
    <w:rsid w:val="004914C5"/>
    <w:rsid w:val="004A012A"/>
    <w:rsid w:val="004A0EB4"/>
    <w:rsid w:val="004A15AD"/>
    <w:rsid w:val="004A7870"/>
    <w:rsid w:val="004B1642"/>
    <w:rsid w:val="004B16B9"/>
    <w:rsid w:val="004B59D8"/>
    <w:rsid w:val="004C1AE3"/>
    <w:rsid w:val="004C41AC"/>
    <w:rsid w:val="004D1631"/>
    <w:rsid w:val="004D1783"/>
    <w:rsid w:val="004D53C3"/>
    <w:rsid w:val="004D58CD"/>
    <w:rsid w:val="004D6328"/>
    <w:rsid w:val="004D79AC"/>
    <w:rsid w:val="004E0958"/>
    <w:rsid w:val="004E0CCF"/>
    <w:rsid w:val="004F0462"/>
    <w:rsid w:val="004F6577"/>
    <w:rsid w:val="005023D0"/>
    <w:rsid w:val="005032E0"/>
    <w:rsid w:val="00503B66"/>
    <w:rsid w:val="00503F84"/>
    <w:rsid w:val="00512853"/>
    <w:rsid w:val="00512F9C"/>
    <w:rsid w:val="0051495C"/>
    <w:rsid w:val="0051758A"/>
    <w:rsid w:val="00523B21"/>
    <w:rsid w:val="00527A1B"/>
    <w:rsid w:val="00527F7E"/>
    <w:rsid w:val="00530448"/>
    <w:rsid w:val="005356D7"/>
    <w:rsid w:val="00552B76"/>
    <w:rsid w:val="005567FA"/>
    <w:rsid w:val="00556EE4"/>
    <w:rsid w:val="00557B4D"/>
    <w:rsid w:val="00557F7C"/>
    <w:rsid w:val="0056055B"/>
    <w:rsid w:val="00567F8D"/>
    <w:rsid w:val="00571DA4"/>
    <w:rsid w:val="0057225A"/>
    <w:rsid w:val="00572980"/>
    <w:rsid w:val="00574CFF"/>
    <w:rsid w:val="0058142C"/>
    <w:rsid w:val="00583375"/>
    <w:rsid w:val="00584A9B"/>
    <w:rsid w:val="00587A18"/>
    <w:rsid w:val="00593D28"/>
    <w:rsid w:val="00595777"/>
    <w:rsid w:val="00597881"/>
    <w:rsid w:val="005A073A"/>
    <w:rsid w:val="005A4181"/>
    <w:rsid w:val="005B011A"/>
    <w:rsid w:val="005D25CB"/>
    <w:rsid w:val="005D32F6"/>
    <w:rsid w:val="005D60C8"/>
    <w:rsid w:val="005D671C"/>
    <w:rsid w:val="005D6FC5"/>
    <w:rsid w:val="005E44EB"/>
    <w:rsid w:val="005E74A5"/>
    <w:rsid w:val="005F0A6A"/>
    <w:rsid w:val="005F0C12"/>
    <w:rsid w:val="005F2F15"/>
    <w:rsid w:val="005F651A"/>
    <w:rsid w:val="005F766E"/>
    <w:rsid w:val="005F7C90"/>
    <w:rsid w:val="00612A72"/>
    <w:rsid w:val="0061430F"/>
    <w:rsid w:val="006154D3"/>
    <w:rsid w:val="00624DA2"/>
    <w:rsid w:val="00624FF4"/>
    <w:rsid w:val="00632E31"/>
    <w:rsid w:val="00633CED"/>
    <w:rsid w:val="00635D6B"/>
    <w:rsid w:val="0064066E"/>
    <w:rsid w:val="00645F95"/>
    <w:rsid w:val="00646C38"/>
    <w:rsid w:val="006528C5"/>
    <w:rsid w:val="00657773"/>
    <w:rsid w:val="00660C00"/>
    <w:rsid w:val="00661BFE"/>
    <w:rsid w:val="00663896"/>
    <w:rsid w:val="00663A13"/>
    <w:rsid w:val="006663E0"/>
    <w:rsid w:val="00670196"/>
    <w:rsid w:val="00670646"/>
    <w:rsid w:val="00682163"/>
    <w:rsid w:val="0068272A"/>
    <w:rsid w:val="006847C3"/>
    <w:rsid w:val="00686DFF"/>
    <w:rsid w:val="00691096"/>
    <w:rsid w:val="00693047"/>
    <w:rsid w:val="006A0E65"/>
    <w:rsid w:val="006A10F1"/>
    <w:rsid w:val="006A5A92"/>
    <w:rsid w:val="006B329E"/>
    <w:rsid w:val="006B577B"/>
    <w:rsid w:val="006B6549"/>
    <w:rsid w:val="006B6AF5"/>
    <w:rsid w:val="006D0422"/>
    <w:rsid w:val="006D1382"/>
    <w:rsid w:val="006D1C14"/>
    <w:rsid w:val="006D232D"/>
    <w:rsid w:val="006E2FD9"/>
    <w:rsid w:val="006E35D9"/>
    <w:rsid w:val="006E577A"/>
    <w:rsid w:val="006F07C3"/>
    <w:rsid w:val="006F20EA"/>
    <w:rsid w:val="006F24B8"/>
    <w:rsid w:val="006F3CBF"/>
    <w:rsid w:val="006F3E30"/>
    <w:rsid w:val="006F5A25"/>
    <w:rsid w:val="00706A0A"/>
    <w:rsid w:val="00706FF6"/>
    <w:rsid w:val="007137B9"/>
    <w:rsid w:val="00725E09"/>
    <w:rsid w:val="0072753D"/>
    <w:rsid w:val="00730C20"/>
    <w:rsid w:val="00732184"/>
    <w:rsid w:val="00733670"/>
    <w:rsid w:val="00734699"/>
    <w:rsid w:val="00734A65"/>
    <w:rsid w:val="00740F39"/>
    <w:rsid w:val="00752C88"/>
    <w:rsid w:val="00755DC7"/>
    <w:rsid w:val="0076061D"/>
    <w:rsid w:val="00761467"/>
    <w:rsid w:val="00762BF0"/>
    <w:rsid w:val="0076312D"/>
    <w:rsid w:val="0076345B"/>
    <w:rsid w:val="0076507C"/>
    <w:rsid w:val="007709B1"/>
    <w:rsid w:val="00774D25"/>
    <w:rsid w:val="007771E6"/>
    <w:rsid w:val="00787A20"/>
    <w:rsid w:val="00792AB3"/>
    <w:rsid w:val="00794254"/>
    <w:rsid w:val="00795054"/>
    <w:rsid w:val="007A405D"/>
    <w:rsid w:val="007A4700"/>
    <w:rsid w:val="007A4EF4"/>
    <w:rsid w:val="007A6F33"/>
    <w:rsid w:val="007B25D0"/>
    <w:rsid w:val="007B3D6A"/>
    <w:rsid w:val="007B60FE"/>
    <w:rsid w:val="007B7AF8"/>
    <w:rsid w:val="007C247C"/>
    <w:rsid w:val="007C2485"/>
    <w:rsid w:val="007C3ACC"/>
    <w:rsid w:val="007C434F"/>
    <w:rsid w:val="007D519B"/>
    <w:rsid w:val="007E176C"/>
    <w:rsid w:val="007E6EB8"/>
    <w:rsid w:val="007E75DE"/>
    <w:rsid w:val="007F08AB"/>
    <w:rsid w:val="007F1258"/>
    <w:rsid w:val="007F1568"/>
    <w:rsid w:val="007F7DE5"/>
    <w:rsid w:val="00801A79"/>
    <w:rsid w:val="00806CF8"/>
    <w:rsid w:val="00807568"/>
    <w:rsid w:val="0081328A"/>
    <w:rsid w:val="008165E2"/>
    <w:rsid w:val="008175F7"/>
    <w:rsid w:val="008218D0"/>
    <w:rsid w:val="008222C2"/>
    <w:rsid w:val="00824A82"/>
    <w:rsid w:val="008445DA"/>
    <w:rsid w:val="00845EAD"/>
    <w:rsid w:val="008468F7"/>
    <w:rsid w:val="00847D2D"/>
    <w:rsid w:val="00855864"/>
    <w:rsid w:val="00865D98"/>
    <w:rsid w:val="00870DD3"/>
    <w:rsid w:val="0087299B"/>
    <w:rsid w:val="0088489A"/>
    <w:rsid w:val="008906D3"/>
    <w:rsid w:val="00891156"/>
    <w:rsid w:val="00897E97"/>
    <w:rsid w:val="008A09AE"/>
    <w:rsid w:val="008A4F57"/>
    <w:rsid w:val="008A61E2"/>
    <w:rsid w:val="008B2CDA"/>
    <w:rsid w:val="008B3058"/>
    <w:rsid w:val="008B7B9D"/>
    <w:rsid w:val="008C653B"/>
    <w:rsid w:val="008C6BF4"/>
    <w:rsid w:val="008D0283"/>
    <w:rsid w:val="008D0DB1"/>
    <w:rsid w:val="008D1218"/>
    <w:rsid w:val="008D3815"/>
    <w:rsid w:val="008E059C"/>
    <w:rsid w:val="008F0029"/>
    <w:rsid w:val="008F0C88"/>
    <w:rsid w:val="008F3617"/>
    <w:rsid w:val="009016FD"/>
    <w:rsid w:val="00901867"/>
    <w:rsid w:val="00912594"/>
    <w:rsid w:val="00916661"/>
    <w:rsid w:val="009172F0"/>
    <w:rsid w:val="009202DF"/>
    <w:rsid w:val="009306D6"/>
    <w:rsid w:val="009312D9"/>
    <w:rsid w:val="00933BC3"/>
    <w:rsid w:val="00944256"/>
    <w:rsid w:val="00953299"/>
    <w:rsid w:val="009609A9"/>
    <w:rsid w:val="009633FE"/>
    <w:rsid w:val="00965F51"/>
    <w:rsid w:val="0097094A"/>
    <w:rsid w:val="00995C5C"/>
    <w:rsid w:val="009A124F"/>
    <w:rsid w:val="009B4589"/>
    <w:rsid w:val="009B7283"/>
    <w:rsid w:val="009C156F"/>
    <w:rsid w:val="009C23F4"/>
    <w:rsid w:val="009C3858"/>
    <w:rsid w:val="009C390D"/>
    <w:rsid w:val="009C5D92"/>
    <w:rsid w:val="009D01BE"/>
    <w:rsid w:val="009D04B9"/>
    <w:rsid w:val="009D1198"/>
    <w:rsid w:val="009D349B"/>
    <w:rsid w:val="009F0A48"/>
    <w:rsid w:val="009F0F30"/>
    <w:rsid w:val="009F2521"/>
    <w:rsid w:val="009F78D6"/>
    <w:rsid w:val="00A01543"/>
    <w:rsid w:val="00A04980"/>
    <w:rsid w:val="00A07089"/>
    <w:rsid w:val="00A113B5"/>
    <w:rsid w:val="00A12699"/>
    <w:rsid w:val="00A322E3"/>
    <w:rsid w:val="00A3765A"/>
    <w:rsid w:val="00A3778D"/>
    <w:rsid w:val="00A4308A"/>
    <w:rsid w:val="00A43989"/>
    <w:rsid w:val="00A43B9C"/>
    <w:rsid w:val="00A531B7"/>
    <w:rsid w:val="00A55595"/>
    <w:rsid w:val="00A55A30"/>
    <w:rsid w:val="00A55C35"/>
    <w:rsid w:val="00A56AE5"/>
    <w:rsid w:val="00A57874"/>
    <w:rsid w:val="00A6253E"/>
    <w:rsid w:val="00A70A86"/>
    <w:rsid w:val="00A70EEC"/>
    <w:rsid w:val="00A75654"/>
    <w:rsid w:val="00A80B8C"/>
    <w:rsid w:val="00A82FD3"/>
    <w:rsid w:val="00A8345E"/>
    <w:rsid w:val="00A84F16"/>
    <w:rsid w:val="00A86FCA"/>
    <w:rsid w:val="00A904C3"/>
    <w:rsid w:val="00A91328"/>
    <w:rsid w:val="00A93792"/>
    <w:rsid w:val="00AA09CA"/>
    <w:rsid w:val="00AA19B1"/>
    <w:rsid w:val="00AA36C9"/>
    <w:rsid w:val="00AA3B7C"/>
    <w:rsid w:val="00AB20C1"/>
    <w:rsid w:val="00AB4E72"/>
    <w:rsid w:val="00AC40F6"/>
    <w:rsid w:val="00AC4125"/>
    <w:rsid w:val="00AC519C"/>
    <w:rsid w:val="00AC5837"/>
    <w:rsid w:val="00AC627B"/>
    <w:rsid w:val="00AD2378"/>
    <w:rsid w:val="00AD5C18"/>
    <w:rsid w:val="00AE5E31"/>
    <w:rsid w:val="00AF0DDB"/>
    <w:rsid w:val="00AF28AC"/>
    <w:rsid w:val="00AF66A3"/>
    <w:rsid w:val="00B01D4D"/>
    <w:rsid w:val="00B02191"/>
    <w:rsid w:val="00B11264"/>
    <w:rsid w:val="00B1356E"/>
    <w:rsid w:val="00B17802"/>
    <w:rsid w:val="00B25B25"/>
    <w:rsid w:val="00B368BA"/>
    <w:rsid w:val="00B40FD3"/>
    <w:rsid w:val="00B41CB9"/>
    <w:rsid w:val="00B454DE"/>
    <w:rsid w:val="00B46CCC"/>
    <w:rsid w:val="00B54455"/>
    <w:rsid w:val="00B5767D"/>
    <w:rsid w:val="00B6070D"/>
    <w:rsid w:val="00B61D54"/>
    <w:rsid w:val="00B66CF2"/>
    <w:rsid w:val="00B673AC"/>
    <w:rsid w:val="00B71A20"/>
    <w:rsid w:val="00B735A7"/>
    <w:rsid w:val="00B7531E"/>
    <w:rsid w:val="00B95F53"/>
    <w:rsid w:val="00BA2B41"/>
    <w:rsid w:val="00BA3EA7"/>
    <w:rsid w:val="00BA77A1"/>
    <w:rsid w:val="00BB08C3"/>
    <w:rsid w:val="00BB20C4"/>
    <w:rsid w:val="00BC1DC7"/>
    <w:rsid w:val="00BC47BB"/>
    <w:rsid w:val="00BC4950"/>
    <w:rsid w:val="00BC695B"/>
    <w:rsid w:val="00BD12A9"/>
    <w:rsid w:val="00BD1D6B"/>
    <w:rsid w:val="00BD5734"/>
    <w:rsid w:val="00BD6718"/>
    <w:rsid w:val="00BD6F09"/>
    <w:rsid w:val="00BE092C"/>
    <w:rsid w:val="00BE191E"/>
    <w:rsid w:val="00BE50D2"/>
    <w:rsid w:val="00BE7B7B"/>
    <w:rsid w:val="00BF3032"/>
    <w:rsid w:val="00C00120"/>
    <w:rsid w:val="00C00AC9"/>
    <w:rsid w:val="00C015E0"/>
    <w:rsid w:val="00C034D2"/>
    <w:rsid w:val="00C1279D"/>
    <w:rsid w:val="00C14089"/>
    <w:rsid w:val="00C16D85"/>
    <w:rsid w:val="00C25007"/>
    <w:rsid w:val="00C25C7F"/>
    <w:rsid w:val="00C26ECC"/>
    <w:rsid w:val="00C33517"/>
    <w:rsid w:val="00C338FA"/>
    <w:rsid w:val="00C40364"/>
    <w:rsid w:val="00C404F6"/>
    <w:rsid w:val="00C4298C"/>
    <w:rsid w:val="00C56397"/>
    <w:rsid w:val="00C574A0"/>
    <w:rsid w:val="00C60827"/>
    <w:rsid w:val="00C60D96"/>
    <w:rsid w:val="00C61E32"/>
    <w:rsid w:val="00C64A9A"/>
    <w:rsid w:val="00C650D2"/>
    <w:rsid w:val="00C65AF4"/>
    <w:rsid w:val="00C76996"/>
    <w:rsid w:val="00C80C92"/>
    <w:rsid w:val="00C83B30"/>
    <w:rsid w:val="00C96CCC"/>
    <w:rsid w:val="00CA01D6"/>
    <w:rsid w:val="00CA1752"/>
    <w:rsid w:val="00CA557C"/>
    <w:rsid w:val="00CB1791"/>
    <w:rsid w:val="00CB3D19"/>
    <w:rsid w:val="00CC6211"/>
    <w:rsid w:val="00CD21DE"/>
    <w:rsid w:val="00CE1572"/>
    <w:rsid w:val="00CE5BE8"/>
    <w:rsid w:val="00CE798B"/>
    <w:rsid w:val="00CF22AE"/>
    <w:rsid w:val="00CF27B1"/>
    <w:rsid w:val="00CF3913"/>
    <w:rsid w:val="00CF453B"/>
    <w:rsid w:val="00CF73BE"/>
    <w:rsid w:val="00CF74ED"/>
    <w:rsid w:val="00D076D6"/>
    <w:rsid w:val="00D10026"/>
    <w:rsid w:val="00D146BA"/>
    <w:rsid w:val="00D17D59"/>
    <w:rsid w:val="00D20508"/>
    <w:rsid w:val="00D211FB"/>
    <w:rsid w:val="00D21540"/>
    <w:rsid w:val="00D22CA2"/>
    <w:rsid w:val="00D24418"/>
    <w:rsid w:val="00D249CD"/>
    <w:rsid w:val="00D27CA4"/>
    <w:rsid w:val="00D332EE"/>
    <w:rsid w:val="00D41F14"/>
    <w:rsid w:val="00D423E4"/>
    <w:rsid w:val="00D46EA1"/>
    <w:rsid w:val="00D50CA3"/>
    <w:rsid w:val="00D5680B"/>
    <w:rsid w:val="00D61A90"/>
    <w:rsid w:val="00D62E75"/>
    <w:rsid w:val="00D67DAA"/>
    <w:rsid w:val="00D707C4"/>
    <w:rsid w:val="00D7120A"/>
    <w:rsid w:val="00D72024"/>
    <w:rsid w:val="00D7355D"/>
    <w:rsid w:val="00D74BEB"/>
    <w:rsid w:val="00D760FF"/>
    <w:rsid w:val="00D91613"/>
    <w:rsid w:val="00D932A5"/>
    <w:rsid w:val="00D94122"/>
    <w:rsid w:val="00DA172F"/>
    <w:rsid w:val="00DA2AC8"/>
    <w:rsid w:val="00DA3654"/>
    <w:rsid w:val="00DA657F"/>
    <w:rsid w:val="00DA6739"/>
    <w:rsid w:val="00DB0669"/>
    <w:rsid w:val="00DC5D25"/>
    <w:rsid w:val="00DD0085"/>
    <w:rsid w:val="00DD4785"/>
    <w:rsid w:val="00DD5CB7"/>
    <w:rsid w:val="00DD6043"/>
    <w:rsid w:val="00DE0050"/>
    <w:rsid w:val="00DE186A"/>
    <w:rsid w:val="00DE34F5"/>
    <w:rsid w:val="00DE3C1C"/>
    <w:rsid w:val="00DE6CC7"/>
    <w:rsid w:val="00DF432E"/>
    <w:rsid w:val="00E056C2"/>
    <w:rsid w:val="00E07992"/>
    <w:rsid w:val="00E135BD"/>
    <w:rsid w:val="00E13BA0"/>
    <w:rsid w:val="00E142AD"/>
    <w:rsid w:val="00E20B60"/>
    <w:rsid w:val="00E26F83"/>
    <w:rsid w:val="00E311BA"/>
    <w:rsid w:val="00E33153"/>
    <w:rsid w:val="00E40F13"/>
    <w:rsid w:val="00E40FC9"/>
    <w:rsid w:val="00E4541C"/>
    <w:rsid w:val="00E46559"/>
    <w:rsid w:val="00E51BA1"/>
    <w:rsid w:val="00E64685"/>
    <w:rsid w:val="00E822D4"/>
    <w:rsid w:val="00E82C7D"/>
    <w:rsid w:val="00E87CE8"/>
    <w:rsid w:val="00E904F2"/>
    <w:rsid w:val="00E95409"/>
    <w:rsid w:val="00EA11D8"/>
    <w:rsid w:val="00EB0E51"/>
    <w:rsid w:val="00EC3C29"/>
    <w:rsid w:val="00EC5B6A"/>
    <w:rsid w:val="00ED0621"/>
    <w:rsid w:val="00ED0A15"/>
    <w:rsid w:val="00ED4847"/>
    <w:rsid w:val="00EF0832"/>
    <w:rsid w:val="00EF34F8"/>
    <w:rsid w:val="00F01449"/>
    <w:rsid w:val="00F047D0"/>
    <w:rsid w:val="00F06583"/>
    <w:rsid w:val="00F13E4D"/>
    <w:rsid w:val="00F16015"/>
    <w:rsid w:val="00F2127B"/>
    <w:rsid w:val="00F22778"/>
    <w:rsid w:val="00F22C24"/>
    <w:rsid w:val="00F22E3C"/>
    <w:rsid w:val="00F34C12"/>
    <w:rsid w:val="00F356EC"/>
    <w:rsid w:val="00F421CC"/>
    <w:rsid w:val="00F439E4"/>
    <w:rsid w:val="00F572F8"/>
    <w:rsid w:val="00F57C7D"/>
    <w:rsid w:val="00F612A4"/>
    <w:rsid w:val="00F63565"/>
    <w:rsid w:val="00F64404"/>
    <w:rsid w:val="00F70A5E"/>
    <w:rsid w:val="00F74B23"/>
    <w:rsid w:val="00F74DC8"/>
    <w:rsid w:val="00F77D36"/>
    <w:rsid w:val="00F90AD8"/>
    <w:rsid w:val="00F90F19"/>
    <w:rsid w:val="00F91AD8"/>
    <w:rsid w:val="00F9435F"/>
    <w:rsid w:val="00F9508E"/>
    <w:rsid w:val="00F95482"/>
    <w:rsid w:val="00F977CC"/>
    <w:rsid w:val="00FA1009"/>
    <w:rsid w:val="00FA361C"/>
    <w:rsid w:val="00FA7B40"/>
    <w:rsid w:val="00FB08B3"/>
    <w:rsid w:val="00FB1DF6"/>
    <w:rsid w:val="00FB284D"/>
    <w:rsid w:val="00FB2CE5"/>
    <w:rsid w:val="00FB2F8B"/>
    <w:rsid w:val="00FB4A4D"/>
    <w:rsid w:val="00FC1180"/>
    <w:rsid w:val="00FC2B0A"/>
    <w:rsid w:val="00FC43AF"/>
    <w:rsid w:val="00FC6576"/>
    <w:rsid w:val="00FD144A"/>
    <w:rsid w:val="00FD1BED"/>
    <w:rsid w:val="00FD7A7D"/>
    <w:rsid w:val="00FE40FD"/>
    <w:rsid w:val="00FE6AA0"/>
    <w:rsid w:val="00FF556C"/>
    <w:rsid w:val="00FF5EEA"/>
    <w:rsid w:val="00FF62FD"/>
    <w:rsid w:val="01381FDE"/>
    <w:rsid w:val="015E1842"/>
    <w:rsid w:val="017323D4"/>
    <w:rsid w:val="018635C3"/>
    <w:rsid w:val="01C11962"/>
    <w:rsid w:val="01DB2C70"/>
    <w:rsid w:val="02022B34"/>
    <w:rsid w:val="020574FC"/>
    <w:rsid w:val="02151957"/>
    <w:rsid w:val="02210625"/>
    <w:rsid w:val="025B633C"/>
    <w:rsid w:val="02E66AE4"/>
    <w:rsid w:val="03242F93"/>
    <w:rsid w:val="03F418A9"/>
    <w:rsid w:val="04882DA2"/>
    <w:rsid w:val="04A54EA9"/>
    <w:rsid w:val="04C55C3E"/>
    <w:rsid w:val="05367C0B"/>
    <w:rsid w:val="054A5E82"/>
    <w:rsid w:val="05914119"/>
    <w:rsid w:val="05984AD4"/>
    <w:rsid w:val="05E77556"/>
    <w:rsid w:val="0649778B"/>
    <w:rsid w:val="06CB0B96"/>
    <w:rsid w:val="075D3DD1"/>
    <w:rsid w:val="07741E66"/>
    <w:rsid w:val="08B90EB7"/>
    <w:rsid w:val="08C4413A"/>
    <w:rsid w:val="093964BD"/>
    <w:rsid w:val="09CB7265"/>
    <w:rsid w:val="09EE6CA0"/>
    <w:rsid w:val="0AFF362D"/>
    <w:rsid w:val="0B135F92"/>
    <w:rsid w:val="0BEF00E2"/>
    <w:rsid w:val="0C1564DE"/>
    <w:rsid w:val="0CB0685E"/>
    <w:rsid w:val="0CBB1CC9"/>
    <w:rsid w:val="0CC63A71"/>
    <w:rsid w:val="0CD27D85"/>
    <w:rsid w:val="0D492E9A"/>
    <w:rsid w:val="0D541F24"/>
    <w:rsid w:val="0D5F712A"/>
    <w:rsid w:val="0DED02B5"/>
    <w:rsid w:val="0E5A3F89"/>
    <w:rsid w:val="0E8970F5"/>
    <w:rsid w:val="0EAE7963"/>
    <w:rsid w:val="0EED14A4"/>
    <w:rsid w:val="0F1C2DA1"/>
    <w:rsid w:val="0F614886"/>
    <w:rsid w:val="0F6621B7"/>
    <w:rsid w:val="0F8E3E7A"/>
    <w:rsid w:val="0FC348F6"/>
    <w:rsid w:val="109035CD"/>
    <w:rsid w:val="1092608E"/>
    <w:rsid w:val="1103254A"/>
    <w:rsid w:val="1216178E"/>
    <w:rsid w:val="12213FA8"/>
    <w:rsid w:val="12417311"/>
    <w:rsid w:val="12CD0CCB"/>
    <w:rsid w:val="13252DB1"/>
    <w:rsid w:val="13390624"/>
    <w:rsid w:val="13704B27"/>
    <w:rsid w:val="139B4BA1"/>
    <w:rsid w:val="13B60C45"/>
    <w:rsid w:val="148D59EC"/>
    <w:rsid w:val="153C0730"/>
    <w:rsid w:val="15AC507B"/>
    <w:rsid w:val="15EF09E0"/>
    <w:rsid w:val="160E1770"/>
    <w:rsid w:val="16142F4A"/>
    <w:rsid w:val="163D3CF0"/>
    <w:rsid w:val="165F6BE8"/>
    <w:rsid w:val="16CE4D95"/>
    <w:rsid w:val="17193671"/>
    <w:rsid w:val="17311117"/>
    <w:rsid w:val="173B68A8"/>
    <w:rsid w:val="17CC2250"/>
    <w:rsid w:val="17D6045E"/>
    <w:rsid w:val="18191C1A"/>
    <w:rsid w:val="184914C2"/>
    <w:rsid w:val="18674BEA"/>
    <w:rsid w:val="18B23B4B"/>
    <w:rsid w:val="19240D15"/>
    <w:rsid w:val="197679BA"/>
    <w:rsid w:val="19D75C5D"/>
    <w:rsid w:val="1A926303"/>
    <w:rsid w:val="1ABB7036"/>
    <w:rsid w:val="1B3B47B1"/>
    <w:rsid w:val="1BED1B2F"/>
    <w:rsid w:val="1C993C27"/>
    <w:rsid w:val="1D060D84"/>
    <w:rsid w:val="1D1F0214"/>
    <w:rsid w:val="1D6F6B0D"/>
    <w:rsid w:val="1DAB5082"/>
    <w:rsid w:val="1E0B16B2"/>
    <w:rsid w:val="1E294B47"/>
    <w:rsid w:val="1E4E240A"/>
    <w:rsid w:val="1E7772C1"/>
    <w:rsid w:val="1EA3032D"/>
    <w:rsid w:val="1F7236C0"/>
    <w:rsid w:val="1FAA0709"/>
    <w:rsid w:val="1FD830C9"/>
    <w:rsid w:val="20380F08"/>
    <w:rsid w:val="204C6D48"/>
    <w:rsid w:val="204F6ABB"/>
    <w:rsid w:val="207B5116"/>
    <w:rsid w:val="20E23B37"/>
    <w:rsid w:val="21496422"/>
    <w:rsid w:val="21D46375"/>
    <w:rsid w:val="21F47F6B"/>
    <w:rsid w:val="22515B77"/>
    <w:rsid w:val="22B2303C"/>
    <w:rsid w:val="22C55C6B"/>
    <w:rsid w:val="23706DFA"/>
    <w:rsid w:val="23C87772"/>
    <w:rsid w:val="2495308C"/>
    <w:rsid w:val="24AA4B04"/>
    <w:rsid w:val="24BE0DAC"/>
    <w:rsid w:val="24F106E6"/>
    <w:rsid w:val="24FE3ADA"/>
    <w:rsid w:val="252E2C1E"/>
    <w:rsid w:val="25A736E1"/>
    <w:rsid w:val="25C935E9"/>
    <w:rsid w:val="25D031D5"/>
    <w:rsid w:val="262708D4"/>
    <w:rsid w:val="262D7099"/>
    <w:rsid w:val="263F58E3"/>
    <w:rsid w:val="268D07CA"/>
    <w:rsid w:val="26D244A6"/>
    <w:rsid w:val="27ED17B0"/>
    <w:rsid w:val="2829083D"/>
    <w:rsid w:val="28327D26"/>
    <w:rsid w:val="283D3A06"/>
    <w:rsid w:val="29256442"/>
    <w:rsid w:val="29346D40"/>
    <w:rsid w:val="293643D6"/>
    <w:rsid w:val="297206A8"/>
    <w:rsid w:val="2A7B2989"/>
    <w:rsid w:val="2A9A1215"/>
    <w:rsid w:val="2AD97D9E"/>
    <w:rsid w:val="2B71245A"/>
    <w:rsid w:val="2BA108BF"/>
    <w:rsid w:val="2BEE432F"/>
    <w:rsid w:val="2C00277A"/>
    <w:rsid w:val="2CB86D8A"/>
    <w:rsid w:val="2D0D1ED8"/>
    <w:rsid w:val="2D1B675C"/>
    <w:rsid w:val="2D816A6E"/>
    <w:rsid w:val="2D913A93"/>
    <w:rsid w:val="2D9366A6"/>
    <w:rsid w:val="2D9C2BE8"/>
    <w:rsid w:val="2DB2389D"/>
    <w:rsid w:val="2DCE51FC"/>
    <w:rsid w:val="2E7858E0"/>
    <w:rsid w:val="2EC9229A"/>
    <w:rsid w:val="2EC92820"/>
    <w:rsid w:val="2ECD0DFE"/>
    <w:rsid w:val="2F1C3676"/>
    <w:rsid w:val="2F287757"/>
    <w:rsid w:val="30523374"/>
    <w:rsid w:val="30775A6B"/>
    <w:rsid w:val="30997446"/>
    <w:rsid w:val="30DE6B30"/>
    <w:rsid w:val="310D3A9D"/>
    <w:rsid w:val="31347C3B"/>
    <w:rsid w:val="318B1A73"/>
    <w:rsid w:val="318F2878"/>
    <w:rsid w:val="31EC54B1"/>
    <w:rsid w:val="32117A21"/>
    <w:rsid w:val="32400B72"/>
    <w:rsid w:val="325C5780"/>
    <w:rsid w:val="327C4C46"/>
    <w:rsid w:val="32985F8C"/>
    <w:rsid w:val="32B31C95"/>
    <w:rsid w:val="33353B08"/>
    <w:rsid w:val="33AB1E66"/>
    <w:rsid w:val="33CF0220"/>
    <w:rsid w:val="33D53A3F"/>
    <w:rsid w:val="341F4FA6"/>
    <w:rsid w:val="34607ED1"/>
    <w:rsid w:val="352B6AFF"/>
    <w:rsid w:val="35510EED"/>
    <w:rsid w:val="356137EB"/>
    <w:rsid w:val="35870BE8"/>
    <w:rsid w:val="359E25BA"/>
    <w:rsid w:val="35A2506B"/>
    <w:rsid w:val="35AA236B"/>
    <w:rsid w:val="35B10875"/>
    <w:rsid w:val="35D71179"/>
    <w:rsid w:val="360A4CDA"/>
    <w:rsid w:val="362A168B"/>
    <w:rsid w:val="365C7002"/>
    <w:rsid w:val="369F695F"/>
    <w:rsid w:val="36E57DBE"/>
    <w:rsid w:val="370A236E"/>
    <w:rsid w:val="371B0FE8"/>
    <w:rsid w:val="383E746D"/>
    <w:rsid w:val="389C5A46"/>
    <w:rsid w:val="38B6393D"/>
    <w:rsid w:val="390600CC"/>
    <w:rsid w:val="39DE024E"/>
    <w:rsid w:val="3ABB2C9B"/>
    <w:rsid w:val="3AFE1FE4"/>
    <w:rsid w:val="3C0530CF"/>
    <w:rsid w:val="3C252E1A"/>
    <w:rsid w:val="3C465E5D"/>
    <w:rsid w:val="3C4A619D"/>
    <w:rsid w:val="3C516CC0"/>
    <w:rsid w:val="3C921553"/>
    <w:rsid w:val="3CAF21B5"/>
    <w:rsid w:val="3CFC1519"/>
    <w:rsid w:val="3D276495"/>
    <w:rsid w:val="3D4462AD"/>
    <w:rsid w:val="3D4F36F2"/>
    <w:rsid w:val="3D5458EA"/>
    <w:rsid w:val="3DC97ABD"/>
    <w:rsid w:val="3DDF0EB8"/>
    <w:rsid w:val="3E3254E5"/>
    <w:rsid w:val="3E5C3C83"/>
    <w:rsid w:val="3EE12D51"/>
    <w:rsid w:val="3F76595D"/>
    <w:rsid w:val="3F910887"/>
    <w:rsid w:val="3FD15FB3"/>
    <w:rsid w:val="3FE045CB"/>
    <w:rsid w:val="3FE67957"/>
    <w:rsid w:val="408E714D"/>
    <w:rsid w:val="40A6333C"/>
    <w:rsid w:val="40BF2F13"/>
    <w:rsid w:val="412D005D"/>
    <w:rsid w:val="414E378C"/>
    <w:rsid w:val="41636DBB"/>
    <w:rsid w:val="41710552"/>
    <w:rsid w:val="417F2BFD"/>
    <w:rsid w:val="419B3FAC"/>
    <w:rsid w:val="41BE7C82"/>
    <w:rsid w:val="41CB255E"/>
    <w:rsid w:val="42806089"/>
    <w:rsid w:val="434002AA"/>
    <w:rsid w:val="43707FA6"/>
    <w:rsid w:val="439E2013"/>
    <w:rsid w:val="43EB78AE"/>
    <w:rsid w:val="4434181A"/>
    <w:rsid w:val="446F7189"/>
    <w:rsid w:val="44845D06"/>
    <w:rsid w:val="453C70EF"/>
    <w:rsid w:val="454034F3"/>
    <w:rsid w:val="45801004"/>
    <w:rsid w:val="46221009"/>
    <w:rsid w:val="46592B17"/>
    <w:rsid w:val="46911BAA"/>
    <w:rsid w:val="47417E82"/>
    <w:rsid w:val="47464C8C"/>
    <w:rsid w:val="4773177B"/>
    <w:rsid w:val="47977E9A"/>
    <w:rsid w:val="47D33671"/>
    <w:rsid w:val="47E84FBF"/>
    <w:rsid w:val="48042368"/>
    <w:rsid w:val="485F5610"/>
    <w:rsid w:val="48B001DF"/>
    <w:rsid w:val="48CC7A3F"/>
    <w:rsid w:val="48CF4605"/>
    <w:rsid w:val="49B406B3"/>
    <w:rsid w:val="4A236F35"/>
    <w:rsid w:val="4A5D78A0"/>
    <w:rsid w:val="4A922C20"/>
    <w:rsid w:val="4B081E7E"/>
    <w:rsid w:val="4BE82694"/>
    <w:rsid w:val="4BF36495"/>
    <w:rsid w:val="4BFA5AE7"/>
    <w:rsid w:val="4C867221"/>
    <w:rsid w:val="4C9612CD"/>
    <w:rsid w:val="4C9A6388"/>
    <w:rsid w:val="4CC4465A"/>
    <w:rsid w:val="4D4F7D5E"/>
    <w:rsid w:val="4D6C2D05"/>
    <w:rsid w:val="4D957B92"/>
    <w:rsid w:val="4DA231F0"/>
    <w:rsid w:val="4DD47B5E"/>
    <w:rsid w:val="4E235986"/>
    <w:rsid w:val="4E6D2BB6"/>
    <w:rsid w:val="4EAF79B8"/>
    <w:rsid w:val="4ED1389E"/>
    <w:rsid w:val="4EE54A19"/>
    <w:rsid w:val="4F745C45"/>
    <w:rsid w:val="4F9E203C"/>
    <w:rsid w:val="4FB53BA5"/>
    <w:rsid w:val="4FCB0696"/>
    <w:rsid w:val="4FE355E6"/>
    <w:rsid w:val="4FF21938"/>
    <w:rsid w:val="5011414B"/>
    <w:rsid w:val="50523078"/>
    <w:rsid w:val="508C61A1"/>
    <w:rsid w:val="50F817DF"/>
    <w:rsid w:val="50FE19E6"/>
    <w:rsid w:val="513B5C76"/>
    <w:rsid w:val="513F1E29"/>
    <w:rsid w:val="52096481"/>
    <w:rsid w:val="52654C76"/>
    <w:rsid w:val="52A6300A"/>
    <w:rsid w:val="52F14DA1"/>
    <w:rsid w:val="5394276A"/>
    <w:rsid w:val="53A37386"/>
    <w:rsid w:val="53B55688"/>
    <w:rsid w:val="53F76A04"/>
    <w:rsid w:val="5465722B"/>
    <w:rsid w:val="54786441"/>
    <w:rsid w:val="54A37382"/>
    <w:rsid w:val="54BB3E9C"/>
    <w:rsid w:val="54BD10F9"/>
    <w:rsid w:val="558E0A8B"/>
    <w:rsid w:val="55E61051"/>
    <w:rsid w:val="56872A22"/>
    <w:rsid w:val="56987512"/>
    <w:rsid w:val="57014CA6"/>
    <w:rsid w:val="57231CCA"/>
    <w:rsid w:val="57557B73"/>
    <w:rsid w:val="578E0913"/>
    <w:rsid w:val="579748CE"/>
    <w:rsid w:val="57A34451"/>
    <w:rsid w:val="57C11CAC"/>
    <w:rsid w:val="58C61E79"/>
    <w:rsid w:val="59CF042F"/>
    <w:rsid w:val="5A3431DE"/>
    <w:rsid w:val="5A3F302F"/>
    <w:rsid w:val="5A4628FF"/>
    <w:rsid w:val="5AAB5107"/>
    <w:rsid w:val="5AF742B7"/>
    <w:rsid w:val="5B730CA8"/>
    <w:rsid w:val="5B7761B0"/>
    <w:rsid w:val="5BF3322A"/>
    <w:rsid w:val="5C1A0834"/>
    <w:rsid w:val="5C65291D"/>
    <w:rsid w:val="5C942044"/>
    <w:rsid w:val="5C9E57EB"/>
    <w:rsid w:val="5CBF07AB"/>
    <w:rsid w:val="5CCE2A56"/>
    <w:rsid w:val="5CF77433"/>
    <w:rsid w:val="5D452F43"/>
    <w:rsid w:val="5D97175F"/>
    <w:rsid w:val="5DB13A08"/>
    <w:rsid w:val="5DC002AB"/>
    <w:rsid w:val="5E696B2A"/>
    <w:rsid w:val="5F3C5A9F"/>
    <w:rsid w:val="5F43024C"/>
    <w:rsid w:val="5F790C56"/>
    <w:rsid w:val="5F9455C1"/>
    <w:rsid w:val="60A96B43"/>
    <w:rsid w:val="60C26423"/>
    <w:rsid w:val="60EC6DF3"/>
    <w:rsid w:val="60EF5890"/>
    <w:rsid w:val="617E52E2"/>
    <w:rsid w:val="61B800DA"/>
    <w:rsid w:val="621207B7"/>
    <w:rsid w:val="62993A7C"/>
    <w:rsid w:val="62FD36ED"/>
    <w:rsid w:val="630D4AA8"/>
    <w:rsid w:val="63276B7D"/>
    <w:rsid w:val="637555FC"/>
    <w:rsid w:val="645417EB"/>
    <w:rsid w:val="64AB5CF7"/>
    <w:rsid w:val="65160B9B"/>
    <w:rsid w:val="65165661"/>
    <w:rsid w:val="6583512D"/>
    <w:rsid w:val="65B42C46"/>
    <w:rsid w:val="65BA3517"/>
    <w:rsid w:val="666E4E7C"/>
    <w:rsid w:val="6678356A"/>
    <w:rsid w:val="67DF0A57"/>
    <w:rsid w:val="68186BC2"/>
    <w:rsid w:val="6828029E"/>
    <w:rsid w:val="68492AEB"/>
    <w:rsid w:val="685A776A"/>
    <w:rsid w:val="68CE54C2"/>
    <w:rsid w:val="69274557"/>
    <w:rsid w:val="69A81316"/>
    <w:rsid w:val="6A682879"/>
    <w:rsid w:val="6A696279"/>
    <w:rsid w:val="6A8955C1"/>
    <w:rsid w:val="6AA00067"/>
    <w:rsid w:val="6AB71E26"/>
    <w:rsid w:val="6AB94177"/>
    <w:rsid w:val="6B055878"/>
    <w:rsid w:val="6B3459B4"/>
    <w:rsid w:val="6B5E2DB1"/>
    <w:rsid w:val="6BA35B72"/>
    <w:rsid w:val="6BCB694A"/>
    <w:rsid w:val="6D1F7621"/>
    <w:rsid w:val="6D2B74B3"/>
    <w:rsid w:val="6E343FC5"/>
    <w:rsid w:val="6E40583F"/>
    <w:rsid w:val="6E7F019A"/>
    <w:rsid w:val="6E8505CD"/>
    <w:rsid w:val="6EDA24E8"/>
    <w:rsid w:val="6EE45779"/>
    <w:rsid w:val="6EEC0419"/>
    <w:rsid w:val="6F5F366D"/>
    <w:rsid w:val="6FB414F9"/>
    <w:rsid w:val="7020137A"/>
    <w:rsid w:val="70493A3E"/>
    <w:rsid w:val="70825EE1"/>
    <w:rsid w:val="70DB5380"/>
    <w:rsid w:val="71484198"/>
    <w:rsid w:val="71484277"/>
    <w:rsid w:val="717763E0"/>
    <w:rsid w:val="719F67A9"/>
    <w:rsid w:val="71A039CA"/>
    <w:rsid w:val="71C572A8"/>
    <w:rsid w:val="7237220C"/>
    <w:rsid w:val="72720DA8"/>
    <w:rsid w:val="728237ED"/>
    <w:rsid w:val="73F65C8B"/>
    <w:rsid w:val="74B50429"/>
    <w:rsid w:val="751A48A4"/>
    <w:rsid w:val="752D2605"/>
    <w:rsid w:val="75AE7BC1"/>
    <w:rsid w:val="76037B74"/>
    <w:rsid w:val="7630258F"/>
    <w:rsid w:val="78650DEF"/>
    <w:rsid w:val="788E737B"/>
    <w:rsid w:val="78D55489"/>
    <w:rsid w:val="78D93E53"/>
    <w:rsid w:val="79D305F5"/>
    <w:rsid w:val="7A3331F8"/>
    <w:rsid w:val="7AF156D3"/>
    <w:rsid w:val="7B793006"/>
    <w:rsid w:val="7BB10E0E"/>
    <w:rsid w:val="7BC2282B"/>
    <w:rsid w:val="7BD35234"/>
    <w:rsid w:val="7C4161AE"/>
    <w:rsid w:val="7D4A641F"/>
    <w:rsid w:val="7D994AF3"/>
    <w:rsid w:val="7DB6029F"/>
    <w:rsid w:val="7DE70951"/>
    <w:rsid w:val="7DF72A58"/>
    <w:rsid w:val="7E2A21C6"/>
    <w:rsid w:val="7E2D2649"/>
    <w:rsid w:val="7EE965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iPriority="0" w:qFormat="1"/>
    <w:lsdException w:name="index 3" w:semiHidden="1" w:uiPriority="0" w:qFormat="1"/>
    <w:lsdException w:name="index 4"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uiPriority="0" w:unhideWhenUsed="1" w:qFormat="1"/>
    <w:lsdException w:name="footer"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iPriority="0" w:qFormat="1"/>
    <w:lsdException w:name="macro" w:semiHidden="1" w:uiPriority="0" w:qFormat="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qFormat="1"/>
    <w:lsdException w:name="Subtitle" w:uiPriority="11" w:qFormat="1"/>
    <w:lsdException w:name="Salutation" w:uiPriority="0"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nhideWhenUsed="1" w:qFormat="1"/>
    <w:lsdException w:name="FollowedHyperlink" w:unhideWhenUsed="1" w:qFormat="1"/>
    <w:lsdException w:name="Strong" w:uiPriority="0" w:qFormat="1"/>
    <w:lsdException w:name="Emphasis" w:uiPriority="20" w:qFormat="1"/>
    <w:lsdException w:name="Document Map" w:uiPriority="0"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qFormat="1"/>
    <w:lsdException w:name="HTML Sample" w:semiHidden="1" w:unhideWhenUsed="1"/>
    <w:lsdException w:name="HTML Typewriter" w:uiPriority="0" w:qFormat="1"/>
    <w:lsdException w:name="HTML Variable" w:semiHidden="1" w:unhideWhenUsed="1" w:qFormat="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AD2378"/>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AD2378"/>
    <w:pPr>
      <w:keepNext/>
      <w:keepLines/>
      <w:tabs>
        <w:tab w:val="left" w:pos="1440"/>
      </w:tabs>
      <w:spacing w:before="340" w:after="330" w:line="576" w:lineRule="auto"/>
      <w:ind w:left="432" w:hanging="432"/>
      <w:outlineLvl w:val="0"/>
    </w:pPr>
    <w:rPr>
      <w:b/>
      <w:bCs/>
      <w:kern w:val="44"/>
      <w:sz w:val="44"/>
      <w:szCs w:val="44"/>
    </w:rPr>
  </w:style>
  <w:style w:type="paragraph" w:styleId="2">
    <w:name w:val="heading 2"/>
    <w:basedOn w:val="a"/>
    <w:next w:val="a"/>
    <w:link w:val="2Char"/>
    <w:qFormat/>
    <w:rsid w:val="00AD2378"/>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AD2378"/>
    <w:pPr>
      <w:keepNext/>
      <w:keepLines/>
      <w:spacing w:before="260" w:after="260" w:line="416" w:lineRule="auto"/>
      <w:outlineLvl w:val="2"/>
    </w:pPr>
    <w:rPr>
      <w:b/>
      <w:bCs/>
      <w:sz w:val="32"/>
      <w:szCs w:val="32"/>
    </w:rPr>
  </w:style>
  <w:style w:type="paragraph" w:styleId="4">
    <w:name w:val="heading 4"/>
    <w:basedOn w:val="a"/>
    <w:next w:val="a"/>
    <w:link w:val="4Char"/>
    <w:qFormat/>
    <w:rsid w:val="00AD2378"/>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AD2378"/>
    <w:pPr>
      <w:keepNext/>
      <w:keepLines/>
      <w:tabs>
        <w:tab w:val="left" w:pos="1008"/>
      </w:tabs>
      <w:spacing w:before="280" w:after="290" w:line="372" w:lineRule="auto"/>
      <w:ind w:left="1008" w:hanging="1008"/>
      <w:outlineLvl w:val="4"/>
    </w:pPr>
    <w:rPr>
      <w:b/>
      <w:sz w:val="28"/>
      <w:szCs w:val="20"/>
    </w:rPr>
  </w:style>
  <w:style w:type="paragraph" w:styleId="6">
    <w:name w:val="heading 6"/>
    <w:basedOn w:val="a"/>
    <w:next w:val="a"/>
    <w:link w:val="6Char"/>
    <w:qFormat/>
    <w:rsid w:val="00AD2378"/>
    <w:pPr>
      <w:keepNext/>
      <w:keepLines/>
      <w:tabs>
        <w:tab w:val="left" w:pos="1152"/>
      </w:tabs>
      <w:spacing w:before="240" w:after="64" w:line="317" w:lineRule="auto"/>
      <w:ind w:left="1152" w:hanging="1152"/>
      <w:outlineLvl w:val="5"/>
    </w:pPr>
    <w:rPr>
      <w:rFonts w:ascii="Arial" w:eastAsia="黑体" w:hAnsi="Arial"/>
      <w:b/>
      <w:sz w:val="24"/>
      <w:szCs w:val="20"/>
    </w:rPr>
  </w:style>
  <w:style w:type="paragraph" w:styleId="7">
    <w:name w:val="heading 7"/>
    <w:basedOn w:val="a"/>
    <w:next w:val="a"/>
    <w:link w:val="7Char"/>
    <w:qFormat/>
    <w:rsid w:val="00AD2378"/>
    <w:pPr>
      <w:keepNext/>
      <w:keepLines/>
      <w:tabs>
        <w:tab w:val="left" w:pos="1296"/>
      </w:tabs>
      <w:spacing w:before="240" w:after="64" w:line="317" w:lineRule="auto"/>
      <w:ind w:left="1296" w:hanging="1296"/>
      <w:outlineLvl w:val="6"/>
    </w:pPr>
    <w:rPr>
      <w:b/>
      <w:sz w:val="24"/>
      <w:szCs w:val="20"/>
    </w:rPr>
  </w:style>
  <w:style w:type="paragraph" w:styleId="8">
    <w:name w:val="heading 8"/>
    <w:basedOn w:val="a"/>
    <w:next w:val="a"/>
    <w:link w:val="8Char"/>
    <w:qFormat/>
    <w:rsid w:val="00AD2378"/>
    <w:pPr>
      <w:keepNext/>
      <w:keepLines/>
      <w:tabs>
        <w:tab w:val="left" w:pos="1440"/>
      </w:tabs>
      <w:spacing w:before="240" w:after="64" w:line="317" w:lineRule="auto"/>
      <w:ind w:left="1440" w:hanging="1440"/>
      <w:outlineLvl w:val="7"/>
    </w:pPr>
    <w:rPr>
      <w:rFonts w:ascii="Arial" w:eastAsia="黑体" w:hAnsi="Arial"/>
      <w:sz w:val="24"/>
      <w:szCs w:val="20"/>
    </w:rPr>
  </w:style>
  <w:style w:type="paragraph" w:styleId="9">
    <w:name w:val="heading 9"/>
    <w:basedOn w:val="a"/>
    <w:next w:val="a"/>
    <w:link w:val="9Char"/>
    <w:qFormat/>
    <w:rsid w:val="00AD2378"/>
    <w:pPr>
      <w:keepNext/>
      <w:keepLines/>
      <w:tabs>
        <w:tab w:val="left" w:pos="1584"/>
      </w:tabs>
      <w:spacing w:before="240" w:after="64" w:line="317" w:lineRule="auto"/>
      <w:ind w:left="1584" w:hanging="1584"/>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Char"/>
    <w:semiHidden/>
    <w:qFormat/>
    <w:rsid w:val="00AD237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kern w:val="2"/>
      <w:sz w:val="24"/>
      <w:szCs w:val="24"/>
    </w:rPr>
  </w:style>
  <w:style w:type="paragraph" w:styleId="70">
    <w:name w:val="toc 7"/>
    <w:basedOn w:val="a"/>
    <w:next w:val="a"/>
    <w:qFormat/>
    <w:rsid w:val="00AD2378"/>
    <w:pPr>
      <w:ind w:left="1260"/>
      <w:jc w:val="left"/>
    </w:pPr>
    <w:rPr>
      <w:sz w:val="18"/>
      <w:szCs w:val="18"/>
    </w:rPr>
  </w:style>
  <w:style w:type="paragraph" w:styleId="20">
    <w:name w:val="List Number 2"/>
    <w:basedOn w:val="a"/>
    <w:qFormat/>
    <w:rsid w:val="00AD2378"/>
    <w:pPr>
      <w:tabs>
        <w:tab w:val="left" w:pos="780"/>
      </w:tabs>
      <w:spacing w:line="360" w:lineRule="auto"/>
      <w:ind w:left="780" w:hanging="360"/>
      <w:jc w:val="left"/>
    </w:pPr>
    <w:rPr>
      <w:rFonts w:ascii="宋体" w:hAnsi="宋体"/>
      <w:color w:val="7030A0"/>
      <w:sz w:val="24"/>
      <w:szCs w:val="20"/>
    </w:rPr>
  </w:style>
  <w:style w:type="paragraph" w:styleId="a4">
    <w:name w:val="table of authorities"/>
    <w:basedOn w:val="a"/>
    <w:next w:val="a"/>
    <w:semiHidden/>
    <w:qFormat/>
    <w:rsid w:val="00AD2378"/>
    <w:pPr>
      <w:spacing w:line="480" w:lineRule="exact"/>
      <w:ind w:leftChars="200" w:left="420" w:firstLineChars="200" w:firstLine="200"/>
      <w:jc w:val="left"/>
    </w:pPr>
    <w:rPr>
      <w:color w:val="7030A0"/>
      <w:sz w:val="24"/>
    </w:rPr>
  </w:style>
  <w:style w:type="paragraph" w:styleId="40">
    <w:name w:val="List Bullet 4"/>
    <w:basedOn w:val="a"/>
    <w:qFormat/>
    <w:rsid w:val="00AD2378"/>
    <w:pPr>
      <w:tabs>
        <w:tab w:val="left" w:pos="1620"/>
      </w:tabs>
      <w:spacing w:line="360" w:lineRule="auto"/>
      <w:ind w:left="1620" w:hanging="360"/>
      <w:jc w:val="left"/>
    </w:pPr>
    <w:rPr>
      <w:rFonts w:ascii="宋体" w:hAnsi="宋体"/>
      <w:color w:val="7030A0"/>
      <w:sz w:val="24"/>
      <w:szCs w:val="20"/>
    </w:rPr>
  </w:style>
  <w:style w:type="paragraph" w:styleId="80">
    <w:name w:val="index 8"/>
    <w:basedOn w:val="a"/>
    <w:next w:val="a"/>
    <w:semiHidden/>
    <w:qFormat/>
    <w:rsid w:val="00AD2378"/>
    <w:pPr>
      <w:spacing w:line="480" w:lineRule="exact"/>
      <w:ind w:leftChars="1400" w:left="1400" w:firstLineChars="200" w:firstLine="200"/>
      <w:jc w:val="left"/>
    </w:pPr>
    <w:rPr>
      <w:color w:val="7030A0"/>
      <w:sz w:val="24"/>
    </w:rPr>
  </w:style>
  <w:style w:type="paragraph" w:styleId="a5">
    <w:name w:val="List Number"/>
    <w:basedOn w:val="a"/>
    <w:qFormat/>
    <w:rsid w:val="00AD2378"/>
    <w:pPr>
      <w:tabs>
        <w:tab w:val="left" w:pos="360"/>
      </w:tabs>
      <w:spacing w:line="360" w:lineRule="auto"/>
      <w:ind w:left="360" w:hanging="360"/>
      <w:jc w:val="left"/>
    </w:pPr>
    <w:rPr>
      <w:rFonts w:ascii="宋体" w:hAnsi="宋体"/>
      <w:color w:val="7030A0"/>
      <w:sz w:val="24"/>
      <w:szCs w:val="20"/>
    </w:rPr>
  </w:style>
  <w:style w:type="paragraph" w:styleId="a6">
    <w:name w:val="Normal Indent"/>
    <w:basedOn w:val="a"/>
    <w:link w:val="Char0"/>
    <w:qFormat/>
    <w:rsid w:val="00AD2378"/>
    <w:pPr>
      <w:autoSpaceDE w:val="0"/>
      <w:autoSpaceDN w:val="0"/>
      <w:adjustRightInd w:val="0"/>
      <w:spacing w:line="360" w:lineRule="atLeast"/>
      <w:ind w:firstLine="420"/>
      <w:textAlignment w:val="baseline"/>
    </w:pPr>
    <w:rPr>
      <w:rFonts w:ascii="宋体"/>
      <w:kern w:val="0"/>
      <w:sz w:val="24"/>
      <w:szCs w:val="20"/>
    </w:rPr>
  </w:style>
  <w:style w:type="paragraph" w:styleId="a7">
    <w:name w:val="caption"/>
    <w:basedOn w:val="a"/>
    <w:next w:val="a"/>
    <w:link w:val="Char1"/>
    <w:qFormat/>
    <w:rsid w:val="00AD2378"/>
    <w:pPr>
      <w:ind w:firstLineChars="2282" w:firstLine="6290"/>
    </w:pPr>
    <w:rPr>
      <w:b/>
      <w:bCs/>
      <w:color w:val="000080"/>
      <w:sz w:val="28"/>
    </w:rPr>
  </w:style>
  <w:style w:type="paragraph" w:styleId="50">
    <w:name w:val="index 5"/>
    <w:basedOn w:val="a"/>
    <w:next w:val="a"/>
    <w:semiHidden/>
    <w:qFormat/>
    <w:rsid w:val="00AD2378"/>
    <w:pPr>
      <w:spacing w:line="480" w:lineRule="exact"/>
      <w:ind w:leftChars="800" w:left="800" w:firstLineChars="200" w:firstLine="200"/>
      <w:jc w:val="left"/>
    </w:pPr>
    <w:rPr>
      <w:color w:val="7030A0"/>
      <w:sz w:val="24"/>
    </w:rPr>
  </w:style>
  <w:style w:type="paragraph" w:styleId="a8">
    <w:name w:val="List Bullet"/>
    <w:basedOn w:val="a"/>
    <w:qFormat/>
    <w:rsid w:val="00AD2378"/>
    <w:pPr>
      <w:tabs>
        <w:tab w:val="left" w:pos="360"/>
      </w:tabs>
      <w:spacing w:line="360" w:lineRule="auto"/>
      <w:ind w:left="360" w:hanging="360"/>
      <w:jc w:val="left"/>
    </w:pPr>
    <w:rPr>
      <w:rFonts w:ascii="宋体" w:hAnsi="宋体"/>
      <w:color w:val="7030A0"/>
      <w:sz w:val="24"/>
      <w:szCs w:val="20"/>
    </w:rPr>
  </w:style>
  <w:style w:type="paragraph" w:styleId="a9">
    <w:name w:val="Document Map"/>
    <w:basedOn w:val="a"/>
    <w:link w:val="Char2"/>
    <w:unhideWhenUsed/>
    <w:qFormat/>
    <w:rsid w:val="00AD2378"/>
    <w:rPr>
      <w:rFonts w:ascii="宋体"/>
      <w:sz w:val="18"/>
      <w:szCs w:val="18"/>
    </w:rPr>
  </w:style>
  <w:style w:type="paragraph" w:styleId="aa">
    <w:name w:val="toa heading"/>
    <w:basedOn w:val="a"/>
    <w:next w:val="a"/>
    <w:qFormat/>
    <w:rsid w:val="00AD2378"/>
    <w:pPr>
      <w:spacing w:before="120"/>
    </w:pPr>
    <w:rPr>
      <w:rFonts w:ascii="Arial" w:hAnsi="Arial" w:cs="Arial"/>
      <w:sz w:val="24"/>
    </w:rPr>
  </w:style>
  <w:style w:type="paragraph" w:styleId="ab">
    <w:name w:val="annotation text"/>
    <w:basedOn w:val="a"/>
    <w:link w:val="Char3"/>
    <w:uiPriority w:val="99"/>
    <w:qFormat/>
    <w:rsid w:val="00AD2378"/>
    <w:pPr>
      <w:jc w:val="left"/>
    </w:pPr>
  </w:style>
  <w:style w:type="paragraph" w:styleId="60">
    <w:name w:val="index 6"/>
    <w:basedOn w:val="a"/>
    <w:next w:val="a"/>
    <w:semiHidden/>
    <w:qFormat/>
    <w:rsid w:val="00AD2378"/>
    <w:pPr>
      <w:spacing w:line="480" w:lineRule="exact"/>
      <w:ind w:leftChars="1000" w:left="1000" w:firstLineChars="200" w:firstLine="200"/>
      <w:jc w:val="left"/>
    </w:pPr>
    <w:rPr>
      <w:color w:val="7030A0"/>
      <w:sz w:val="24"/>
    </w:rPr>
  </w:style>
  <w:style w:type="paragraph" w:styleId="ac">
    <w:name w:val="Salutation"/>
    <w:basedOn w:val="a"/>
    <w:next w:val="a"/>
    <w:link w:val="Char4"/>
    <w:qFormat/>
    <w:rsid w:val="00AD2378"/>
    <w:rPr>
      <w:sz w:val="24"/>
      <w:szCs w:val="20"/>
    </w:rPr>
  </w:style>
  <w:style w:type="paragraph" w:styleId="30">
    <w:name w:val="Body Text 3"/>
    <w:basedOn w:val="a"/>
    <w:link w:val="3Char0"/>
    <w:qFormat/>
    <w:rsid w:val="00AD2378"/>
    <w:pPr>
      <w:spacing w:after="120"/>
    </w:pPr>
    <w:rPr>
      <w:sz w:val="16"/>
      <w:szCs w:val="16"/>
    </w:rPr>
  </w:style>
  <w:style w:type="paragraph" w:styleId="31">
    <w:name w:val="List Bullet 3"/>
    <w:basedOn w:val="a"/>
    <w:qFormat/>
    <w:rsid w:val="00AD2378"/>
    <w:pPr>
      <w:tabs>
        <w:tab w:val="left" w:pos="775"/>
      </w:tabs>
      <w:spacing w:line="360" w:lineRule="auto"/>
      <w:ind w:left="775" w:hanging="360"/>
    </w:pPr>
    <w:rPr>
      <w:kern w:val="0"/>
    </w:rPr>
  </w:style>
  <w:style w:type="paragraph" w:styleId="ad">
    <w:name w:val="Body Text"/>
    <w:basedOn w:val="a"/>
    <w:link w:val="Char5"/>
    <w:qFormat/>
    <w:rsid w:val="00AD2378"/>
    <w:pPr>
      <w:spacing w:line="360" w:lineRule="auto"/>
    </w:pPr>
    <w:rPr>
      <w:sz w:val="24"/>
      <w:szCs w:val="20"/>
    </w:rPr>
  </w:style>
  <w:style w:type="paragraph" w:styleId="ae">
    <w:name w:val="Body Text Indent"/>
    <w:basedOn w:val="a"/>
    <w:link w:val="Char10"/>
    <w:qFormat/>
    <w:rsid w:val="00AD2378"/>
    <w:pPr>
      <w:spacing w:line="360" w:lineRule="auto"/>
    </w:pPr>
    <w:rPr>
      <w:rFonts w:ascii="宋体"/>
      <w:szCs w:val="20"/>
    </w:rPr>
  </w:style>
  <w:style w:type="paragraph" w:styleId="32">
    <w:name w:val="List Number 3"/>
    <w:basedOn w:val="a"/>
    <w:qFormat/>
    <w:rsid w:val="00AD2378"/>
    <w:pPr>
      <w:tabs>
        <w:tab w:val="left" w:pos="1200"/>
      </w:tabs>
      <w:spacing w:line="360" w:lineRule="auto"/>
      <w:ind w:left="1200" w:hanging="360"/>
      <w:jc w:val="left"/>
    </w:pPr>
    <w:rPr>
      <w:rFonts w:ascii="宋体" w:hAnsi="宋体"/>
      <w:color w:val="7030A0"/>
      <w:sz w:val="24"/>
      <w:szCs w:val="20"/>
    </w:rPr>
  </w:style>
  <w:style w:type="paragraph" w:styleId="21">
    <w:name w:val="List 2"/>
    <w:basedOn w:val="a"/>
    <w:qFormat/>
    <w:rsid w:val="00AD2378"/>
    <w:pPr>
      <w:widowControl/>
      <w:ind w:left="840" w:hanging="420"/>
      <w:jc w:val="left"/>
    </w:pPr>
    <w:rPr>
      <w:rFonts w:ascii="宋体"/>
      <w:kern w:val="0"/>
      <w:sz w:val="22"/>
      <w:szCs w:val="20"/>
    </w:rPr>
  </w:style>
  <w:style w:type="paragraph" w:styleId="af">
    <w:name w:val="List Continue"/>
    <w:basedOn w:val="a"/>
    <w:qFormat/>
    <w:rsid w:val="00AD2378"/>
    <w:pPr>
      <w:widowControl/>
      <w:spacing w:after="120"/>
      <w:ind w:left="420"/>
      <w:jc w:val="left"/>
    </w:pPr>
    <w:rPr>
      <w:rFonts w:ascii="宋体"/>
      <w:kern w:val="0"/>
      <w:sz w:val="22"/>
      <w:szCs w:val="20"/>
    </w:rPr>
  </w:style>
  <w:style w:type="paragraph" w:styleId="af0">
    <w:name w:val="Block Text"/>
    <w:basedOn w:val="a"/>
    <w:qFormat/>
    <w:rsid w:val="00AD2378"/>
    <w:pPr>
      <w:tabs>
        <w:tab w:val="left" w:pos="8364"/>
      </w:tabs>
      <w:ind w:left="840" w:right="-57" w:hanging="300"/>
    </w:pPr>
    <w:rPr>
      <w:rFonts w:ascii="宋体"/>
      <w:szCs w:val="20"/>
    </w:rPr>
  </w:style>
  <w:style w:type="paragraph" w:styleId="22">
    <w:name w:val="List Bullet 2"/>
    <w:basedOn w:val="a"/>
    <w:qFormat/>
    <w:rsid w:val="00AD2378"/>
    <w:pPr>
      <w:tabs>
        <w:tab w:val="left" w:pos="780"/>
      </w:tabs>
      <w:spacing w:line="360" w:lineRule="auto"/>
      <w:ind w:left="780" w:hanging="360"/>
      <w:jc w:val="left"/>
    </w:pPr>
    <w:rPr>
      <w:rFonts w:ascii="宋体" w:hAnsi="宋体"/>
      <w:color w:val="7030A0"/>
      <w:sz w:val="24"/>
      <w:szCs w:val="20"/>
    </w:rPr>
  </w:style>
  <w:style w:type="paragraph" w:styleId="41">
    <w:name w:val="index 4"/>
    <w:basedOn w:val="a"/>
    <w:next w:val="a"/>
    <w:qFormat/>
    <w:rsid w:val="00AD2378"/>
    <w:pPr>
      <w:spacing w:line="480" w:lineRule="exact"/>
      <w:ind w:leftChars="600" w:left="600" w:firstLineChars="200" w:firstLine="200"/>
      <w:jc w:val="left"/>
    </w:pPr>
    <w:rPr>
      <w:color w:val="7030A0"/>
      <w:sz w:val="24"/>
    </w:rPr>
  </w:style>
  <w:style w:type="paragraph" w:styleId="51">
    <w:name w:val="toc 5"/>
    <w:basedOn w:val="a"/>
    <w:next w:val="a"/>
    <w:qFormat/>
    <w:rsid w:val="00AD2378"/>
    <w:pPr>
      <w:ind w:left="840"/>
      <w:jc w:val="left"/>
    </w:pPr>
    <w:rPr>
      <w:sz w:val="18"/>
      <w:szCs w:val="18"/>
    </w:rPr>
  </w:style>
  <w:style w:type="paragraph" w:styleId="33">
    <w:name w:val="toc 3"/>
    <w:basedOn w:val="a"/>
    <w:next w:val="a"/>
    <w:qFormat/>
    <w:rsid w:val="00AD2378"/>
    <w:pPr>
      <w:tabs>
        <w:tab w:val="left" w:pos="400"/>
        <w:tab w:val="left" w:pos="576"/>
        <w:tab w:val="right" w:leader="dot" w:pos="8778"/>
      </w:tabs>
      <w:ind w:left="10"/>
      <w:jc w:val="center"/>
    </w:pPr>
    <w:rPr>
      <w:rFonts w:ascii="宋体" w:hAnsi="宋体"/>
      <w:b/>
      <w:iCs/>
      <w:sz w:val="24"/>
    </w:rPr>
  </w:style>
  <w:style w:type="paragraph" w:styleId="af1">
    <w:name w:val="Plain Text"/>
    <w:basedOn w:val="a"/>
    <w:link w:val="Char6"/>
    <w:uiPriority w:val="99"/>
    <w:unhideWhenUsed/>
    <w:qFormat/>
    <w:rsid w:val="00AD2378"/>
    <w:rPr>
      <w:rFonts w:ascii="宋体" w:hAnsi="Courier New" w:cs="Courier New"/>
      <w:szCs w:val="21"/>
    </w:rPr>
  </w:style>
  <w:style w:type="paragraph" w:styleId="52">
    <w:name w:val="List Bullet 5"/>
    <w:basedOn w:val="a"/>
    <w:qFormat/>
    <w:rsid w:val="00AD2378"/>
    <w:pPr>
      <w:tabs>
        <w:tab w:val="left" w:pos="2040"/>
      </w:tabs>
      <w:spacing w:line="360" w:lineRule="auto"/>
      <w:ind w:left="2040" w:hanging="360"/>
      <w:jc w:val="left"/>
    </w:pPr>
    <w:rPr>
      <w:rFonts w:ascii="宋体" w:hAnsi="宋体"/>
      <w:color w:val="7030A0"/>
      <w:sz w:val="24"/>
      <w:szCs w:val="20"/>
    </w:rPr>
  </w:style>
  <w:style w:type="paragraph" w:styleId="42">
    <w:name w:val="List Number 4"/>
    <w:basedOn w:val="a"/>
    <w:qFormat/>
    <w:rsid w:val="00AD2378"/>
    <w:pPr>
      <w:tabs>
        <w:tab w:val="left" w:pos="1620"/>
      </w:tabs>
      <w:spacing w:line="360" w:lineRule="auto"/>
      <w:ind w:left="1620" w:hanging="360"/>
    </w:pPr>
    <w:rPr>
      <w:rFonts w:ascii="宋体" w:hAnsi="宋体"/>
      <w:sz w:val="24"/>
      <w:szCs w:val="20"/>
    </w:rPr>
  </w:style>
  <w:style w:type="paragraph" w:styleId="81">
    <w:name w:val="toc 8"/>
    <w:basedOn w:val="a"/>
    <w:next w:val="a"/>
    <w:qFormat/>
    <w:rsid w:val="00AD2378"/>
    <w:pPr>
      <w:ind w:left="1470"/>
      <w:jc w:val="left"/>
    </w:pPr>
    <w:rPr>
      <w:sz w:val="18"/>
      <w:szCs w:val="18"/>
    </w:rPr>
  </w:style>
  <w:style w:type="paragraph" w:styleId="34">
    <w:name w:val="index 3"/>
    <w:basedOn w:val="a"/>
    <w:next w:val="a"/>
    <w:semiHidden/>
    <w:qFormat/>
    <w:rsid w:val="00AD2378"/>
    <w:pPr>
      <w:spacing w:line="480" w:lineRule="exact"/>
      <w:ind w:leftChars="400" w:left="400" w:firstLineChars="200" w:firstLine="200"/>
      <w:jc w:val="left"/>
    </w:pPr>
    <w:rPr>
      <w:color w:val="7030A0"/>
      <w:sz w:val="24"/>
    </w:rPr>
  </w:style>
  <w:style w:type="paragraph" w:styleId="af2">
    <w:name w:val="Date"/>
    <w:basedOn w:val="a"/>
    <w:next w:val="a"/>
    <w:link w:val="Char7"/>
    <w:qFormat/>
    <w:rsid w:val="00AD2378"/>
    <w:pPr>
      <w:autoSpaceDE w:val="0"/>
      <w:autoSpaceDN w:val="0"/>
      <w:adjustRightInd w:val="0"/>
      <w:textAlignment w:val="baseline"/>
    </w:pPr>
    <w:rPr>
      <w:rFonts w:eastAsia="楷体_GB2312"/>
      <w:sz w:val="30"/>
      <w:szCs w:val="20"/>
    </w:rPr>
  </w:style>
  <w:style w:type="paragraph" w:styleId="23">
    <w:name w:val="Body Text Indent 2"/>
    <w:basedOn w:val="a"/>
    <w:link w:val="2Char0"/>
    <w:qFormat/>
    <w:rsid w:val="00AD2378"/>
    <w:pPr>
      <w:spacing w:after="120" w:line="480" w:lineRule="auto"/>
      <w:ind w:leftChars="200" w:left="420"/>
    </w:pPr>
    <w:rPr>
      <w:szCs w:val="20"/>
    </w:rPr>
  </w:style>
  <w:style w:type="paragraph" w:styleId="af3">
    <w:name w:val="endnote text"/>
    <w:basedOn w:val="a"/>
    <w:link w:val="Char8"/>
    <w:qFormat/>
    <w:rsid w:val="00AD2378"/>
    <w:pPr>
      <w:snapToGrid w:val="0"/>
      <w:spacing w:line="500" w:lineRule="exact"/>
      <w:jc w:val="left"/>
    </w:pPr>
    <w:rPr>
      <w:kern w:val="0"/>
    </w:rPr>
  </w:style>
  <w:style w:type="paragraph" w:styleId="af4">
    <w:name w:val="Balloon Text"/>
    <w:basedOn w:val="a"/>
    <w:link w:val="Char9"/>
    <w:unhideWhenUsed/>
    <w:qFormat/>
    <w:rsid w:val="00AD2378"/>
    <w:rPr>
      <w:sz w:val="18"/>
      <w:szCs w:val="18"/>
    </w:rPr>
  </w:style>
  <w:style w:type="paragraph" w:styleId="af5">
    <w:name w:val="footer"/>
    <w:basedOn w:val="a"/>
    <w:link w:val="Chara"/>
    <w:uiPriority w:val="99"/>
    <w:unhideWhenUsed/>
    <w:qFormat/>
    <w:rsid w:val="00AD2378"/>
    <w:pPr>
      <w:tabs>
        <w:tab w:val="center" w:pos="4153"/>
        <w:tab w:val="right" w:pos="8306"/>
      </w:tabs>
      <w:snapToGrid w:val="0"/>
      <w:jc w:val="left"/>
    </w:pPr>
    <w:rPr>
      <w:sz w:val="18"/>
      <w:szCs w:val="18"/>
    </w:rPr>
  </w:style>
  <w:style w:type="paragraph" w:styleId="af6">
    <w:name w:val="header"/>
    <w:basedOn w:val="a"/>
    <w:link w:val="Charb"/>
    <w:unhideWhenUsed/>
    <w:qFormat/>
    <w:rsid w:val="00AD237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D2378"/>
    <w:pPr>
      <w:tabs>
        <w:tab w:val="right" w:leader="dot" w:pos="8778"/>
      </w:tabs>
      <w:snapToGrid w:val="0"/>
      <w:spacing w:line="360" w:lineRule="auto"/>
      <w:jc w:val="center"/>
    </w:pPr>
    <w:rPr>
      <w:b/>
      <w:bCs/>
      <w:iCs/>
      <w:caps/>
      <w:kern w:val="0"/>
      <w:sz w:val="24"/>
      <w:szCs w:val="36"/>
    </w:rPr>
  </w:style>
  <w:style w:type="paragraph" w:styleId="43">
    <w:name w:val="toc 4"/>
    <w:basedOn w:val="a"/>
    <w:next w:val="a"/>
    <w:qFormat/>
    <w:rsid w:val="00AD2378"/>
    <w:pPr>
      <w:ind w:left="630"/>
      <w:jc w:val="left"/>
    </w:pPr>
    <w:rPr>
      <w:sz w:val="18"/>
      <w:szCs w:val="18"/>
    </w:rPr>
  </w:style>
  <w:style w:type="paragraph" w:styleId="af7">
    <w:name w:val="index heading"/>
    <w:basedOn w:val="a"/>
    <w:next w:val="11"/>
    <w:qFormat/>
    <w:rsid w:val="00AD2378"/>
  </w:style>
  <w:style w:type="paragraph" w:styleId="11">
    <w:name w:val="index 1"/>
    <w:basedOn w:val="a"/>
    <w:next w:val="a"/>
    <w:qFormat/>
    <w:rsid w:val="00AD2378"/>
    <w:pPr>
      <w:spacing w:line="360" w:lineRule="auto"/>
      <w:ind w:leftChars="547" w:left="1149"/>
    </w:pPr>
    <w:rPr>
      <w:szCs w:val="20"/>
    </w:rPr>
  </w:style>
  <w:style w:type="paragraph" w:styleId="53">
    <w:name w:val="List Number 5"/>
    <w:basedOn w:val="a"/>
    <w:qFormat/>
    <w:rsid w:val="00AD2378"/>
    <w:pPr>
      <w:tabs>
        <w:tab w:val="left" w:pos="2040"/>
      </w:tabs>
      <w:spacing w:line="360" w:lineRule="auto"/>
      <w:ind w:left="2040" w:hanging="360"/>
      <w:jc w:val="left"/>
    </w:pPr>
    <w:rPr>
      <w:rFonts w:ascii="宋体" w:hAnsi="宋体"/>
      <w:color w:val="7030A0"/>
      <w:sz w:val="24"/>
      <w:szCs w:val="20"/>
    </w:rPr>
  </w:style>
  <w:style w:type="paragraph" w:styleId="af8">
    <w:name w:val="List"/>
    <w:basedOn w:val="a"/>
    <w:qFormat/>
    <w:rsid w:val="00AD2378"/>
    <w:pPr>
      <w:ind w:left="200" w:hangingChars="200" w:hanging="200"/>
    </w:pPr>
    <w:rPr>
      <w:szCs w:val="20"/>
    </w:rPr>
  </w:style>
  <w:style w:type="paragraph" w:styleId="af9">
    <w:name w:val="footnote text"/>
    <w:basedOn w:val="a"/>
    <w:link w:val="Charc"/>
    <w:qFormat/>
    <w:rsid w:val="00AD2378"/>
    <w:pPr>
      <w:adjustRightInd w:val="0"/>
      <w:spacing w:line="312" w:lineRule="atLeast"/>
      <w:jc w:val="left"/>
      <w:textAlignment w:val="baseline"/>
    </w:pPr>
    <w:rPr>
      <w:kern w:val="0"/>
      <w:sz w:val="18"/>
      <w:szCs w:val="20"/>
    </w:rPr>
  </w:style>
  <w:style w:type="paragraph" w:styleId="61">
    <w:name w:val="toc 6"/>
    <w:basedOn w:val="a"/>
    <w:next w:val="a"/>
    <w:qFormat/>
    <w:rsid w:val="00AD2378"/>
    <w:pPr>
      <w:ind w:left="1050"/>
      <w:jc w:val="left"/>
    </w:pPr>
    <w:rPr>
      <w:sz w:val="18"/>
      <w:szCs w:val="18"/>
    </w:rPr>
  </w:style>
  <w:style w:type="paragraph" w:styleId="35">
    <w:name w:val="Body Text Indent 3"/>
    <w:basedOn w:val="a"/>
    <w:link w:val="3Char1"/>
    <w:qFormat/>
    <w:rsid w:val="00AD2378"/>
    <w:pPr>
      <w:ind w:leftChars="600" w:left="1260"/>
    </w:pPr>
    <w:rPr>
      <w:szCs w:val="20"/>
    </w:rPr>
  </w:style>
  <w:style w:type="paragraph" w:styleId="71">
    <w:name w:val="index 7"/>
    <w:basedOn w:val="a"/>
    <w:next w:val="a"/>
    <w:semiHidden/>
    <w:qFormat/>
    <w:rsid w:val="00AD2378"/>
    <w:pPr>
      <w:spacing w:line="480" w:lineRule="exact"/>
      <w:ind w:leftChars="1200" w:left="1200" w:firstLineChars="200" w:firstLine="200"/>
      <w:jc w:val="left"/>
    </w:pPr>
    <w:rPr>
      <w:color w:val="7030A0"/>
      <w:sz w:val="24"/>
    </w:rPr>
  </w:style>
  <w:style w:type="paragraph" w:styleId="90">
    <w:name w:val="index 9"/>
    <w:basedOn w:val="a"/>
    <w:next w:val="a"/>
    <w:semiHidden/>
    <w:qFormat/>
    <w:rsid w:val="00AD2378"/>
    <w:pPr>
      <w:spacing w:line="480" w:lineRule="exact"/>
      <w:ind w:leftChars="1600" w:left="1600" w:firstLineChars="200" w:firstLine="200"/>
      <w:jc w:val="left"/>
    </w:pPr>
    <w:rPr>
      <w:color w:val="7030A0"/>
      <w:sz w:val="24"/>
    </w:rPr>
  </w:style>
  <w:style w:type="paragraph" w:styleId="afa">
    <w:name w:val="table of figures"/>
    <w:basedOn w:val="a"/>
    <w:next w:val="a"/>
    <w:qFormat/>
    <w:rsid w:val="00AD2378"/>
    <w:pPr>
      <w:spacing w:line="480" w:lineRule="exact"/>
      <w:ind w:leftChars="200" w:left="200" w:hangingChars="200" w:hanging="200"/>
      <w:jc w:val="left"/>
    </w:pPr>
    <w:rPr>
      <w:color w:val="7030A0"/>
      <w:sz w:val="24"/>
    </w:rPr>
  </w:style>
  <w:style w:type="paragraph" w:styleId="24">
    <w:name w:val="toc 2"/>
    <w:basedOn w:val="a"/>
    <w:next w:val="a"/>
    <w:uiPriority w:val="39"/>
    <w:qFormat/>
    <w:rsid w:val="00AD2378"/>
    <w:pPr>
      <w:tabs>
        <w:tab w:val="right" w:leader="dot" w:pos="8778"/>
      </w:tabs>
      <w:ind w:leftChars="9" w:left="23" w:hangingChars="2" w:hanging="4"/>
      <w:jc w:val="left"/>
    </w:pPr>
    <w:rPr>
      <w:smallCaps/>
      <w:sz w:val="24"/>
      <w:szCs w:val="20"/>
    </w:rPr>
  </w:style>
  <w:style w:type="paragraph" w:styleId="91">
    <w:name w:val="toc 9"/>
    <w:basedOn w:val="a"/>
    <w:next w:val="a"/>
    <w:qFormat/>
    <w:rsid w:val="00AD2378"/>
    <w:pPr>
      <w:ind w:left="1680"/>
      <w:jc w:val="left"/>
    </w:pPr>
    <w:rPr>
      <w:sz w:val="18"/>
      <w:szCs w:val="18"/>
    </w:rPr>
  </w:style>
  <w:style w:type="paragraph" w:styleId="25">
    <w:name w:val="Body Text 2"/>
    <w:basedOn w:val="a"/>
    <w:link w:val="2Char1"/>
    <w:qFormat/>
    <w:rsid w:val="00AD2378"/>
    <w:pPr>
      <w:spacing w:after="120" w:line="480" w:lineRule="auto"/>
    </w:pPr>
    <w:rPr>
      <w:szCs w:val="20"/>
    </w:rPr>
  </w:style>
  <w:style w:type="paragraph" w:styleId="afb">
    <w:name w:val="Message Header"/>
    <w:basedOn w:val="a"/>
    <w:link w:val="Chard"/>
    <w:qFormat/>
    <w:rsid w:val="00AD237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left"/>
    </w:pPr>
    <w:rPr>
      <w:rFonts w:ascii="Arial" w:hAnsi="Arial" w:cs="Arial"/>
      <w:color w:val="7030A0"/>
      <w:sz w:val="24"/>
    </w:rPr>
  </w:style>
  <w:style w:type="paragraph" w:styleId="HTML">
    <w:name w:val="HTML Preformatted"/>
    <w:basedOn w:val="a"/>
    <w:link w:val="HTMLChar"/>
    <w:uiPriority w:val="99"/>
    <w:qFormat/>
    <w:rsid w:val="00AD2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200"/>
      <w:jc w:val="left"/>
    </w:pPr>
    <w:rPr>
      <w:rFonts w:ascii="Arial" w:hAnsi="Arial"/>
      <w:kern w:val="0"/>
      <w:szCs w:val="21"/>
    </w:rPr>
  </w:style>
  <w:style w:type="paragraph" w:styleId="afc">
    <w:name w:val="Normal (Web)"/>
    <w:basedOn w:val="a"/>
    <w:qFormat/>
    <w:rsid w:val="00AD2378"/>
    <w:pPr>
      <w:widowControl/>
      <w:spacing w:before="100" w:beforeAutospacing="1" w:after="100" w:afterAutospacing="1"/>
      <w:jc w:val="left"/>
    </w:pPr>
    <w:rPr>
      <w:rFonts w:ascii="Arial Unicode MS" w:eastAsia="Arial Unicode MS" w:hAnsi="Arial Unicode MS" w:cs="Arial Unicode MS"/>
      <w:kern w:val="0"/>
      <w:sz w:val="24"/>
    </w:rPr>
  </w:style>
  <w:style w:type="paragraph" w:styleId="26">
    <w:name w:val="index 2"/>
    <w:basedOn w:val="a"/>
    <w:next w:val="a"/>
    <w:semiHidden/>
    <w:qFormat/>
    <w:rsid w:val="00AD2378"/>
    <w:pPr>
      <w:spacing w:line="480" w:lineRule="exact"/>
      <w:ind w:leftChars="200" w:left="200" w:firstLineChars="200" w:firstLine="200"/>
      <w:jc w:val="left"/>
    </w:pPr>
    <w:rPr>
      <w:color w:val="7030A0"/>
      <w:sz w:val="24"/>
    </w:rPr>
  </w:style>
  <w:style w:type="paragraph" w:styleId="afd">
    <w:name w:val="Title"/>
    <w:basedOn w:val="a"/>
    <w:link w:val="Chare"/>
    <w:qFormat/>
    <w:rsid w:val="00AD2378"/>
    <w:pPr>
      <w:widowControl/>
      <w:spacing w:before="240" w:after="60"/>
      <w:jc w:val="center"/>
      <w:outlineLvl w:val="0"/>
    </w:pPr>
    <w:rPr>
      <w:rFonts w:ascii="Arial" w:eastAsia="楷体_GB2312" w:hAnsi="Arial"/>
      <w:b/>
      <w:kern w:val="0"/>
      <w:sz w:val="32"/>
      <w:szCs w:val="20"/>
    </w:rPr>
  </w:style>
  <w:style w:type="paragraph" w:styleId="afe">
    <w:name w:val="annotation subject"/>
    <w:basedOn w:val="ab"/>
    <w:next w:val="ab"/>
    <w:link w:val="Charf"/>
    <w:unhideWhenUsed/>
    <w:qFormat/>
    <w:rsid w:val="00AD2378"/>
    <w:rPr>
      <w:b/>
      <w:bCs/>
    </w:rPr>
  </w:style>
  <w:style w:type="paragraph" w:styleId="aff">
    <w:name w:val="Body Text First Indent"/>
    <w:basedOn w:val="a"/>
    <w:link w:val="Charf0"/>
    <w:qFormat/>
    <w:rsid w:val="00AD2378"/>
    <w:pPr>
      <w:tabs>
        <w:tab w:val="left" w:pos="360"/>
      </w:tabs>
      <w:spacing w:line="220" w:lineRule="exact"/>
      <w:ind w:left="360" w:firstLineChars="200" w:hanging="360"/>
      <w:jc w:val="left"/>
    </w:pPr>
    <w:rPr>
      <w:color w:val="7030A0"/>
    </w:rPr>
  </w:style>
  <w:style w:type="paragraph" w:styleId="27">
    <w:name w:val="Body Text First Indent 2"/>
    <w:basedOn w:val="ae"/>
    <w:link w:val="2Char2"/>
    <w:qFormat/>
    <w:rsid w:val="00AD2378"/>
    <w:pPr>
      <w:spacing w:after="120" w:line="240" w:lineRule="auto"/>
      <w:ind w:leftChars="200" w:left="420" w:firstLineChars="200" w:firstLine="200"/>
      <w:jc w:val="left"/>
    </w:pPr>
    <w:rPr>
      <w:rFonts w:hAnsi="宋体"/>
      <w:szCs w:val="24"/>
    </w:rPr>
  </w:style>
  <w:style w:type="table" w:styleId="aff0">
    <w:name w:val="Table Grid"/>
    <w:basedOn w:val="a1"/>
    <w:uiPriority w:val="59"/>
    <w:qFormat/>
    <w:rsid w:val="00AD237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qFormat/>
    <w:rsid w:val="00AD2378"/>
    <w:rPr>
      <w:b/>
      <w:bCs/>
    </w:rPr>
  </w:style>
  <w:style w:type="character" w:styleId="aff2">
    <w:name w:val="endnote reference"/>
    <w:qFormat/>
    <w:rsid w:val="00AD2378"/>
    <w:rPr>
      <w:vertAlign w:val="superscript"/>
    </w:rPr>
  </w:style>
  <w:style w:type="character" w:styleId="aff3">
    <w:name w:val="page number"/>
    <w:basedOn w:val="a0"/>
    <w:qFormat/>
    <w:rsid w:val="00AD2378"/>
  </w:style>
  <w:style w:type="character" w:styleId="aff4">
    <w:name w:val="FollowedHyperlink"/>
    <w:basedOn w:val="a0"/>
    <w:uiPriority w:val="99"/>
    <w:unhideWhenUsed/>
    <w:qFormat/>
    <w:rsid w:val="00AD2378"/>
    <w:rPr>
      <w:color w:val="800080"/>
      <w:u w:val="single"/>
    </w:rPr>
  </w:style>
  <w:style w:type="character" w:styleId="aff5">
    <w:name w:val="Emphasis"/>
    <w:basedOn w:val="a0"/>
    <w:uiPriority w:val="20"/>
    <w:qFormat/>
    <w:rsid w:val="00AD2378"/>
  </w:style>
  <w:style w:type="character" w:styleId="HTML0">
    <w:name w:val="HTML Definition"/>
    <w:basedOn w:val="a0"/>
    <w:uiPriority w:val="99"/>
    <w:semiHidden/>
    <w:unhideWhenUsed/>
    <w:qFormat/>
    <w:rsid w:val="00AD2378"/>
  </w:style>
  <w:style w:type="character" w:styleId="HTML1">
    <w:name w:val="HTML Typewriter"/>
    <w:qFormat/>
    <w:rsid w:val="00AD2378"/>
    <w:rPr>
      <w:rFonts w:ascii="黑体" w:eastAsia="黑体" w:hAnsi="Courier New" w:cs="Courier New"/>
      <w:sz w:val="20"/>
      <w:szCs w:val="20"/>
    </w:rPr>
  </w:style>
  <w:style w:type="character" w:styleId="HTML2">
    <w:name w:val="HTML Variable"/>
    <w:basedOn w:val="a0"/>
    <w:uiPriority w:val="99"/>
    <w:semiHidden/>
    <w:unhideWhenUsed/>
    <w:qFormat/>
    <w:rsid w:val="00AD2378"/>
  </w:style>
  <w:style w:type="character" w:styleId="aff6">
    <w:name w:val="Hyperlink"/>
    <w:basedOn w:val="a0"/>
    <w:uiPriority w:val="99"/>
    <w:unhideWhenUsed/>
    <w:qFormat/>
    <w:rsid w:val="00AD2378"/>
    <w:rPr>
      <w:rFonts w:ascii="宋体" w:eastAsia="宋体" w:hAnsi="宋体" w:cs="宋体" w:hint="eastAsia"/>
      <w:color w:val="004A85"/>
      <w:sz w:val="18"/>
      <w:szCs w:val="18"/>
      <w:u w:val="single"/>
    </w:rPr>
  </w:style>
  <w:style w:type="character" w:styleId="HTML3">
    <w:name w:val="HTML Code"/>
    <w:basedOn w:val="a0"/>
    <w:uiPriority w:val="99"/>
    <w:semiHidden/>
    <w:unhideWhenUsed/>
    <w:qFormat/>
    <w:rsid w:val="00AD2378"/>
    <w:rPr>
      <w:rFonts w:ascii="Courier New" w:hAnsi="Courier New"/>
      <w:sz w:val="20"/>
    </w:rPr>
  </w:style>
  <w:style w:type="character" w:styleId="aff7">
    <w:name w:val="annotation reference"/>
    <w:basedOn w:val="a0"/>
    <w:uiPriority w:val="99"/>
    <w:qFormat/>
    <w:rsid w:val="00AD2378"/>
    <w:rPr>
      <w:sz w:val="21"/>
      <w:szCs w:val="21"/>
    </w:rPr>
  </w:style>
  <w:style w:type="character" w:styleId="HTML4">
    <w:name w:val="HTML Cite"/>
    <w:basedOn w:val="a0"/>
    <w:uiPriority w:val="99"/>
    <w:semiHidden/>
    <w:unhideWhenUsed/>
    <w:qFormat/>
    <w:rsid w:val="00AD2378"/>
  </w:style>
  <w:style w:type="character" w:styleId="aff8">
    <w:name w:val="footnote reference"/>
    <w:qFormat/>
    <w:rsid w:val="00AD2378"/>
    <w:rPr>
      <w:vertAlign w:val="superscript"/>
    </w:rPr>
  </w:style>
  <w:style w:type="paragraph" w:customStyle="1" w:styleId="aff9">
    <w:name w:val="二级标题"/>
    <w:qFormat/>
    <w:rsid w:val="00AD2378"/>
    <w:pPr>
      <w:spacing w:before="240" w:after="120"/>
    </w:pPr>
    <w:rPr>
      <w:rFonts w:ascii="Times New Roman" w:eastAsia="黑体" w:hAnsi="Times New Roman" w:cs="Times New Roman"/>
      <w:b/>
      <w:kern w:val="2"/>
      <w:sz w:val="26"/>
    </w:rPr>
  </w:style>
  <w:style w:type="paragraph" w:customStyle="1" w:styleId="44">
    <w:name w:val="标题4"/>
    <w:basedOn w:val="a"/>
    <w:next w:val="a"/>
    <w:qFormat/>
    <w:rsid w:val="00AD2378"/>
    <w:pPr>
      <w:keepNext/>
      <w:spacing w:line="360" w:lineRule="auto"/>
      <w:ind w:firstLineChars="200" w:firstLine="200"/>
      <w:jc w:val="left"/>
      <w:outlineLvl w:val="3"/>
    </w:pPr>
    <w:rPr>
      <w:b/>
      <w:kern w:val="0"/>
      <w:sz w:val="30"/>
    </w:rPr>
  </w:style>
  <w:style w:type="character" w:customStyle="1" w:styleId="Charf1">
    <w:name w:val="四级标题格式 Char"/>
    <w:link w:val="affa"/>
    <w:qFormat/>
    <w:rsid w:val="00AD2378"/>
    <w:rPr>
      <w:rFonts w:ascii="Times New Roman" w:eastAsia="黑体" w:hAnsi="Times New Roman"/>
      <w:bCs/>
      <w:kern w:val="2"/>
      <w:sz w:val="28"/>
      <w:szCs w:val="28"/>
    </w:rPr>
  </w:style>
  <w:style w:type="paragraph" w:customStyle="1" w:styleId="affa">
    <w:name w:val="四级标题格式"/>
    <w:basedOn w:val="4"/>
    <w:link w:val="Charf1"/>
    <w:qFormat/>
    <w:rsid w:val="00AD2378"/>
    <w:pPr>
      <w:keepNext w:val="0"/>
      <w:keepLines w:val="0"/>
      <w:spacing w:before="0" w:afterLines="100" w:line="240" w:lineRule="auto"/>
      <w:jc w:val="left"/>
    </w:pPr>
    <w:rPr>
      <w:rFonts w:ascii="Times New Roman" w:eastAsia="黑体" w:hAnsi="Times New Roman"/>
      <w:b w:val="0"/>
    </w:rPr>
  </w:style>
  <w:style w:type="character" w:customStyle="1" w:styleId="9Char">
    <w:name w:val="标题 9 Char"/>
    <w:basedOn w:val="a0"/>
    <w:link w:val="9"/>
    <w:qFormat/>
    <w:rsid w:val="00AD2378"/>
    <w:rPr>
      <w:rFonts w:ascii="Arial" w:eastAsia="黑体" w:hAnsi="Arial"/>
      <w:kern w:val="2"/>
      <w:sz w:val="21"/>
    </w:rPr>
  </w:style>
  <w:style w:type="character" w:customStyle="1" w:styleId="Char4">
    <w:name w:val="称呼 Char"/>
    <w:basedOn w:val="a0"/>
    <w:link w:val="ac"/>
    <w:qFormat/>
    <w:rsid w:val="00AD2378"/>
    <w:rPr>
      <w:rFonts w:ascii="Times New Roman" w:hAnsi="Times New Roman"/>
      <w:kern w:val="2"/>
      <w:sz w:val="24"/>
    </w:rPr>
  </w:style>
  <w:style w:type="character" w:customStyle="1" w:styleId="Charc">
    <w:name w:val="脚注文本 Char"/>
    <w:basedOn w:val="a0"/>
    <w:link w:val="af9"/>
    <w:qFormat/>
    <w:rsid w:val="00AD2378"/>
    <w:rPr>
      <w:rFonts w:ascii="Times New Roman" w:hAnsi="Times New Roman"/>
      <w:sz w:val="18"/>
    </w:rPr>
  </w:style>
  <w:style w:type="character" w:customStyle="1" w:styleId="5Char1">
    <w:name w:val="标题 5 Char1"/>
    <w:qFormat/>
    <w:rsid w:val="00AD2378"/>
    <w:rPr>
      <w:rFonts w:ascii="Times New Roman" w:hAnsi="Times New Roman"/>
      <w:b/>
      <w:kern w:val="2"/>
      <w:sz w:val="28"/>
    </w:rPr>
  </w:style>
  <w:style w:type="character" w:customStyle="1" w:styleId="311111h3Heading3-oldheading3H3H31H3CharChar">
    <w:name w:val="样式 标题 31.1条标题1.1.1二级节名h3Heading 3 - oldheading 3H3H31H3... Char Char"/>
    <w:qFormat/>
    <w:rsid w:val="00AD2378"/>
    <w:rPr>
      <w:rFonts w:ascii="宋体" w:eastAsia="黑体" w:hAnsi="宋体"/>
      <w:kern w:val="2"/>
      <w:sz w:val="24"/>
      <w:szCs w:val="21"/>
    </w:rPr>
  </w:style>
  <w:style w:type="character" w:customStyle="1" w:styleId="3Char2">
    <w:name w:val="标题3 Char"/>
    <w:link w:val="36"/>
    <w:qFormat/>
    <w:rsid w:val="00AD2378"/>
    <w:rPr>
      <w:rFonts w:ascii="Times New Roman" w:hAnsi="Times New Roman"/>
      <w:sz w:val="24"/>
    </w:rPr>
  </w:style>
  <w:style w:type="paragraph" w:customStyle="1" w:styleId="36">
    <w:name w:val="标题3"/>
    <w:basedOn w:val="3"/>
    <w:link w:val="3Char2"/>
    <w:qFormat/>
    <w:rsid w:val="00AD2378"/>
    <w:pPr>
      <w:keepLines w:val="0"/>
      <w:tabs>
        <w:tab w:val="left" w:pos="360"/>
        <w:tab w:val="left" w:pos="840"/>
        <w:tab w:val="left" w:pos="2160"/>
      </w:tabs>
      <w:adjustRightInd w:val="0"/>
      <w:spacing w:before="0" w:after="0" w:line="360" w:lineRule="auto"/>
      <w:textAlignment w:val="baseline"/>
    </w:pPr>
    <w:rPr>
      <w:b w:val="0"/>
      <w:bCs w:val="0"/>
      <w:kern w:val="0"/>
      <w:sz w:val="24"/>
      <w:szCs w:val="20"/>
    </w:rPr>
  </w:style>
  <w:style w:type="character" w:customStyle="1" w:styleId="Charf">
    <w:name w:val="批注主题 Char"/>
    <w:basedOn w:val="Char3"/>
    <w:link w:val="afe"/>
    <w:qFormat/>
    <w:rsid w:val="00AD2378"/>
    <w:rPr>
      <w:rFonts w:ascii="Times New Roman" w:eastAsia="宋体" w:hAnsi="Times New Roman" w:cs="Times New Roman"/>
      <w:b/>
      <w:bCs/>
      <w:kern w:val="2"/>
      <w:sz w:val="21"/>
      <w:szCs w:val="24"/>
    </w:rPr>
  </w:style>
  <w:style w:type="character" w:customStyle="1" w:styleId="Char3">
    <w:name w:val="批注文字 Char"/>
    <w:basedOn w:val="a0"/>
    <w:link w:val="ab"/>
    <w:uiPriority w:val="99"/>
    <w:qFormat/>
    <w:rsid w:val="00AD2378"/>
    <w:rPr>
      <w:rFonts w:ascii="Times New Roman" w:eastAsia="宋体" w:hAnsi="Times New Roman" w:cs="Times New Roman"/>
      <w:szCs w:val="24"/>
    </w:rPr>
  </w:style>
  <w:style w:type="character" w:customStyle="1" w:styleId="selected">
    <w:name w:val="selected"/>
    <w:basedOn w:val="a0"/>
    <w:qFormat/>
    <w:rsid w:val="00AD2378"/>
    <w:rPr>
      <w:shd w:val="clear" w:color="auto" w:fill="B00006"/>
    </w:rPr>
  </w:style>
  <w:style w:type="character" w:customStyle="1" w:styleId="24Char">
    <w:name w:val="样式 宋体 行距: 固定值 24 磅 Char"/>
    <w:link w:val="240"/>
    <w:qFormat/>
    <w:rsid w:val="00AD2378"/>
    <w:rPr>
      <w:rFonts w:ascii="宋体" w:hAnsi="Times New Roman"/>
      <w:color w:val="7030A0"/>
      <w:kern w:val="2"/>
      <w:sz w:val="28"/>
    </w:rPr>
  </w:style>
  <w:style w:type="paragraph" w:customStyle="1" w:styleId="240">
    <w:name w:val="样式 宋体 行距: 固定值 24 磅"/>
    <w:basedOn w:val="a"/>
    <w:link w:val="24Char"/>
    <w:qFormat/>
    <w:rsid w:val="00AD2378"/>
    <w:pPr>
      <w:spacing w:line="480" w:lineRule="exact"/>
      <w:ind w:firstLineChars="200" w:firstLine="585"/>
      <w:jc w:val="left"/>
    </w:pPr>
    <w:rPr>
      <w:rFonts w:ascii="宋体"/>
      <w:color w:val="7030A0"/>
      <w:sz w:val="28"/>
      <w:szCs w:val="20"/>
    </w:rPr>
  </w:style>
  <w:style w:type="character" w:customStyle="1" w:styleId="2Char10">
    <w:name w:val="样式 首行缩进:  2 字符 Char1"/>
    <w:link w:val="28"/>
    <w:qFormat/>
    <w:rsid w:val="00AD2378"/>
    <w:rPr>
      <w:rFonts w:ascii="Times New Roman" w:hAnsi="Times New Roman"/>
      <w:color w:val="7030A0"/>
      <w:kern w:val="2"/>
      <w:sz w:val="24"/>
    </w:rPr>
  </w:style>
  <w:style w:type="paragraph" w:customStyle="1" w:styleId="28">
    <w:name w:val="样式 首行缩进:  2 字符"/>
    <w:basedOn w:val="a"/>
    <w:link w:val="2Char10"/>
    <w:qFormat/>
    <w:rsid w:val="00AD2378"/>
    <w:pPr>
      <w:spacing w:line="480" w:lineRule="exact"/>
      <w:ind w:firstLineChars="200" w:firstLine="480"/>
      <w:jc w:val="left"/>
    </w:pPr>
    <w:rPr>
      <w:color w:val="7030A0"/>
      <w:sz w:val="24"/>
      <w:szCs w:val="20"/>
    </w:rPr>
  </w:style>
  <w:style w:type="character" w:customStyle="1" w:styleId="Char11">
    <w:name w:val="日期 Char1"/>
    <w:basedOn w:val="a0"/>
    <w:uiPriority w:val="99"/>
    <w:semiHidden/>
    <w:qFormat/>
    <w:rsid w:val="00AD2378"/>
    <w:rPr>
      <w:rFonts w:ascii="Times New Roman" w:hAnsi="Times New Roman"/>
      <w:kern w:val="2"/>
      <w:sz w:val="21"/>
      <w:szCs w:val="24"/>
    </w:rPr>
  </w:style>
  <w:style w:type="character" w:customStyle="1" w:styleId="3Char0">
    <w:name w:val="正文文本 3 Char"/>
    <w:basedOn w:val="a0"/>
    <w:link w:val="30"/>
    <w:qFormat/>
    <w:rsid w:val="00AD2378"/>
    <w:rPr>
      <w:rFonts w:ascii="Times New Roman" w:hAnsi="Times New Roman"/>
      <w:kern w:val="2"/>
      <w:sz w:val="16"/>
      <w:szCs w:val="16"/>
    </w:rPr>
  </w:style>
  <w:style w:type="character" w:customStyle="1" w:styleId="wjnewCharChar">
    <w:name w:val="正文－wjnew Char Char"/>
    <w:link w:val="wjnew"/>
    <w:qFormat/>
    <w:rsid w:val="00AD2378"/>
    <w:rPr>
      <w:rFonts w:ascii="宋体" w:cs="宋体"/>
      <w:kern w:val="2"/>
      <w:sz w:val="21"/>
      <w:szCs w:val="21"/>
    </w:rPr>
  </w:style>
  <w:style w:type="paragraph" w:customStyle="1" w:styleId="wjnew">
    <w:name w:val="正文－wjnew"/>
    <w:basedOn w:val="a"/>
    <w:link w:val="wjnewCharChar"/>
    <w:qFormat/>
    <w:rsid w:val="00AD2378"/>
    <w:pPr>
      <w:adjustRightInd w:val="0"/>
      <w:snapToGrid w:val="0"/>
      <w:spacing w:line="360" w:lineRule="auto"/>
      <w:ind w:firstLine="420"/>
    </w:pPr>
    <w:rPr>
      <w:rFonts w:ascii="宋体"/>
      <w:szCs w:val="21"/>
    </w:rPr>
  </w:style>
  <w:style w:type="character" w:customStyle="1" w:styleId="Char0">
    <w:name w:val="正文缩进 Char"/>
    <w:link w:val="a6"/>
    <w:qFormat/>
    <w:rsid w:val="00AD2378"/>
    <w:rPr>
      <w:rFonts w:ascii="宋体" w:hAnsi="Times New Roman"/>
      <w:sz w:val="24"/>
    </w:rPr>
  </w:style>
  <w:style w:type="character" w:customStyle="1" w:styleId="4Char1">
    <w:name w:val="标题 4 Char1"/>
    <w:qFormat/>
    <w:rsid w:val="00AD2378"/>
    <w:rPr>
      <w:rFonts w:ascii="宋体" w:hAnsi="宋体"/>
      <w:b/>
      <w:bCs/>
      <w:kern w:val="2"/>
      <w:sz w:val="21"/>
    </w:rPr>
  </w:style>
  <w:style w:type="character" w:customStyle="1" w:styleId="1CharChar">
    <w:name w:val="(1) Char Char"/>
    <w:link w:val="12"/>
    <w:qFormat/>
    <w:rsid w:val="00AD2378"/>
    <w:rPr>
      <w:rFonts w:ascii="宋体" w:hAnsi="宋体"/>
      <w:kern w:val="2"/>
      <w:sz w:val="24"/>
      <w:szCs w:val="24"/>
    </w:rPr>
  </w:style>
  <w:style w:type="paragraph" w:customStyle="1" w:styleId="12">
    <w:name w:val="(1)"/>
    <w:basedOn w:val="a"/>
    <w:next w:val="a"/>
    <w:link w:val="1CharChar"/>
    <w:qFormat/>
    <w:rsid w:val="00AD2378"/>
    <w:pPr>
      <w:tabs>
        <w:tab w:val="left" w:pos="813"/>
      </w:tabs>
      <w:spacing w:line="360" w:lineRule="auto"/>
      <w:ind w:left="813" w:hanging="567"/>
    </w:pPr>
    <w:rPr>
      <w:rFonts w:ascii="宋体" w:hAnsi="宋体"/>
      <w:sz w:val="24"/>
    </w:rPr>
  </w:style>
  <w:style w:type="character" w:customStyle="1" w:styleId="4Char">
    <w:name w:val="标题 4 Char"/>
    <w:basedOn w:val="a0"/>
    <w:link w:val="4"/>
    <w:qFormat/>
    <w:rsid w:val="00AD2378"/>
    <w:rPr>
      <w:rFonts w:ascii="Cambria" w:eastAsia="宋体" w:hAnsi="Cambria" w:cs="Times New Roman"/>
      <w:b/>
      <w:bCs/>
      <w:kern w:val="2"/>
      <w:sz w:val="28"/>
      <w:szCs w:val="28"/>
    </w:rPr>
  </w:style>
  <w:style w:type="character" w:customStyle="1" w:styleId="211head22headlinehheadlineSR2ERMH2Head2CharChar">
    <w:name w:val="样式 标题 2标题 1.1head:2#2 headlinehheadlineS&amp;R2ERMH2Head 2 +... Char Char"/>
    <w:qFormat/>
    <w:rsid w:val="00AD2378"/>
    <w:rPr>
      <w:rFonts w:ascii="Arial" w:eastAsia="宋体" w:hAnsi="Arial"/>
      <w:b/>
      <w:bCs/>
      <w:sz w:val="24"/>
      <w:lang w:val="en-US" w:eastAsia="zh-CN" w:bidi="ar-SA"/>
    </w:rPr>
  </w:style>
  <w:style w:type="character" w:customStyle="1" w:styleId="3MSGothic105CharCharCharCharCharCharCharChar">
    <w:name w:val="樣式 標題 3 + (中文) MS Gothic 10.5 點 Char Char Char Char Char Char Char Char"/>
    <w:qFormat/>
    <w:rsid w:val="00AD2378"/>
    <w:rPr>
      <w:rFonts w:eastAsia="MS Gothic" w:hAnsi="PMingLiU"/>
      <w:snapToGrid w:val="0"/>
      <w:kern w:val="2"/>
      <w:sz w:val="24"/>
      <w:lang w:val="en-AU" w:eastAsia="zh-TW"/>
    </w:rPr>
  </w:style>
  <w:style w:type="character" w:customStyle="1" w:styleId="3Char1">
    <w:name w:val="正文文本缩进 3 Char"/>
    <w:basedOn w:val="a0"/>
    <w:link w:val="35"/>
    <w:qFormat/>
    <w:rsid w:val="00AD2378"/>
    <w:rPr>
      <w:rFonts w:ascii="Times New Roman" w:hAnsi="Times New Roman"/>
      <w:kern w:val="2"/>
      <w:sz w:val="21"/>
    </w:rPr>
  </w:style>
  <w:style w:type="character" w:customStyle="1" w:styleId="BJ15CharChar">
    <w:name w:val="正文 BJ15 Char Char"/>
    <w:link w:val="BJ15"/>
    <w:qFormat/>
    <w:rsid w:val="00AD2378"/>
    <w:rPr>
      <w:rFonts w:ascii="Times New Roman" w:hAnsi="Times New Roman"/>
      <w:kern w:val="2"/>
      <w:sz w:val="24"/>
      <w:szCs w:val="24"/>
    </w:rPr>
  </w:style>
  <w:style w:type="paragraph" w:customStyle="1" w:styleId="BJ15">
    <w:name w:val="正文 BJ15"/>
    <w:basedOn w:val="a"/>
    <w:link w:val="BJ15CharChar"/>
    <w:qFormat/>
    <w:rsid w:val="00AD2378"/>
    <w:pPr>
      <w:adjustRightInd w:val="0"/>
      <w:snapToGrid w:val="0"/>
      <w:spacing w:line="360" w:lineRule="auto"/>
      <w:ind w:firstLineChars="200" w:firstLine="200"/>
      <w:jc w:val="left"/>
    </w:pPr>
    <w:rPr>
      <w:sz w:val="24"/>
    </w:rPr>
  </w:style>
  <w:style w:type="character" w:customStyle="1" w:styleId="CharChar">
    <w:name w:val="纯文本 Char Char"/>
    <w:qFormat/>
    <w:rsid w:val="00AD2378"/>
    <w:rPr>
      <w:rFonts w:ascii="宋体" w:eastAsia="宋体" w:hAnsi="Courier New" w:cs="Century"/>
      <w:kern w:val="2"/>
      <w:sz w:val="21"/>
      <w:szCs w:val="21"/>
      <w:lang w:val="en-US" w:eastAsia="zh-CN" w:bidi="ar-SA"/>
    </w:rPr>
  </w:style>
  <w:style w:type="character" w:customStyle="1" w:styleId="Char">
    <w:name w:val="宏文本 Char"/>
    <w:basedOn w:val="a0"/>
    <w:link w:val="a3"/>
    <w:semiHidden/>
    <w:qFormat/>
    <w:rsid w:val="00AD2378"/>
    <w:rPr>
      <w:rFonts w:ascii="Courier New" w:hAnsi="Courier New" w:cs="Courier New"/>
      <w:kern w:val="2"/>
      <w:sz w:val="24"/>
      <w:szCs w:val="24"/>
      <w:lang w:val="en-US" w:eastAsia="zh-CN" w:bidi="ar-SA"/>
    </w:rPr>
  </w:style>
  <w:style w:type="character" w:customStyle="1" w:styleId="Char8">
    <w:name w:val="尾注文本 Char"/>
    <w:basedOn w:val="a0"/>
    <w:link w:val="af3"/>
    <w:qFormat/>
    <w:rsid w:val="00AD2378"/>
    <w:rPr>
      <w:rFonts w:ascii="Times New Roman" w:hAnsi="Times New Roman"/>
      <w:sz w:val="21"/>
      <w:szCs w:val="24"/>
    </w:rPr>
  </w:style>
  <w:style w:type="character" w:customStyle="1" w:styleId="GB2312Char">
    <w:name w:val="样式 楷体_GB2312 二号 加粗 Char"/>
    <w:qFormat/>
    <w:rsid w:val="00AD2378"/>
    <w:rPr>
      <w:rFonts w:ascii="楷体_GB2312" w:eastAsia="楷体_GB2312" w:hAnsi="Arial" w:cs="Arial"/>
      <w:b/>
      <w:kern w:val="2"/>
      <w:sz w:val="44"/>
      <w:szCs w:val="24"/>
      <w:lang w:val="en-US" w:eastAsia="zh-CN" w:bidi="ar-SA"/>
    </w:rPr>
  </w:style>
  <w:style w:type="character" w:customStyle="1" w:styleId="2Char">
    <w:name w:val="标题 2 Char"/>
    <w:basedOn w:val="a0"/>
    <w:link w:val="2"/>
    <w:qFormat/>
    <w:rsid w:val="00AD2378"/>
    <w:rPr>
      <w:rFonts w:ascii="Arial" w:eastAsia="黑体" w:hAnsi="Arial"/>
      <w:b/>
      <w:bCs/>
      <w:kern w:val="2"/>
      <w:sz w:val="32"/>
      <w:szCs w:val="32"/>
    </w:rPr>
  </w:style>
  <w:style w:type="character" w:customStyle="1" w:styleId="2Char1">
    <w:name w:val="正文文本 2 Char"/>
    <w:basedOn w:val="a0"/>
    <w:link w:val="25"/>
    <w:qFormat/>
    <w:rsid w:val="00AD2378"/>
    <w:rPr>
      <w:rFonts w:ascii="Times New Roman" w:hAnsi="Times New Roman"/>
      <w:kern w:val="2"/>
      <w:sz w:val="21"/>
    </w:rPr>
  </w:style>
  <w:style w:type="character" w:customStyle="1" w:styleId="11Char">
    <w:name w:val="1.1 Char"/>
    <w:qFormat/>
    <w:rsid w:val="00AD2378"/>
    <w:rPr>
      <w:rFonts w:ascii="宋体" w:eastAsia="宋体"/>
      <w:b/>
      <w:bCs/>
      <w:kern w:val="2"/>
      <w:sz w:val="24"/>
      <w:szCs w:val="32"/>
      <w:lang w:val="en-US" w:eastAsia="zh-CN" w:bidi="ar-SA"/>
    </w:rPr>
  </w:style>
  <w:style w:type="character" w:customStyle="1" w:styleId="Char12">
    <w:name w:val="正文文本 Char1"/>
    <w:qFormat/>
    <w:rsid w:val="00AD2378"/>
    <w:rPr>
      <w:rFonts w:ascii="Times New Roman" w:hAnsi="Times New Roman"/>
      <w:kern w:val="2"/>
      <w:sz w:val="24"/>
    </w:rPr>
  </w:style>
  <w:style w:type="character" w:customStyle="1" w:styleId="CharChar0">
    <w:name w:val="普通文字 Char Char"/>
    <w:qFormat/>
    <w:rsid w:val="00AD2378"/>
    <w:rPr>
      <w:rFonts w:ascii="宋体" w:eastAsia="宋体" w:hAnsi="Courier New"/>
      <w:kern w:val="2"/>
      <w:sz w:val="21"/>
      <w:lang w:val="en-US" w:eastAsia="zh-CN" w:bidi="ar-SA"/>
    </w:rPr>
  </w:style>
  <w:style w:type="character" w:customStyle="1" w:styleId="Chard">
    <w:name w:val="信息标题 Char"/>
    <w:basedOn w:val="a0"/>
    <w:link w:val="afb"/>
    <w:qFormat/>
    <w:rsid w:val="00AD2378"/>
    <w:rPr>
      <w:rFonts w:ascii="Arial" w:hAnsi="Arial" w:cs="Arial"/>
      <w:color w:val="7030A0"/>
      <w:kern w:val="2"/>
      <w:sz w:val="24"/>
      <w:szCs w:val="24"/>
      <w:shd w:val="pct20" w:color="auto" w:fill="auto"/>
    </w:rPr>
  </w:style>
  <w:style w:type="character" w:customStyle="1" w:styleId="05">
    <w:name w:val="样式 二号 红色 边框:: (单实线 自动设置  0.5 磅 行宽)"/>
    <w:qFormat/>
    <w:rsid w:val="00AD2378"/>
    <w:rPr>
      <w:rFonts w:eastAsia="宋体"/>
      <w:color w:val="0000FF"/>
      <w:sz w:val="44"/>
      <w:bdr w:val="single" w:sz="4" w:space="0" w:color="0000FF"/>
    </w:rPr>
  </w:style>
  <w:style w:type="character" w:customStyle="1" w:styleId="Char6">
    <w:name w:val="纯文本 Char"/>
    <w:basedOn w:val="a0"/>
    <w:link w:val="af1"/>
    <w:uiPriority w:val="99"/>
    <w:qFormat/>
    <w:rsid w:val="00AD2378"/>
    <w:rPr>
      <w:rFonts w:ascii="宋体" w:hAnsi="Courier New" w:cs="Courier New"/>
      <w:kern w:val="2"/>
      <w:sz w:val="21"/>
      <w:szCs w:val="21"/>
    </w:rPr>
  </w:style>
  <w:style w:type="character" w:customStyle="1" w:styleId="displayarti">
    <w:name w:val="displayarti"/>
    <w:basedOn w:val="a0"/>
    <w:qFormat/>
    <w:rsid w:val="00AD2378"/>
    <w:rPr>
      <w:color w:val="FFFFFF"/>
      <w:shd w:val="clear" w:color="auto" w:fill="A00000"/>
    </w:rPr>
  </w:style>
  <w:style w:type="character" w:customStyle="1" w:styleId="zlbCharChar">
    <w:name w:val="正文－zlb Char Char"/>
    <w:link w:val="zlb"/>
    <w:qFormat/>
    <w:rsid w:val="00AD2378"/>
    <w:rPr>
      <w:rFonts w:ascii="宋体" w:cs="宋体"/>
      <w:kern w:val="2"/>
      <w:sz w:val="24"/>
      <w:szCs w:val="24"/>
    </w:rPr>
  </w:style>
  <w:style w:type="paragraph" w:customStyle="1" w:styleId="zlb">
    <w:name w:val="正文－zlb"/>
    <w:basedOn w:val="a"/>
    <w:link w:val="zlbCharChar"/>
    <w:qFormat/>
    <w:rsid w:val="00AD2378"/>
    <w:pPr>
      <w:adjustRightInd w:val="0"/>
      <w:snapToGrid w:val="0"/>
      <w:spacing w:line="360" w:lineRule="auto"/>
      <w:ind w:firstLine="420"/>
    </w:pPr>
    <w:rPr>
      <w:rFonts w:ascii="宋体"/>
      <w:sz w:val="24"/>
    </w:rPr>
  </w:style>
  <w:style w:type="character" w:customStyle="1" w:styleId="CharChar11">
    <w:name w:val="Char Char11"/>
    <w:qFormat/>
    <w:rsid w:val="00AD2378"/>
    <w:rPr>
      <w:rFonts w:eastAsia="宋体"/>
      <w:b/>
      <w:bCs/>
      <w:kern w:val="2"/>
      <w:sz w:val="24"/>
      <w:szCs w:val="24"/>
      <w:lang w:val="en-US" w:eastAsia="zh-CN" w:bidi="ar-SA"/>
    </w:rPr>
  </w:style>
  <w:style w:type="character" w:customStyle="1" w:styleId="Charf2">
    <w:name w:val="正文（首行缩进两字） Char"/>
    <w:qFormat/>
    <w:rsid w:val="00AD2378"/>
    <w:rPr>
      <w:rFonts w:eastAsia="宋体"/>
      <w:sz w:val="32"/>
      <w:lang w:val="en-US" w:eastAsia="zh-CN" w:bidi="ar-SA"/>
    </w:rPr>
  </w:style>
  <w:style w:type="character" w:customStyle="1" w:styleId="2Char0">
    <w:name w:val="正文文本缩进 2 Char"/>
    <w:basedOn w:val="a0"/>
    <w:link w:val="23"/>
    <w:qFormat/>
    <w:rsid w:val="00AD2378"/>
    <w:rPr>
      <w:rFonts w:ascii="Times New Roman" w:hAnsi="Times New Roman"/>
      <w:kern w:val="2"/>
      <w:sz w:val="21"/>
    </w:rPr>
  </w:style>
  <w:style w:type="character" w:customStyle="1" w:styleId="Charf3">
    <w:name w:val="正文文本缩进 Char"/>
    <w:basedOn w:val="a0"/>
    <w:qFormat/>
    <w:rsid w:val="00AD2378"/>
    <w:rPr>
      <w:rFonts w:ascii="Times New Roman" w:hAnsi="Times New Roman"/>
      <w:kern w:val="2"/>
      <w:sz w:val="21"/>
      <w:szCs w:val="24"/>
    </w:rPr>
  </w:style>
  <w:style w:type="character" w:customStyle="1" w:styleId="Chare">
    <w:name w:val="标题 Char"/>
    <w:basedOn w:val="a0"/>
    <w:link w:val="afd"/>
    <w:qFormat/>
    <w:rsid w:val="00AD2378"/>
    <w:rPr>
      <w:rFonts w:ascii="Arial" w:eastAsia="楷体_GB2312" w:hAnsi="Arial"/>
      <w:b/>
      <w:sz w:val="32"/>
    </w:rPr>
  </w:style>
  <w:style w:type="character" w:customStyle="1" w:styleId="bChar">
    <w:name w:val="b Char"/>
    <w:qFormat/>
    <w:rsid w:val="00AD2378"/>
    <w:rPr>
      <w:rFonts w:eastAsia="宋体"/>
      <w:b/>
      <w:bCs/>
      <w:kern w:val="2"/>
      <w:sz w:val="28"/>
      <w:szCs w:val="28"/>
      <w:lang w:val="en-US" w:eastAsia="zh-CN" w:bidi="ar-SA"/>
    </w:rPr>
  </w:style>
  <w:style w:type="character" w:customStyle="1" w:styleId="Char7">
    <w:name w:val="日期 Char"/>
    <w:link w:val="af2"/>
    <w:qFormat/>
    <w:rsid w:val="00AD2378"/>
    <w:rPr>
      <w:rFonts w:eastAsia="楷体_GB2312"/>
      <w:kern w:val="2"/>
      <w:sz w:val="30"/>
    </w:rPr>
  </w:style>
  <w:style w:type="character" w:customStyle="1" w:styleId="Char1">
    <w:name w:val="题注 Char"/>
    <w:link w:val="a7"/>
    <w:qFormat/>
    <w:rsid w:val="00AD2378"/>
    <w:rPr>
      <w:rFonts w:ascii="Times New Roman" w:hAnsi="Times New Roman"/>
      <w:b/>
      <w:bCs/>
      <w:color w:val="000080"/>
      <w:kern w:val="2"/>
      <w:sz w:val="28"/>
      <w:szCs w:val="24"/>
    </w:rPr>
  </w:style>
  <w:style w:type="character" w:customStyle="1" w:styleId="CharChar1">
    <w:name w:val="正文段落格式 Char Char"/>
    <w:qFormat/>
    <w:rsid w:val="00AD2378"/>
    <w:rPr>
      <w:rFonts w:cs="宋体"/>
      <w:color w:val="7030A0"/>
      <w:kern w:val="2"/>
      <w:sz w:val="24"/>
    </w:rPr>
  </w:style>
  <w:style w:type="character" w:customStyle="1" w:styleId="5Char">
    <w:name w:val="标题 5 Char"/>
    <w:basedOn w:val="a0"/>
    <w:link w:val="5"/>
    <w:uiPriority w:val="9"/>
    <w:semiHidden/>
    <w:qFormat/>
    <w:rsid w:val="00AD2378"/>
    <w:rPr>
      <w:rFonts w:ascii="Times New Roman" w:hAnsi="Times New Roman"/>
      <w:b/>
      <w:bCs/>
      <w:kern w:val="2"/>
      <w:sz w:val="28"/>
      <w:szCs w:val="28"/>
    </w:rPr>
  </w:style>
  <w:style w:type="character" w:customStyle="1" w:styleId="BJ8CharChar">
    <w:name w:val="图表标题 BJ8 Char Char"/>
    <w:link w:val="BJ8"/>
    <w:qFormat/>
    <w:rsid w:val="00AD2378"/>
    <w:rPr>
      <w:rFonts w:ascii="Times New Roman" w:eastAsia="黑体" w:hAnsi="Times New Roman"/>
      <w:kern w:val="2"/>
      <w:sz w:val="24"/>
    </w:rPr>
  </w:style>
  <w:style w:type="paragraph" w:customStyle="1" w:styleId="BJ8">
    <w:name w:val="图表标题 BJ8"/>
    <w:basedOn w:val="a"/>
    <w:link w:val="BJ8CharChar"/>
    <w:qFormat/>
    <w:rsid w:val="00AD2378"/>
    <w:pPr>
      <w:adjustRightInd w:val="0"/>
      <w:snapToGrid w:val="0"/>
      <w:ind w:firstLineChars="200" w:firstLine="200"/>
      <w:jc w:val="center"/>
    </w:pPr>
    <w:rPr>
      <w:rFonts w:eastAsia="黑体"/>
      <w:sz w:val="24"/>
      <w:szCs w:val="20"/>
    </w:rPr>
  </w:style>
  <w:style w:type="character" w:customStyle="1" w:styleId="CharChar2">
    <w:name w:val="应答文本 Char Char"/>
    <w:qFormat/>
    <w:rsid w:val="00AD2378"/>
    <w:rPr>
      <w:rFonts w:ascii="Arial" w:eastAsia="楷体_GB2312" w:hAnsi="Arial" w:cs="宋体"/>
      <w:spacing w:val="10"/>
      <w:sz w:val="21"/>
      <w:lang w:val="en-US" w:eastAsia="zh-CN" w:bidi="ar-SA"/>
    </w:rPr>
  </w:style>
  <w:style w:type="character" w:customStyle="1" w:styleId="2Char3">
    <w:name w:val="列表框2 Char"/>
    <w:link w:val="29"/>
    <w:qFormat/>
    <w:rsid w:val="00AD2378"/>
    <w:rPr>
      <w:snapToGrid w:val="0"/>
      <w:color w:val="7030A0"/>
      <w:spacing w:val="10"/>
      <w:sz w:val="24"/>
      <w:szCs w:val="24"/>
    </w:rPr>
  </w:style>
  <w:style w:type="paragraph" w:customStyle="1" w:styleId="29">
    <w:name w:val="列表框2"/>
    <w:basedOn w:val="a"/>
    <w:link w:val="2Char3"/>
    <w:qFormat/>
    <w:rsid w:val="00AD2378"/>
    <w:pPr>
      <w:tabs>
        <w:tab w:val="left" w:pos="360"/>
        <w:tab w:val="left" w:pos="1628"/>
        <w:tab w:val="left" w:pos="2086"/>
      </w:tabs>
      <w:adjustRightInd w:val="0"/>
      <w:snapToGrid w:val="0"/>
      <w:ind w:left="1748" w:rightChars="100" w:right="210" w:firstLineChars="200" w:hanging="434"/>
      <w:jc w:val="left"/>
    </w:pPr>
    <w:rPr>
      <w:snapToGrid w:val="0"/>
      <w:color w:val="7030A0"/>
      <w:spacing w:val="10"/>
      <w:kern w:val="0"/>
      <w:sz w:val="24"/>
    </w:rPr>
  </w:style>
  <w:style w:type="character" w:customStyle="1" w:styleId="2Char2">
    <w:name w:val="正文首行缩进 2 Char"/>
    <w:basedOn w:val="Charf3"/>
    <w:link w:val="27"/>
    <w:qFormat/>
    <w:rsid w:val="00AD2378"/>
    <w:rPr>
      <w:rFonts w:ascii="宋体" w:hAnsi="宋体"/>
      <w:kern w:val="2"/>
      <w:sz w:val="21"/>
      <w:szCs w:val="24"/>
    </w:rPr>
  </w:style>
  <w:style w:type="character" w:customStyle="1" w:styleId="sub-dashChar">
    <w:name w:val="sub-dash Char"/>
    <w:qFormat/>
    <w:rsid w:val="00AD2378"/>
    <w:rPr>
      <w:rFonts w:ascii="Arial" w:eastAsia="黑体" w:hAnsi="Arial"/>
      <w:b/>
      <w:bCs/>
      <w:kern w:val="2"/>
      <w:sz w:val="24"/>
      <w:szCs w:val="24"/>
      <w:lang w:val="en-US" w:eastAsia="zh-CN" w:bidi="ar-SA"/>
    </w:rPr>
  </w:style>
  <w:style w:type="character" w:customStyle="1" w:styleId="Charf4">
    <w:name w:val="五级标题格式 Char"/>
    <w:link w:val="affb"/>
    <w:qFormat/>
    <w:rsid w:val="00AD2378"/>
    <w:rPr>
      <w:rFonts w:ascii="Times New Roman" w:hAnsi="Times New Roman"/>
      <w:b/>
      <w:bCs/>
      <w:kern w:val="2"/>
      <w:sz w:val="24"/>
      <w:szCs w:val="28"/>
    </w:rPr>
  </w:style>
  <w:style w:type="paragraph" w:customStyle="1" w:styleId="affb">
    <w:name w:val="五级标题格式"/>
    <w:basedOn w:val="5"/>
    <w:link w:val="Charf4"/>
    <w:qFormat/>
    <w:rsid w:val="00AD2378"/>
    <w:pPr>
      <w:keepNext w:val="0"/>
      <w:keepLines w:val="0"/>
      <w:tabs>
        <w:tab w:val="clear" w:pos="1008"/>
      </w:tabs>
      <w:spacing w:before="0" w:afterLines="50" w:line="240" w:lineRule="auto"/>
      <w:ind w:left="0" w:firstLine="0"/>
      <w:jc w:val="left"/>
    </w:pPr>
    <w:rPr>
      <w:bCs/>
      <w:sz w:val="24"/>
      <w:szCs w:val="28"/>
    </w:rPr>
  </w:style>
  <w:style w:type="character" w:customStyle="1" w:styleId="Charb">
    <w:name w:val="页眉 Char"/>
    <w:basedOn w:val="a0"/>
    <w:link w:val="af6"/>
    <w:qFormat/>
    <w:rsid w:val="00AD2378"/>
    <w:rPr>
      <w:rFonts w:ascii="Times New Roman" w:hAnsi="Times New Roman"/>
      <w:kern w:val="2"/>
      <w:sz w:val="18"/>
      <w:szCs w:val="18"/>
    </w:rPr>
  </w:style>
  <w:style w:type="character" w:customStyle="1" w:styleId="CharChar111">
    <w:name w:val="Char Char111"/>
    <w:qFormat/>
    <w:rsid w:val="00AD2378"/>
    <w:rPr>
      <w:rFonts w:eastAsia="宋体"/>
      <w:b/>
      <w:bCs/>
      <w:kern w:val="2"/>
      <w:sz w:val="24"/>
      <w:szCs w:val="24"/>
      <w:lang w:val="en-US" w:eastAsia="zh-CN" w:bidi="ar-SA"/>
    </w:rPr>
  </w:style>
  <w:style w:type="character" w:customStyle="1" w:styleId="CharChar3">
    <w:name w:val="表格文字图表文字 Char Char"/>
    <w:qFormat/>
    <w:rsid w:val="00AD2378"/>
    <w:rPr>
      <w:color w:val="7030A0"/>
      <w:kern w:val="2"/>
      <w:sz w:val="21"/>
    </w:rPr>
  </w:style>
  <w:style w:type="character" w:customStyle="1" w:styleId="8Char">
    <w:name w:val="标题 8 Char"/>
    <w:basedOn w:val="a0"/>
    <w:link w:val="8"/>
    <w:qFormat/>
    <w:rsid w:val="00AD2378"/>
    <w:rPr>
      <w:rFonts w:ascii="Arial" w:eastAsia="黑体" w:hAnsi="Arial"/>
      <w:kern w:val="2"/>
      <w:sz w:val="24"/>
    </w:rPr>
  </w:style>
  <w:style w:type="character" w:customStyle="1" w:styleId="13">
    <w:name w:val="占位符文本1"/>
    <w:basedOn w:val="a0"/>
    <w:uiPriority w:val="99"/>
    <w:semiHidden/>
    <w:qFormat/>
    <w:rsid w:val="00AD2378"/>
    <w:rPr>
      <w:color w:val="808080"/>
    </w:rPr>
  </w:style>
  <w:style w:type="character" w:customStyle="1" w:styleId="Charf0">
    <w:name w:val="正文首行缩进 Char"/>
    <w:basedOn w:val="Char5"/>
    <w:link w:val="aff"/>
    <w:qFormat/>
    <w:rsid w:val="00AD2378"/>
    <w:rPr>
      <w:rFonts w:ascii="Times New Roman" w:hAnsi="Times New Roman"/>
      <w:color w:val="7030A0"/>
      <w:kern w:val="2"/>
      <w:sz w:val="21"/>
      <w:szCs w:val="24"/>
    </w:rPr>
  </w:style>
  <w:style w:type="character" w:customStyle="1" w:styleId="Char5">
    <w:name w:val="正文文本 Char"/>
    <w:basedOn w:val="a0"/>
    <w:link w:val="ad"/>
    <w:qFormat/>
    <w:rsid w:val="00AD2378"/>
    <w:rPr>
      <w:rFonts w:ascii="Times New Roman" w:hAnsi="Times New Roman"/>
      <w:kern w:val="2"/>
      <w:sz w:val="21"/>
      <w:szCs w:val="24"/>
    </w:rPr>
  </w:style>
  <w:style w:type="character" w:customStyle="1" w:styleId="Charf5">
    <w:name w:val="正文段落格式 Char"/>
    <w:link w:val="affc"/>
    <w:qFormat/>
    <w:rsid w:val="00AD2378"/>
    <w:rPr>
      <w:rFonts w:ascii="Times New Roman" w:hAnsi="Times New Roman"/>
      <w:color w:val="7030A0"/>
      <w:kern w:val="2"/>
      <w:sz w:val="24"/>
    </w:rPr>
  </w:style>
  <w:style w:type="paragraph" w:customStyle="1" w:styleId="affc">
    <w:name w:val="正文段落格式"/>
    <w:basedOn w:val="28"/>
    <w:link w:val="Charf5"/>
    <w:qFormat/>
    <w:rsid w:val="00AD2378"/>
    <w:pPr>
      <w:spacing w:afterLines="50" w:line="336" w:lineRule="auto"/>
    </w:pPr>
  </w:style>
  <w:style w:type="character" w:customStyle="1" w:styleId="BJ8CharChar0">
    <w:name w:val="表格文字 BJ8 Char Char"/>
    <w:link w:val="BJ80"/>
    <w:qFormat/>
    <w:rsid w:val="00AD2378"/>
    <w:rPr>
      <w:rFonts w:ascii="Times New Roman" w:hAnsi="Times New Roman"/>
      <w:kern w:val="2"/>
      <w:sz w:val="21"/>
      <w:szCs w:val="21"/>
    </w:rPr>
  </w:style>
  <w:style w:type="paragraph" w:customStyle="1" w:styleId="BJ80">
    <w:name w:val="表格文字 BJ8"/>
    <w:basedOn w:val="a"/>
    <w:link w:val="BJ8CharChar0"/>
    <w:qFormat/>
    <w:rsid w:val="00AD2378"/>
    <w:pPr>
      <w:adjustRightInd w:val="0"/>
      <w:snapToGrid w:val="0"/>
      <w:spacing w:line="400" w:lineRule="exact"/>
      <w:ind w:firstLineChars="200" w:firstLine="200"/>
      <w:jc w:val="center"/>
    </w:pPr>
    <w:rPr>
      <w:szCs w:val="21"/>
    </w:rPr>
  </w:style>
  <w:style w:type="character" w:customStyle="1" w:styleId="gpa">
    <w:name w:val="gpa"/>
    <w:basedOn w:val="a0"/>
    <w:qFormat/>
    <w:rsid w:val="00AD2378"/>
    <w:rPr>
      <w:rFonts w:ascii="Arial" w:hAnsi="Arial" w:cs="Arial"/>
      <w:sz w:val="12"/>
      <w:szCs w:val="12"/>
    </w:rPr>
  </w:style>
  <w:style w:type="character" w:customStyle="1" w:styleId="311111h3Heading3-oldheading3H3H31H3Char">
    <w:name w:val="样式 标题 31.1条标题1.1.1二级节名h3Heading 3 - oldheading 3H3H31H3... Char"/>
    <w:link w:val="311111h3Heading3-oldheading3H3H31H3"/>
    <w:qFormat/>
    <w:rsid w:val="00AD2378"/>
    <w:rPr>
      <w:rFonts w:ascii="宋体" w:eastAsia="黑体" w:hAnsi="宋体"/>
      <w:kern w:val="2"/>
      <w:sz w:val="24"/>
      <w:szCs w:val="21"/>
    </w:rPr>
  </w:style>
  <w:style w:type="paragraph" w:customStyle="1" w:styleId="311111h3Heading3-oldheading3H3H31H3">
    <w:name w:val="样式 标题 31.1条标题1.1.1二级节名h3Heading 3 - oldheading 3H3H31H3..."/>
    <w:basedOn w:val="3"/>
    <w:link w:val="311111h3Heading3-oldheading3H3H31H3Char"/>
    <w:qFormat/>
    <w:rsid w:val="00AD2378"/>
    <w:pPr>
      <w:keepNext w:val="0"/>
      <w:keepLines w:val="0"/>
      <w:spacing w:before="240" w:after="120" w:line="480" w:lineRule="exact"/>
      <w:jc w:val="left"/>
    </w:pPr>
    <w:rPr>
      <w:rFonts w:ascii="宋体" w:eastAsia="黑体" w:hAnsi="宋体"/>
      <w:b w:val="0"/>
      <w:bCs w:val="0"/>
      <w:sz w:val="24"/>
      <w:szCs w:val="21"/>
    </w:rPr>
  </w:style>
  <w:style w:type="character" w:customStyle="1" w:styleId="2CharChar">
    <w:name w:val="标题2 Char Char"/>
    <w:link w:val="2a"/>
    <w:qFormat/>
    <w:rsid w:val="00AD2378"/>
    <w:rPr>
      <w:rFonts w:ascii="宋体" w:hAnsi="Times New Roman"/>
      <w:b/>
      <w:color w:val="92D050"/>
      <w:kern w:val="44"/>
      <w:sz w:val="30"/>
    </w:rPr>
  </w:style>
  <w:style w:type="paragraph" w:customStyle="1" w:styleId="2a">
    <w:name w:val="标题2"/>
    <w:basedOn w:val="1"/>
    <w:link w:val="2CharChar"/>
    <w:qFormat/>
    <w:rsid w:val="00AD2378"/>
    <w:pPr>
      <w:spacing w:before="0" w:after="0" w:line="312" w:lineRule="auto"/>
      <w:ind w:left="0" w:firstLine="0"/>
      <w:jc w:val="center"/>
    </w:pPr>
    <w:rPr>
      <w:rFonts w:ascii="宋体"/>
      <w:bCs w:val="0"/>
      <w:color w:val="92D050"/>
      <w:sz w:val="30"/>
      <w:szCs w:val="20"/>
    </w:rPr>
  </w:style>
  <w:style w:type="character" w:customStyle="1" w:styleId="CharChar20">
    <w:name w:val="Char Char2"/>
    <w:qFormat/>
    <w:rsid w:val="00AD2378"/>
    <w:rPr>
      <w:rFonts w:eastAsia="仿宋_GB2312"/>
      <w:kern w:val="2"/>
      <w:sz w:val="28"/>
      <w:lang w:val="en-US" w:eastAsia="zh-CN" w:bidi="ar-SA"/>
    </w:rPr>
  </w:style>
  <w:style w:type="character" w:customStyle="1" w:styleId="7Char">
    <w:name w:val="标题 7 Char"/>
    <w:basedOn w:val="a0"/>
    <w:link w:val="7"/>
    <w:qFormat/>
    <w:rsid w:val="00AD2378"/>
    <w:rPr>
      <w:rFonts w:ascii="Times New Roman" w:hAnsi="Times New Roman"/>
      <w:b/>
      <w:kern w:val="2"/>
      <w:sz w:val="24"/>
    </w:rPr>
  </w:style>
  <w:style w:type="character" w:customStyle="1" w:styleId="2headlineCharChar">
    <w:name w:val="2 headline Char Char"/>
    <w:qFormat/>
    <w:rsid w:val="00AD2378"/>
    <w:rPr>
      <w:rFonts w:eastAsia="黑体"/>
      <w:bCs/>
      <w:kern w:val="2"/>
      <w:sz w:val="28"/>
      <w:szCs w:val="28"/>
      <w:lang w:val="en-US" w:eastAsia="zh-CN" w:bidi="ar-SA"/>
    </w:rPr>
  </w:style>
  <w:style w:type="character" w:customStyle="1" w:styleId="QD3CharChar">
    <w:name w:val="正文 QD3 Char Char"/>
    <w:link w:val="QD3"/>
    <w:qFormat/>
    <w:rsid w:val="00AD2378"/>
    <w:rPr>
      <w:rFonts w:ascii="Times New Roman" w:hAnsi="Times New Roman"/>
      <w:kern w:val="2"/>
      <w:sz w:val="24"/>
      <w:szCs w:val="24"/>
    </w:rPr>
  </w:style>
  <w:style w:type="paragraph" w:customStyle="1" w:styleId="QD3">
    <w:name w:val="正文 QD3"/>
    <w:basedOn w:val="a"/>
    <w:link w:val="QD3CharChar"/>
    <w:qFormat/>
    <w:rsid w:val="00AD2378"/>
    <w:pPr>
      <w:adjustRightInd w:val="0"/>
      <w:snapToGrid w:val="0"/>
      <w:spacing w:line="360" w:lineRule="auto"/>
      <w:ind w:firstLineChars="200" w:firstLine="200"/>
      <w:jc w:val="left"/>
    </w:pPr>
    <w:rPr>
      <w:sz w:val="24"/>
    </w:rPr>
  </w:style>
  <w:style w:type="character" w:customStyle="1" w:styleId="BJ8CharChar1">
    <w:name w:val="正文 BJ8 Char Char"/>
    <w:link w:val="BJ81"/>
    <w:qFormat/>
    <w:rsid w:val="00AD2378"/>
    <w:rPr>
      <w:rFonts w:ascii="Times New Roman" w:hAnsi="Times New Roman"/>
      <w:color w:val="7030A0"/>
      <w:kern w:val="2"/>
      <w:sz w:val="24"/>
      <w:szCs w:val="24"/>
    </w:rPr>
  </w:style>
  <w:style w:type="paragraph" w:customStyle="1" w:styleId="BJ81">
    <w:name w:val="正文 BJ8"/>
    <w:basedOn w:val="a"/>
    <w:link w:val="BJ8CharChar1"/>
    <w:qFormat/>
    <w:rsid w:val="00AD2378"/>
    <w:pPr>
      <w:adjustRightInd w:val="0"/>
      <w:snapToGrid w:val="0"/>
      <w:spacing w:line="360" w:lineRule="auto"/>
      <w:ind w:firstLineChars="200" w:firstLine="200"/>
      <w:jc w:val="left"/>
    </w:pPr>
    <w:rPr>
      <w:color w:val="7030A0"/>
      <w:sz w:val="24"/>
    </w:rPr>
  </w:style>
  <w:style w:type="character" w:customStyle="1" w:styleId="14">
    <w:name w:val="书籍标题1"/>
    <w:uiPriority w:val="33"/>
    <w:qFormat/>
    <w:rsid w:val="00AD2378"/>
    <w:rPr>
      <w:b/>
      <w:bCs/>
      <w:smallCaps/>
      <w:spacing w:val="5"/>
    </w:rPr>
  </w:style>
  <w:style w:type="character" w:customStyle="1" w:styleId="CharChar8">
    <w:name w:val="Char Char8"/>
    <w:qFormat/>
    <w:rsid w:val="00AD2378"/>
    <w:rPr>
      <w:rFonts w:eastAsia="宋体"/>
      <w:kern w:val="2"/>
      <w:sz w:val="21"/>
      <w:lang w:val="en-US" w:eastAsia="zh-CN" w:bidi="ar-SA"/>
    </w:rPr>
  </w:style>
  <w:style w:type="character" w:customStyle="1" w:styleId="Char10">
    <w:name w:val="正文文本缩进 Char1"/>
    <w:link w:val="ae"/>
    <w:qFormat/>
    <w:rsid w:val="00AD2378"/>
    <w:rPr>
      <w:rFonts w:ascii="宋体" w:hAnsi="Times New Roman"/>
      <w:kern w:val="2"/>
      <w:sz w:val="21"/>
    </w:rPr>
  </w:style>
  <w:style w:type="character" w:customStyle="1" w:styleId="1Char0">
    <w:name w:val="正文1 Char"/>
    <w:link w:val="15"/>
    <w:qFormat/>
    <w:rsid w:val="00AD2378"/>
    <w:rPr>
      <w:rFonts w:ascii="Times New Roman" w:hAnsi="Times New Roman"/>
      <w:kern w:val="2"/>
      <w:sz w:val="24"/>
    </w:rPr>
  </w:style>
  <w:style w:type="paragraph" w:customStyle="1" w:styleId="15">
    <w:name w:val="正文1"/>
    <w:basedOn w:val="a"/>
    <w:link w:val="1Char0"/>
    <w:qFormat/>
    <w:rsid w:val="00AD2378"/>
    <w:pPr>
      <w:tabs>
        <w:tab w:val="left" w:pos="720"/>
        <w:tab w:val="right" w:pos="1191"/>
      </w:tabs>
      <w:spacing w:line="360" w:lineRule="auto"/>
      <w:ind w:left="720" w:hanging="360"/>
    </w:pPr>
    <w:rPr>
      <w:sz w:val="24"/>
      <w:szCs w:val="20"/>
    </w:rPr>
  </w:style>
  <w:style w:type="character" w:customStyle="1" w:styleId="HTMLChar">
    <w:name w:val="HTML 预设格式 Char"/>
    <w:basedOn w:val="a0"/>
    <w:link w:val="HTML"/>
    <w:uiPriority w:val="99"/>
    <w:qFormat/>
    <w:rsid w:val="00AD2378"/>
    <w:rPr>
      <w:rFonts w:ascii="Arial" w:hAnsi="Arial"/>
      <w:sz w:val="21"/>
      <w:szCs w:val="21"/>
    </w:rPr>
  </w:style>
  <w:style w:type="character" w:customStyle="1" w:styleId="Char9">
    <w:name w:val="批注框文本 Char"/>
    <w:basedOn w:val="a0"/>
    <w:link w:val="af4"/>
    <w:qFormat/>
    <w:rsid w:val="00AD2378"/>
    <w:rPr>
      <w:rFonts w:ascii="Times New Roman" w:eastAsia="宋体" w:hAnsi="Times New Roman" w:cs="Times New Roman"/>
      <w:sz w:val="18"/>
      <w:szCs w:val="18"/>
    </w:rPr>
  </w:style>
  <w:style w:type="character" w:customStyle="1" w:styleId="1CharChar0">
    <w:name w:val="正文1 Char Char"/>
    <w:qFormat/>
    <w:rsid w:val="00AD2378"/>
    <w:rPr>
      <w:rFonts w:ascii="宋体" w:hAnsi="宋体"/>
      <w:kern w:val="10"/>
      <w:sz w:val="21"/>
      <w:szCs w:val="24"/>
    </w:rPr>
  </w:style>
  <w:style w:type="character" w:customStyle="1" w:styleId="Chara">
    <w:name w:val="页脚 Char"/>
    <w:basedOn w:val="a0"/>
    <w:link w:val="af5"/>
    <w:uiPriority w:val="99"/>
    <w:qFormat/>
    <w:rsid w:val="00AD2378"/>
    <w:rPr>
      <w:rFonts w:ascii="Times New Roman" w:hAnsi="Times New Roman"/>
      <w:kern w:val="2"/>
      <w:sz w:val="18"/>
      <w:szCs w:val="18"/>
    </w:rPr>
  </w:style>
  <w:style w:type="character" w:customStyle="1" w:styleId="2CharChar0">
    <w:name w:val="列表框2 Char Char"/>
    <w:qFormat/>
    <w:rsid w:val="00AD2378"/>
    <w:rPr>
      <w:snapToGrid/>
      <w:color w:val="7030A0"/>
      <w:spacing w:val="10"/>
      <w:sz w:val="24"/>
      <w:szCs w:val="24"/>
    </w:rPr>
  </w:style>
  <w:style w:type="character" w:customStyle="1" w:styleId="3CharChar">
    <w:name w:val="标题3 Char Char"/>
    <w:qFormat/>
    <w:rsid w:val="00AD2378"/>
    <w:rPr>
      <w:rFonts w:ascii="宋体" w:hAnsi="宋体"/>
      <w:b/>
      <w:bCs/>
      <w:color w:val="92D050"/>
      <w:kern w:val="44"/>
      <w:sz w:val="24"/>
      <w:szCs w:val="21"/>
    </w:rPr>
  </w:style>
  <w:style w:type="character" w:customStyle="1" w:styleId="3Char">
    <w:name w:val="标题 3 Char"/>
    <w:basedOn w:val="a0"/>
    <w:link w:val="3"/>
    <w:qFormat/>
    <w:rsid w:val="00AD2378"/>
    <w:rPr>
      <w:rFonts w:ascii="Times New Roman" w:hAnsi="Times New Roman"/>
      <w:b/>
      <w:bCs/>
      <w:kern w:val="2"/>
      <w:sz w:val="32"/>
      <w:szCs w:val="32"/>
    </w:rPr>
  </w:style>
  <w:style w:type="character" w:customStyle="1" w:styleId="1Char">
    <w:name w:val="标题 1 Char"/>
    <w:basedOn w:val="a0"/>
    <w:link w:val="1"/>
    <w:qFormat/>
    <w:rsid w:val="00AD2378"/>
    <w:rPr>
      <w:rFonts w:ascii="Times New Roman" w:hAnsi="Times New Roman"/>
      <w:b/>
      <w:bCs/>
      <w:kern w:val="44"/>
      <w:sz w:val="44"/>
      <w:szCs w:val="44"/>
    </w:rPr>
  </w:style>
  <w:style w:type="character" w:customStyle="1" w:styleId="6Char">
    <w:name w:val="标题 6 Char"/>
    <w:basedOn w:val="a0"/>
    <w:link w:val="6"/>
    <w:qFormat/>
    <w:rsid w:val="00AD2378"/>
    <w:rPr>
      <w:rFonts w:ascii="Arial" w:eastAsia="黑体" w:hAnsi="Arial"/>
      <w:b/>
      <w:kern w:val="2"/>
      <w:sz w:val="24"/>
    </w:rPr>
  </w:style>
  <w:style w:type="character" w:customStyle="1" w:styleId="Char2">
    <w:name w:val="文档结构图 Char"/>
    <w:basedOn w:val="a0"/>
    <w:link w:val="a9"/>
    <w:qFormat/>
    <w:rsid w:val="00AD2378"/>
    <w:rPr>
      <w:rFonts w:ascii="宋体" w:eastAsia="宋体" w:hAnsi="Times New Roman" w:cs="Times New Roman"/>
      <w:sz w:val="18"/>
      <w:szCs w:val="18"/>
    </w:rPr>
  </w:style>
  <w:style w:type="character" w:customStyle="1" w:styleId="24CharChar">
    <w:name w:val="样式 宋体 行距: 固定值 24 磅 Char Char"/>
    <w:qFormat/>
    <w:rsid w:val="00AD2378"/>
    <w:rPr>
      <w:rFonts w:ascii="宋体" w:cs="宋体"/>
      <w:color w:val="7030A0"/>
      <w:kern w:val="2"/>
      <w:sz w:val="28"/>
    </w:rPr>
  </w:style>
  <w:style w:type="character" w:customStyle="1" w:styleId="CharChar4">
    <w:name w:val="样式 Char Char"/>
    <w:link w:val="affd"/>
    <w:qFormat/>
    <w:rsid w:val="00AD2378"/>
    <w:rPr>
      <w:rFonts w:ascii="宋体" w:hAnsi="宋体" w:cs="宋体"/>
      <w:sz w:val="24"/>
      <w:szCs w:val="24"/>
      <w:lang w:val="en-US" w:eastAsia="zh-CN" w:bidi="ar-SA"/>
    </w:rPr>
  </w:style>
  <w:style w:type="paragraph" w:customStyle="1" w:styleId="affd">
    <w:name w:val="样式"/>
    <w:link w:val="CharChar4"/>
    <w:qFormat/>
    <w:rsid w:val="00AD2378"/>
    <w:pPr>
      <w:widowControl w:val="0"/>
      <w:autoSpaceDE w:val="0"/>
      <w:autoSpaceDN w:val="0"/>
      <w:adjustRightInd w:val="0"/>
    </w:pPr>
    <w:rPr>
      <w:rFonts w:ascii="宋体" w:eastAsia="宋体" w:hAnsi="宋体" w:cs="宋体"/>
      <w:sz w:val="24"/>
      <w:szCs w:val="24"/>
    </w:rPr>
  </w:style>
  <w:style w:type="character" w:customStyle="1" w:styleId="CharChar5">
    <w:name w:val="无编号正文 Char Char"/>
    <w:link w:val="affe"/>
    <w:qFormat/>
    <w:rsid w:val="00AD2378"/>
    <w:rPr>
      <w:rFonts w:ascii="宋体" w:hAnsi="宋体"/>
      <w:sz w:val="24"/>
      <w:szCs w:val="24"/>
    </w:rPr>
  </w:style>
  <w:style w:type="paragraph" w:customStyle="1" w:styleId="affe">
    <w:name w:val="无编号正文"/>
    <w:basedOn w:val="ad"/>
    <w:next w:val="a"/>
    <w:link w:val="CharChar5"/>
    <w:qFormat/>
    <w:rsid w:val="00AD2378"/>
    <w:pPr>
      <w:ind w:leftChars="200" w:left="200" w:firstLineChars="200" w:firstLine="200"/>
    </w:pPr>
    <w:rPr>
      <w:rFonts w:ascii="宋体" w:hAnsi="宋体"/>
      <w:kern w:val="0"/>
      <w:szCs w:val="24"/>
    </w:rPr>
  </w:style>
  <w:style w:type="character" w:customStyle="1" w:styleId="CharChar6">
    <w:name w:val="表图名称 Char Char"/>
    <w:link w:val="afff"/>
    <w:qFormat/>
    <w:rsid w:val="00AD2378"/>
    <w:rPr>
      <w:rFonts w:ascii="黑体" w:eastAsia="黑体" w:hAnsi="宋体"/>
      <w:kern w:val="2"/>
      <w:sz w:val="24"/>
      <w:szCs w:val="24"/>
      <w:lang w:val="en-US" w:eastAsia="zh-CN" w:bidi="ar-SA"/>
    </w:rPr>
  </w:style>
  <w:style w:type="paragraph" w:customStyle="1" w:styleId="afff">
    <w:name w:val="表图名称"/>
    <w:link w:val="CharChar6"/>
    <w:qFormat/>
    <w:rsid w:val="00AD2378"/>
    <w:pPr>
      <w:widowControl w:val="0"/>
      <w:tabs>
        <w:tab w:val="left" w:pos="6120"/>
        <w:tab w:val="left" w:pos="13784"/>
      </w:tabs>
      <w:adjustRightInd w:val="0"/>
      <w:snapToGrid w:val="0"/>
      <w:spacing w:line="360" w:lineRule="auto"/>
      <w:jc w:val="center"/>
    </w:pPr>
    <w:rPr>
      <w:rFonts w:ascii="黑体" w:eastAsia="黑体" w:hAnsi="宋体" w:cs="Times New Roman"/>
      <w:kern w:val="2"/>
      <w:sz w:val="24"/>
      <w:szCs w:val="24"/>
    </w:rPr>
  </w:style>
  <w:style w:type="character" w:customStyle="1" w:styleId="1CharChar1">
    <w:name w:val="列表框1 Char Char"/>
    <w:qFormat/>
    <w:rsid w:val="00AD2378"/>
    <w:rPr>
      <w:rFonts w:ascii="Arial" w:eastAsia="楷体_GB2312" w:hAnsi="Arial" w:cs="Arial"/>
      <w:spacing w:val="10"/>
      <w:sz w:val="21"/>
      <w:lang w:val="en-US" w:eastAsia="zh-CN" w:bidi="ar-SA"/>
    </w:rPr>
  </w:style>
  <w:style w:type="character" w:customStyle="1" w:styleId="Charf6">
    <w:name w:val="表格文字图表文字 Char"/>
    <w:link w:val="afff0"/>
    <w:qFormat/>
    <w:rsid w:val="00AD2378"/>
    <w:rPr>
      <w:rFonts w:ascii="Times New Roman" w:hAnsi="Times New Roman"/>
      <w:color w:val="7030A0"/>
      <w:kern w:val="2"/>
      <w:sz w:val="21"/>
    </w:rPr>
  </w:style>
  <w:style w:type="paragraph" w:customStyle="1" w:styleId="afff0">
    <w:name w:val="表格文字图表文字"/>
    <w:basedOn w:val="a"/>
    <w:link w:val="Charf6"/>
    <w:qFormat/>
    <w:rsid w:val="00AD2378"/>
    <w:pPr>
      <w:snapToGrid w:val="0"/>
      <w:ind w:firstLineChars="200" w:firstLine="200"/>
      <w:jc w:val="center"/>
    </w:pPr>
    <w:rPr>
      <w:color w:val="7030A0"/>
      <w:szCs w:val="20"/>
    </w:rPr>
  </w:style>
  <w:style w:type="character" w:customStyle="1" w:styleId="Char13">
    <w:name w:val="批注文字 Char1"/>
    <w:semiHidden/>
    <w:qFormat/>
    <w:rsid w:val="00AD2378"/>
    <w:rPr>
      <w:kern w:val="2"/>
      <w:sz w:val="24"/>
      <w:szCs w:val="24"/>
    </w:rPr>
  </w:style>
  <w:style w:type="paragraph" w:customStyle="1" w:styleId="xl51">
    <w:name w:val="xl51"/>
    <w:basedOn w:val="a"/>
    <w:qFormat/>
    <w:rsid w:val="00AD2378"/>
    <w:pPr>
      <w:widowControl/>
      <w:pBdr>
        <w:top w:val="single" w:sz="4" w:space="0" w:color="auto"/>
        <w:bottom w:val="single" w:sz="4" w:space="0" w:color="auto"/>
        <w:right w:val="single" w:sz="4" w:space="0" w:color="auto"/>
      </w:pBdr>
      <w:spacing w:before="100" w:after="100"/>
      <w:ind w:firstLineChars="200" w:firstLine="200"/>
      <w:jc w:val="center"/>
    </w:pPr>
    <w:rPr>
      <w:rFonts w:ascii="Arial Unicode MS" w:eastAsia="Arial Unicode MS" w:hAnsi="Arial Unicode MS"/>
      <w:color w:val="7030A0"/>
      <w:kern w:val="0"/>
      <w:szCs w:val="20"/>
    </w:rPr>
  </w:style>
  <w:style w:type="paragraph" w:customStyle="1" w:styleId="afff1">
    <w:name w:val="通用"/>
    <w:basedOn w:val="a"/>
    <w:qFormat/>
    <w:rsid w:val="00AD2378"/>
    <w:pPr>
      <w:spacing w:line="360" w:lineRule="auto"/>
      <w:ind w:leftChars="400" w:left="840"/>
    </w:pPr>
    <w:rPr>
      <w:rFonts w:ascii="宋体" w:hAnsi="宋体"/>
      <w:szCs w:val="20"/>
    </w:rPr>
  </w:style>
  <w:style w:type="paragraph" w:customStyle="1" w:styleId="120">
    <w:name w:val="样式 目录 1 + 首行缩进:  2 字符"/>
    <w:basedOn w:val="a"/>
    <w:qFormat/>
    <w:rsid w:val="00AD2378"/>
    <w:pPr>
      <w:adjustRightInd w:val="0"/>
      <w:snapToGrid w:val="0"/>
      <w:spacing w:line="360" w:lineRule="auto"/>
      <w:ind w:firstLineChars="200" w:firstLine="200"/>
      <w:jc w:val="center"/>
    </w:pPr>
    <w:rPr>
      <w:rFonts w:cs="宋体"/>
      <w:b/>
      <w:bCs/>
      <w:caps/>
      <w:color w:val="7030A0"/>
      <w:sz w:val="30"/>
      <w:szCs w:val="28"/>
    </w:rPr>
  </w:style>
  <w:style w:type="paragraph" w:customStyle="1" w:styleId="16">
    <w:name w:val="1"/>
    <w:basedOn w:val="a"/>
    <w:next w:val="25"/>
    <w:qFormat/>
    <w:rsid w:val="00AD2378"/>
    <w:pPr>
      <w:spacing w:after="120" w:line="480" w:lineRule="auto"/>
      <w:ind w:firstLineChars="200" w:firstLine="200"/>
      <w:jc w:val="left"/>
    </w:pPr>
    <w:rPr>
      <w:color w:val="7030A0"/>
    </w:rPr>
  </w:style>
  <w:style w:type="paragraph" w:customStyle="1" w:styleId="xl69">
    <w:name w:val="xl69"/>
    <w:basedOn w:val="a"/>
    <w:qFormat/>
    <w:rsid w:val="00AD237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0"/>
      <w:szCs w:val="20"/>
    </w:rPr>
  </w:style>
  <w:style w:type="paragraph" w:customStyle="1" w:styleId="FooterFirst">
    <w:name w:val="Footer First"/>
    <w:basedOn w:val="af5"/>
    <w:qFormat/>
    <w:rsid w:val="00AD2378"/>
    <w:pPr>
      <w:keepLines/>
      <w:widowControl/>
      <w:tabs>
        <w:tab w:val="clear" w:pos="4153"/>
        <w:tab w:val="clear" w:pos="8306"/>
        <w:tab w:val="left" w:pos="1080"/>
        <w:tab w:val="left" w:pos="1627"/>
        <w:tab w:val="left" w:pos="2160"/>
        <w:tab w:val="left" w:pos="2880"/>
        <w:tab w:val="center" w:pos="4320"/>
      </w:tabs>
      <w:snapToGrid/>
      <w:spacing w:line="300" w:lineRule="exact"/>
      <w:jc w:val="center"/>
    </w:pPr>
    <w:rPr>
      <w:rFonts w:ascii="Univers" w:hAnsi="Univers"/>
      <w:kern w:val="0"/>
      <w:sz w:val="22"/>
      <w:szCs w:val="20"/>
    </w:rPr>
  </w:style>
  <w:style w:type="paragraph" w:customStyle="1" w:styleId="zhengwen">
    <w:name w:val="zhengwen"/>
    <w:basedOn w:val="a"/>
    <w:qFormat/>
    <w:rsid w:val="00AD2378"/>
    <w:pPr>
      <w:tabs>
        <w:tab w:val="left" w:pos="1077"/>
      </w:tabs>
      <w:adjustRightInd w:val="0"/>
      <w:snapToGrid w:val="0"/>
      <w:spacing w:line="520" w:lineRule="exact"/>
      <w:ind w:left="1077" w:firstLineChars="200" w:firstLine="200"/>
      <w:jc w:val="left"/>
    </w:pPr>
    <w:rPr>
      <w:bCs/>
      <w:color w:val="7030A0"/>
      <w:sz w:val="28"/>
    </w:rPr>
  </w:style>
  <w:style w:type="paragraph" w:customStyle="1" w:styleId="150">
    <w:name w:val="样式 宋体 行距: 1.5 倍行距"/>
    <w:basedOn w:val="a"/>
    <w:qFormat/>
    <w:rsid w:val="00AD2378"/>
    <w:pPr>
      <w:ind w:firstLineChars="200" w:firstLine="200"/>
      <w:jc w:val="left"/>
    </w:pPr>
    <w:rPr>
      <w:rFonts w:ascii="宋体" w:hAnsi="宋体"/>
      <w:color w:val="7030A0"/>
      <w:szCs w:val="20"/>
    </w:rPr>
  </w:style>
  <w:style w:type="paragraph" w:customStyle="1" w:styleId="205">
    <w:name w:val="样式 左侧:  2 字符 段前: 0.5 行"/>
    <w:basedOn w:val="a"/>
    <w:qFormat/>
    <w:rsid w:val="00AD2378"/>
    <w:pPr>
      <w:spacing w:beforeLines="50"/>
      <w:ind w:firstLineChars="200" w:firstLine="200"/>
    </w:pPr>
    <w:rPr>
      <w:rFonts w:ascii="宋体" w:cs="宋体"/>
      <w:sz w:val="24"/>
      <w:szCs w:val="20"/>
    </w:rPr>
  </w:style>
  <w:style w:type="paragraph" w:customStyle="1" w:styleId="afff2">
    <w:name w:val="八级正文格式"/>
    <w:basedOn w:val="affc"/>
    <w:qFormat/>
    <w:rsid w:val="00AD2378"/>
    <w:pPr>
      <w:spacing w:after="120"/>
      <w:ind w:firstLineChars="0" w:firstLine="0"/>
    </w:pPr>
  </w:style>
  <w:style w:type="paragraph" w:customStyle="1" w:styleId="xl65">
    <w:name w:val="xl65"/>
    <w:basedOn w:val="a"/>
    <w:qFormat/>
    <w:rsid w:val="00AD23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Cs w:val="21"/>
    </w:rPr>
  </w:style>
  <w:style w:type="paragraph" w:customStyle="1" w:styleId="CharCharCharCharChar056">
    <w:name w:val="样式 样式 列表框 Char Char Char Char Char + 段后: 0.5 行 + 左侧:  6 字符 首行缩进..."/>
    <w:basedOn w:val="CharCharCharCharChar05"/>
    <w:qFormat/>
    <w:rsid w:val="00AD2378"/>
    <w:pPr>
      <w:tabs>
        <w:tab w:val="left" w:pos="2297"/>
      </w:tabs>
      <w:ind w:leftChars="0" w:left="2297" w:firstLineChars="0" w:hanging="420"/>
    </w:pPr>
  </w:style>
  <w:style w:type="paragraph" w:customStyle="1" w:styleId="CharCharCharCharChar05">
    <w:name w:val="样式 列表框 Char Char Char Char Char + 段后: 0.5 行"/>
    <w:basedOn w:val="CharCharCharCharCharCharCharCharCharCharCharCharCharChar"/>
    <w:qFormat/>
    <w:rsid w:val="00AD2378"/>
    <w:pPr>
      <w:tabs>
        <w:tab w:val="left" w:pos="420"/>
      </w:tabs>
      <w:spacing w:after="156"/>
    </w:pPr>
    <w:rPr>
      <w:szCs w:val="20"/>
    </w:rPr>
  </w:style>
  <w:style w:type="paragraph" w:customStyle="1" w:styleId="CharCharCharCharCharCharCharCharCharCharCharCharCharChar">
    <w:name w:val="正常文本 Char Char Char Char Char Char Char Char Char Char Char Char Char Char"/>
    <w:basedOn w:val="a"/>
    <w:qFormat/>
    <w:rsid w:val="00AD2378"/>
    <w:pPr>
      <w:spacing w:afterLines="50" w:line="320" w:lineRule="exact"/>
      <w:ind w:leftChars="600" w:left="600" w:firstLineChars="208" w:firstLine="208"/>
      <w:jc w:val="left"/>
    </w:pPr>
    <w:rPr>
      <w:rFonts w:ascii="宋体" w:eastAsia="楷体_GB2312" w:hAnsi="宋体"/>
      <w:color w:val="7030A0"/>
      <w:szCs w:val="18"/>
    </w:rPr>
  </w:style>
  <w:style w:type="paragraph" w:customStyle="1" w:styleId="xl34">
    <w:name w:val="xl34"/>
    <w:basedOn w:val="a"/>
    <w:qFormat/>
    <w:rsid w:val="00AD23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54">
    <w:name w:val="条文 5"/>
    <w:next w:val="a"/>
    <w:qFormat/>
    <w:rsid w:val="00AD2378"/>
    <w:pPr>
      <w:spacing w:line="310" w:lineRule="exact"/>
    </w:pPr>
    <w:rPr>
      <w:rFonts w:ascii="Times New Roman" w:eastAsia="黑体" w:hAnsi="Times New Roman" w:cs="Times New Roman"/>
      <w:sz w:val="21"/>
    </w:rPr>
  </w:style>
  <w:style w:type="paragraph" w:customStyle="1" w:styleId="xl25">
    <w:name w:val="xl25"/>
    <w:basedOn w:val="a"/>
    <w:qFormat/>
    <w:rsid w:val="00AD23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4"/>
    </w:rPr>
  </w:style>
  <w:style w:type="paragraph" w:customStyle="1" w:styleId="xl75">
    <w:name w:val="xl75"/>
    <w:basedOn w:val="a"/>
    <w:qFormat/>
    <w:rsid w:val="00AD2378"/>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111">
    <w:name w:val="正文111"/>
    <w:basedOn w:val="a"/>
    <w:qFormat/>
    <w:rsid w:val="00AD2378"/>
    <w:pPr>
      <w:tabs>
        <w:tab w:val="left" w:pos="840"/>
      </w:tabs>
      <w:snapToGrid w:val="0"/>
      <w:spacing w:line="500" w:lineRule="exact"/>
      <w:ind w:left="840" w:hanging="420"/>
    </w:pPr>
    <w:rPr>
      <w:rFonts w:ascii="宋体" w:hAnsi="宋体"/>
      <w:sz w:val="24"/>
      <w:szCs w:val="20"/>
    </w:rPr>
  </w:style>
  <w:style w:type="paragraph" w:customStyle="1" w:styleId="210">
    <w:name w:val="正文文本缩进 21"/>
    <w:basedOn w:val="a"/>
    <w:qFormat/>
    <w:rsid w:val="00AD2378"/>
    <w:pPr>
      <w:autoSpaceDE w:val="0"/>
      <w:autoSpaceDN w:val="0"/>
      <w:adjustRightInd w:val="0"/>
      <w:spacing w:line="360" w:lineRule="auto"/>
      <w:ind w:firstLineChars="200" w:firstLine="360"/>
      <w:jc w:val="left"/>
      <w:textAlignment w:val="baseline"/>
    </w:pPr>
    <w:rPr>
      <w:rFonts w:ascii="宋体"/>
      <w:color w:val="7030A0"/>
      <w:sz w:val="24"/>
      <w:szCs w:val="20"/>
    </w:rPr>
  </w:style>
  <w:style w:type="paragraph" w:customStyle="1" w:styleId="17">
    <w:name w:val="批注框文本1"/>
    <w:basedOn w:val="a"/>
    <w:qFormat/>
    <w:rsid w:val="00AD2378"/>
    <w:rPr>
      <w:sz w:val="16"/>
      <w:szCs w:val="16"/>
    </w:rPr>
  </w:style>
  <w:style w:type="paragraph" w:customStyle="1" w:styleId="afff3">
    <w:name w:val="*"/>
    <w:basedOn w:val="a"/>
    <w:qFormat/>
    <w:rsid w:val="00AD2378"/>
    <w:pPr>
      <w:spacing w:line="360" w:lineRule="auto"/>
    </w:pPr>
    <w:rPr>
      <w:rFonts w:ascii="宋体" w:hAnsi="宋体"/>
      <w:kern w:val="0"/>
      <w:sz w:val="24"/>
    </w:rPr>
  </w:style>
  <w:style w:type="paragraph" w:customStyle="1" w:styleId="xl72">
    <w:name w:val="xl72"/>
    <w:basedOn w:val="a"/>
    <w:qFormat/>
    <w:rsid w:val="00AD23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afff4">
    <w:name w:val="表格标题"/>
    <w:basedOn w:val="5"/>
    <w:qFormat/>
    <w:rsid w:val="00AD2378"/>
    <w:pPr>
      <w:keepNext w:val="0"/>
      <w:keepLines w:val="0"/>
      <w:tabs>
        <w:tab w:val="clear" w:pos="1008"/>
      </w:tabs>
      <w:spacing w:before="0" w:after="0" w:line="240" w:lineRule="auto"/>
      <w:ind w:left="0" w:firstLine="0"/>
      <w:jc w:val="center"/>
      <w:outlineLvl w:val="8"/>
    </w:pPr>
    <w:rPr>
      <w:b w:val="0"/>
      <w:bCs/>
      <w:sz w:val="21"/>
      <w:szCs w:val="28"/>
      <w:lang w:val="zh-CN"/>
    </w:rPr>
  </w:style>
  <w:style w:type="paragraph" w:customStyle="1" w:styleId="afff5">
    <w:name w:val="七级标题格式"/>
    <w:basedOn w:val="a"/>
    <w:qFormat/>
    <w:rsid w:val="00AD2378"/>
    <w:pPr>
      <w:spacing w:afterLines="50" w:line="336" w:lineRule="auto"/>
      <w:ind w:firstLineChars="200" w:firstLine="200"/>
      <w:jc w:val="left"/>
      <w:outlineLvl w:val="6"/>
    </w:pPr>
    <w:rPr>
      <w:color w:val="7030A0"/>
      <w:sz w:val="24"/>
    </w:rPr>
  </w:style>
  <w:style w:type="paragraph" w:customStyle="1" w:styleId="PartTitle">
    <w:name w:val="Part Title"/>
    <w:basedOn w:val="a"/>
    <w:next w:val="a"/>
    <w:qFormat/>
    <w:rsid w:val="00AD2378"/>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afff6">
    <w:name w:val="表格文字"/>
    <w:basedOn w:val="afff0"/>
    <w:qFormat/>
    <w:rsid w:val="00AD2378"/>
  </w:style>
  <w:style w:type="paragraph" w:customStyle="1" w:styleId="afff7">
    <w:name w:val="二级标题格式"/>
    <w:basedOn w:val="2"/>
    <w:qFormat/>
    <w:rsid w:val="00AD2378"/>
    <w:pPr>
      <w:keepNext w:val="0"/>
      <w:keepLines w:val="0"/>
      <w:spacing w:before="0" w:afterLines="100" w:line="240" w:lineRule="auto"/>
      <w:jc w:val="left"/>
    </w:pPr>
    <w:rPr>
      <w:rFonts w:ascii="Times New Roman" w:hAnsi="Times New Roman"/>
      <w:b w:val="0"/>
      <w:color w:val="C00000"/>
      <w:sz w:val="28"/>
      <w:szCs w:val="28"/>
    </w:rPr>
  </w:style>
  <w:style w:type="paragraph" w:customStyle="1" w:styleId="11111">
    <w:name w:val="样式 标题 1标题 1 1编号标题1标题1 + 宋体 加粗"/>
    <w:basedOn w:val="1"/>
    <w:qFormat/>
    <w:rsid w:val="00AD2378"/>
    <w:pPr>
      <w:keepNext w:val="0"/>
      <w:tabs>
        <w:tab w:val="clear" w:pos="1440"/>
        <w:tab w:val="left" w:pos="2340"/>
      </w:tabs>
      <w:spacing w:before="240" w:afterLines="50" w:line="360" w:lineRule="exact"/>
      <w:ind w:left="1304" w:hanging="1304"/>
      <w:jc w:val="left"/>
    </w:pPr>
    <w:rPr>
      <w:rFonts w:ascii="宋体" w:hAnsi="宋体" w:cs="Arial"/>
      <w:sz w:val="28"/>
      <w:szCs w:val="28"/>
    </w:rPr>
  </w:style>
  <w:style w:type="paragraph" w:customStyle="1" w:styleId="xl36">
    <w:name w:val="xl36"/>
    <w:basedOn w:val="a"/>
    <w:qFormat/>
    <w:rsid w:val="00AD2378"/>
    <w:pPr>
      <w:widowControl/>
      <w:pBdr>
        <w:top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CharCharCharCharChar">
    <w:name w:val="列表框 Char Char Char Char Char"/>
    <w:basedOn w:val="CharCharCharCharCharCharCharCharCharCharCharCharCharChar"/>
    <w:next w:val="CharCharCharCharCharCharCharCharCharCharCharCharCharChar"/>
    <w:qFormat/>
    <w:rsid w:val="00AD2378"/>
    <w:pPr>
      <w:tabs>
        <w:tab w:val="left" w:pos="450"/>
        <w:tab w:val="left" w:pos="874"/>
      </w:tabs>
      <w:adjustRightInd w:val="0"/>
      <w:snapToGrid w:val="0"/>
      <w:ind w:leftChars="0" w:left="874" w:rightChars="-5" w:right="-5" w:firstLineChars="0" w:hanging="420"/>
    </w:pPr>
    <w:rPr>
      <w:rFonts w:ascii="Times New Roman" w:hAnsi="Times New Roman"/>
      <w:szCs w:val="21"/>
    </w:rPr>
  </w:style>
  <w:style w:type="paragraph" w:customStyle="1" w:styleId="Subhead1">
    <w:name w:val="Subhead 1"/>
    <w:basedOn w:val="a"/>
    <w:qFormat/>
    <w:rsid w:val="00AD2378"/>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eastAsia="黑体" w:hAnsi="Arial"/>
      <w:b/>
      <w:kern w:val="0"/>
      <w:sz w:val="32"/>
      <w:szCs w:val="20"/>
    </w:rPr>
  </w:style>
  <w:style w:type="paragraph" w:customStyle="1" w:styleId="2b">
    <w:name w:val="正文文本2"/>
    <w:qFormat/>
    <w:rsid w:val="00AD2378"/>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rPr>
  </w:style>
  <w:style w:type="paragraph" w:customStyle="1" w:styleId="xl31">
    <w:name w:val="xl31"/>
    <w:basedOn w:val="a"/>
    <w:qFormat/>
    <w:rsid w:val="00AD23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Sprechblasentext">
    <w:name w:val="Sprechblasentext"/>
    <w:basedOn w:val="a"/>
    <w:qFormat/>
    <w:rsid w:val="00AD2378"/>
    <w:pPr>
      <w:spacing w:line="300" w:lineRule="atLeast"/>
      <w:ind w:firstLine="709"/>
    </w:pPr>
    <w:rPr>
      <w:rFonts w:ascii="Tahoma" w:hAnsi="Tahoma" w:cs="Tahoma"/>
      <w:sz w:val="16"/>
      <w:szCs w:val="16"/>
    </w:rPr>
  </w:style>
  <w:style w:type="paragraph" w:customStyle="1" w:styleId="p0">
    <w:name w:val="p0"/>
    <w:basedOn w:val="a"/>
    <w:qFormat/>
    <w:rsid w:val="00AD2378"/>
    <w:pPr>
      <w:widowControl/>
    </w:pPr>
    <w:rPr>
      <w:kern w:val="0"/>
      <w:szCs w:val="21"/>
    </w:rPr>
  </w:style>
  <w:style w:type="paragraph" w:customStyle="1" w:styleId="3105105">
    <w:name w:val="样式 样式 标题 3 + 段前: 1 行 段后: 0.5 行 + 段前: 1 行 段后: 0.5 行"/>
    <w:basedOn w:val="a"/>
    <w:qFormat/>
    <w:rsid w:val="00AD2378"/>
    <w:pPr>
      <w:keepNext/>
      <w:keepLines/>
      <w:spacing w:beforeLines="100" w:afterLines="50"/>
      <w:ind w:firstLineChars="200" w:firstLine="200"/>
      <w:jc w:val="left"/>
      <w:outlineLvl w:val="2"/>
    </w:pPr>
    <w:rPr>
      <w:rFonts w:eastAsia="黑体" w:cs="宋体"/>
      <w:bCs/>
      <w:color w:val="7030A0"/>
      <w:sz w:val="22"/>
      <w:szCs w:val="22"/>
    </w:rPr>
  </w:style>
  <w:style w:type="paragraph" w:customStyle="1" w:styleId="afff8">
    <w:name w:val="表格正文"/>
    <w:basedOn w:val="a"/>
    <w:next w:val="a"/>
    <w:qFormat/>
    <w:rsid w:val="00AD2378"/>
    <w:pPr>
      <w:adjustRightInd w:val="0"/>
      <w:snapToGrid w:val="0"/>
      <w:jc w:val="center"/>
    </w:pPr>
    <w:rPr>
      <w:color w:val="548DD4"/>
    </w:rPr>
  </w:style>
  <w:style w:type="paragraph" w:customStyle="1" w:styleId="18">
    <w:name w:val="样式1"/>
    <w:basedOn w:val="af6"/>
    <w:next w:val="a"/>
    <w:uiPriority w:val="99"/>
    <w:qFormat/>
    <w:rsid w:val="00AD2378"/>
    <w:pPr>
      <w:jc w:val="left"/>
    </w:pPr>
  </w:style>
  <w:style w:type="paragraph" w:customStyle="1" w:styleId="Style19">
    <w:name w:val="_Style 19"/>
    <w:next w:val="a"/>
    <w:qFormat/>
    <w:rsid w:val="00AD2378"/>
    <w:pPr>
      <w:widowControl w:val="0"/>
      <w:jc w:val="both"/>
    </w:pPr>
    <w:rPr>
      <w:rFonts w:ascii="Times New Roman" w:eastAsia="宋体" w:hAnsi="Times New Roman" w:cs="Times New Roman"/>
      <w:kern w:val="2"/>
      <w:sz w:val="21"/>
      <w:szCs w:val="24"/>
    </w:rPr>
  </w:style>
  <w:style w:type="paragraph" w:customStyle="1" w:styleId="xl38">
    <w:name w:val="xl38"/>
    <w:basedOn w:val="a"/>
    <w:qFormat/>
    <w:rsid w:val="00AD23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35">
    <w:name w:val="xl35"/>
    <w:basedOn w:val="a"/>
    <w:qFormat/>
    <w:rsid w:val="00AD23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Bodytext1">
    <w:name w:val="Body text 1"/>
    <w:basedOn w:val="a"/>
    <w:qFormat/>
    <w:rsid w:val="00AD2378"/>
    <w:pPr>
      <w:tabs>
        <w:tab w:val="left" w:pos="1134"/>
      </w:tabs>
      <w:autoSpaceDE w:val="0"/>
      <w:autoSpaceDN w:val="0"/>
      <w:adjustRightInd w:val="0"/>
      <w:spacing w:before="170" w:line="300" w:lineRule="atLeast"/>
      <w:ind w:left="1134" w:hanging="1134"/>
    </w:pPr>
    <w:rPr>
      <w:color w:val="000000"/>
      <w:kern w:val="0"/>
      <w:sz w:val="24"/>
      <w:szCs w:val="20"/>
    </w:rPr>
  </w:style>
  <w:style w:type="paragraph" w:customStyle="1" w:styleId="xl29">
    <w:name w:val="xl29"/>
    <w:basedOn w:val="a"/>
    <w:qFormat/>
    <w:rsid w:val="00AD23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afff9">
    <w:name w:val="一级标题"/>
    <w:qFormat/>
    <w:rsid w:val="00AD2378"/>
    <w:pPr>
      <w:spacing w:before="480" w:after="120"/>
    </w:pPr>
    <w:rPr>
      <w:rFonts w:ascii="Times New Roman" w:eastAsia="黑体" w:hAnsi="Times New Roman" w:cs="Times New Roman"/>
      <w:b/>
      <w:kern w:val="2"/>
      <w:sz w:val="28"/>
    </w:rPr>
  </w:style>
  <w:style w:type="paragraph" w:customStyle="1" w:styleId="xl74">
    <w:name w:val="xl74"/>
    <w:basedOn w:val="a"/>
    <w:qFormat/>
    <w:rsid w:val="00AD2378"/>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宋体" w:cs="宋体"/>
      <w:kern w:val="0"/>
      <w:szCs w:val="21"/>
    </w:rPr>
  </w:style>
  <w:style w:type="paragraph" w:customStyle="1" w:styleId="ParaCharCharCharCharCharCharChar">
    <w:name w:val="默认段落字体 Para Char Char Char Char Char Char Char"/>
    <w:basedOn w:val="a"/>
    <w:qFormat/>
    <w:rsid w:val="00AD2378"/>
    <w:pPr>
      <w:tabs>
        <w:tab w:val="left" w:pos="4665"/>
        <w:tab w:val="left" w:pos="8970"/>
      </w:tabs>
      <w:ind w:firstLine="400"/>
    </w:pPr>
    <w:rPr>
      <w:szCs w:val="20"/>
    </w:rPr>
  </w:style>
  <w:style w:type="paragraph" w:customStyle="1" w:styleId="mjd">
    <w:name w:val="mjd"/>
    <w:basedOn w:val="a"/>
    <w:qFormat/>
    <w:rsid w:val="00AD2378"/>
    <w:pPr>
      <w:tabs>
        <w:tab w:val="left" w:pos="1080"/>
        <w:tab w:val="left" w:pos="6960"/>
      </w:tabs>
      <w:autoSpaceDE w:val="0"/>
      <w:autoSpaceDN w:val="0"/>
      <w:adjustRightInd w:val="0"/>
      <w:spacing w:line="312" w:lineRule="atLeast"/>
      <w:ind w:left="1080" w:hanging="1080"/>
      <w:jc w:val="left"/>
    </w:pPr>
    <w:rPr>
      <w:rFonts w:ascii="宋体" w:hAnsi="Tms Rmn" w:hint="eastAsia"/>
      <w:kern w:val="0"/>
      <w:szCs w:val="20"/>
    </w:rPr>
  </w:style>
  <w:style w:type="paragraph" w:customStyle="1" w:styleId="xl40">
    <w:name w:val="xl40"/>
    <w:basedOn w:val="a"/>
    <w:qFormat/>
    <w:rsid w:val="00AD2378"/>
    <w:pPr>
      <w:widowControl/>
      <w:pBdr>
        <w:top w:val="single" w:sz="4" w:space="0" w:color="auto"/>
        <w:bottom w:val="single" w:sz="4" w:space="0" w:color="auto"/>
      </w:pBdr>
      <w:spacing w:before="100" w:beforeAutospacing="1" w:after="100" w:afterAutospacing="1"/>
      <w:jc w:val="left"/>
    </w:pPr>
    <w:rPr>
      <w:kern w:val="0"/>
      <w:sz w:val="24"/>
    </w:rPr>
  </w:style>
  <w:style w:type="paragraph" w:customStyle="1" w:styleId="afffa">
    <w:name w:val="招标文件》"/>
    <w:basedOn w:val="afffb"/>
    <w:qFormat/>
    <w:rsid w:val="00AD2378"/>
    <w:pPr>
      <w:tabs>
        <w:tab w:val="left" w:pos="560"/>
      </w:tabs>
      <w:ind w:left="200" w:firstLineChars="0" w:firstLine="0"/>
    </w:pPr>
  </w:style>
  <w:style w:type="paragraph" w:customStyle="1" w:styleId="afffb">
    <w:name w:val="招标文件正文"/>
    <w:qFormat/>
    <w:rsid w:val="00AD2378"/>
    <w:pPr>
      <w:spacing w:before="120" w:after="120" w:line="300" w:lineRule="auto"/>
      <w:ind w:firstLineChars="200" w:firstLine="200"/>
    </w:pPr>
    <w:rPr>
      <w:rFonts w:ascii="宋体" w:eastAsia="宋体" w:hAnsi="Times New Roman" w:cs="Times New Roman"/>
      <w:spacing w:val="10"/>
      <w:w w:val="95"/>
      <w:sz w:val="21"/>
    </w:rPr>
  </w:style>
  <w:style w:type="paragraph" w:customStyle="1" w:styleId="NumberedList">
    <w:name w:val="Numbered List"/>
    <w:basedOn w:val="af6"/>
    <w:qFormat/>
    <w:rsid w:val="00AD2378"/>
    <w:pPr>
      <w:widowControl/>
      <w:pBdr>
        <w:bottom w:val="none" w:sz="0" w:space="0" w:color="auto"/>
      </w:pBdr>
      <w:tabs>
        <w:tab w:val="clear" w:pos="4153"/>
        <w:tab w:val="clear" w:pos="8306"/>
        <w:tab w:val="left" w:pos="360"/>
      </w:tabs>
      <w:snapToGrid/>
      <w:ind w:left="360" w:hanging="360"/>
      <w:jc w:val="left"/>
    </w:pPr>
    <w:rPr>
      <w:rFonts w:ascii="Univers" w:hAnsi="Univers"/>
      <w:kern w:val="0"/>
      <w:sz w:val="22"/>
      <w:szCs w:val="20"/>
    </w:rPr>
  </w:style>
  <w:style w:type="paragraph" w:customStyle="1" w:styleId="19">
    <w:name w:val="列出段落1"/>
    <w:basedOn w:val="a"/>
    <w:uiPriority w:val="34"/>
    <w:qFormat/>
    <w:rsid w:val="00AD2378"/>
    <w:pPr>
      <w:ind w:firstLineChars="200" w:firstLine="420"/>
    </w:pPr>
    <w:rPr>
      <w:szCs w:val="20"/>
    </w:rPr>
  </w:style>
  <w:style w:type="paragraph" w:customStyle="1" w:styleId="font6">
    <w:name w:val="font6"/>
    <w:basedOn w:val="a"/>
    <w:qFormat/>
    <w:rsid w:val="00AD2378"/>
    <w:pPr>
      <w:widowControl/>
      <w:spacing w:before="100" w:beforeAutospacing="1" w:after="100" w:afterAutospacing="1"/>
      <w:jc w:val="left"/>
    </w:pPr>
    <w:rPr>
      <w:rFonts w:ascii="宋体" w:hAnsi="宋体" w:hint="eastAsia"/>
      <w:kern w:val="0"/>
      <w:sz w:val="20"/>
      <w:szCs w:val="20"/>
    </w:rPr>
  </w:style>
  <w:style w:type="paragraph" w:customStyle="1" w:styleId="font7">
    <w:name w:val="font7"/>
    <w:basedOn w:val="a"/>
    <w:qFormat/>
    <w:rsid w:val="00AD2378"/>
    <w:pPr>
      <w:widowControl/>
      <w:spacing w:before="100" w:beforeAutospacing="1" w:after="100" w:afterAutospacing="1"/>
      <w:jc w:val="left"/>
    </w:pPr>
    <w:rPr>
      <w:rFonts w:ascii="宋体" w:hAnsi="宋体" w:cs="宋体"/>
      <w:kern w:val="0"/>
      <w:szCs w:val="21"/>
    </w:rPr>
  </w:style>
  <w:style w:type="paragraph" w:customStyle="1" w:styleId="xl52">
    <w:name w:val="xl52"/>
    <w:basedOn w:val="a"/>
    <w:qFormat/>
    <w:rsid w:val="00AD2378"/>
    <w:pPr>
      <w:widowControl/>
      <w:pBdr>
        <w:top w:val="single" w:sz="4" w:space="0" w:color="auto"/>
        <w:left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37">
    <w:name w:val="正文3"/>
    <w:qFormat/>
    <w:rsid w:val="00AD2378"/>
    <w:pPr>
      <w:spacing w:line="400" w:lineRule="exact"/>
      <w:ind w:firstLineChars="200" w:firstLine="200"/>
      <w:jc w:val="both"/>
    </w:pPr>
    <w:rPr>
      <w:rFonts w:ascii="Times New Roman" w:eastAsia="宋体" w:hAnsi="Times New Roman" w:cs="Times New Roman"/>
      <w:kern w:val="2"/>
      <w:sz w:val="24"/>
    </w:rPr>
  </w:style>
  <w:style w:type="paragraph" w:customStyle="1" w:styleId="Char1CharChar1CharCharCharCharCharChar">
    <w:name w:val="Char1 Char Char1 Char Char Char Char Char Char"/>
    <w:basedOn w:val="a"/>
    <w:qFormat/>
    <w:rsid w:val="00AD2378"/>
  </w:style>
  <w:style w:type="paragraph" w:customStyle="1" w:styleId="1a">
    <w:name w:val="正文文本1"/>
    <w:qFormat/>
    <w:rsid w:val="00AD2378"/>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rPr>
  </w:style>
  <w:style w:type="paragraph" w:customStyle="1" w:styleId="5-018">
    <w:name w:val="样式 标题 5 + 右侧:  -0.18 字符"/>
    <w:basedOn w:val="a"/>
    <w:qFormat/>
    <w:rsid w:val="00AD2378"/>
    <w:pPr>
      <w:tabs>
        <w:tab w:val="left" w:pos="1008"/>
      </w:tabs>
      <w:ind w:left="1134" w:hanging="1134"/>
    </w:pPr>
  </w:style>
  <w:style w:type="paragraph" w:customStyle="1" w:styleId="xl24">
    <w:name w:val="xl24"/>
    <w:basedOn w:val="a"/>
    <w:qFormat/>
    <w:rsid w:val="00AD2378"/>
    <w:pPr>
      <w:widowControl/>
      <w:spacing w:before="100" w:beforeAutospacing="1" w:after="100" w:afterAutospacing="1"/>
      <w:jc w:val="left"/>
    </w:pPr>
    <w:rPr>
      <w:kern w:val="0"/>
      <w:sz w:val="24"/>
    </w:rPr>
  </w:style>
  <w:style w:type="paragraph" w:customStyle="1" w:styleId="xl28">
    <w:name w:val="xl28"/>
    <w:basedOn w:val="a"/>
    <w:qFormat/>
    <w:rsid w:val="00AD2378"/>
    <w:pPr>
      <w:widowControl/>
      <w:spacing w:before="100" w:beforeAutospacing="1" w:after="100" w:afterAutospacing="1"/>
      <w:jc w:val="center"/>
    </w:pPr>
    <w:rPr>
      <w:kern w:val="0"/>
      <w:sz w:val="24"/>
    </w:rPr>
  </w:style>
  <w:style w:type="paragraph" w:customStyle="1" w:styleId="ParaCharCharCharChar">
    <w:name w:val="默认段落字体 Para Char Char Char Char"/>
    <w:basedOn w:val="a"/>
    <w:qFormat/>
    <w:rsid w:val="00AD2378"/>
    <w:rPr>
      <w:szCs w:val="20"/>
    </w:rPr>
  </w:style>
  <w:style w:type="paragraph" w:customStyle="1" w:styleId="afffc">
    <w:name w:val="註解方塊文字"/>
    <w:basedOn w:val="a"/>
    <w:qFormat/>
    <w:rsid w:val="00AD2378"/>
    <w:pPr>
      <w:widowControl/>
      <w:jc w:val="left"/>
    </w:pPr>
    <w:rPr>
      <w:rFonts w:ascii="Arial" w:eastAsia="PMingLiU" w:hAnsi="Arial"/>
      <w:kern w:val="0"/>
      <w:sz w:val="18"/>
      <w:szCs w:val="18"/>
      <w:lang w:eastAsia="zh-HK"/>
    </w:rPr>
  </w:style>
  <w:style w:type="paragraph" w:customStyle="1" w:styleId="afffd">
    <w:name w:val="标题四"/>
    <w:basedOn w:val="1110"/>
    <w:semiHidden/>
    <w:qFormat/>
    <w:rsid w:val="00AD2378"/>
    <w:pPr>
      <w:tabs>
        <w:tab w:val="left" w:pos="0"/>
      </w:tabs>
      <w:spacing w:line="360" w:lineRule="auto"/>
      <w:ind w:left="0"/>
    </w:pPr>
    <w:rPr>
      <w:rFonts w:ascii="Tahoma" w:hAnsi="Tahoma"/>
      <w:sz w:val="24"/>
      <w:szCs w:val="24"/>
    </w:rPr>
  </w:style>
  <w:style w:type="paragraph" w:customStyle="1" w:styleId="1110">
    <w:name w:val="招标文件1.1.1"/>
    <w:qFormat/>
    <w:rsid w:val="00AD2378"/>
    <w:pPr>
      <w:spacing w:before="120" w:after="120" w:line="480" w:lineRule="exact"/>
      <w:ind w:left="200"/>
      <w:outlineLvl w:val="3"/>
    </w:pPr>
    <w:rPr>
      <w:rFonts w:ascii="宋体" w:eastAsia="宋体" w:hAnsi="Times New Roman" w:cs="Times New Roman"/>
      <w:b/>
      <w:spacing w:val="10"/>
      <w:w w:val="95"/>
      <w:sz w:val="21"/>
    </w:rPr>
  </w:style>
  <w:style w:type="paragraph" w:customStyle="1" w:styleId="font5">
    <w:name w:val="font5"/>
    <w:basedOn w:val="a"/>
    <w:qFormat/>
    <w:rsid w:val="00AD2378"/>
    <w:pPr>
      <w:widowControl/>
      <w:spacing w:before="100" w:beforeAutospacing="1" w:after="100" w:afterAutospacing="1"/>
      <w:jc w:val="left"/>
    </w:pPr>
    <w:rPr>
      <w:b/>
      <w:bCs/>
      <w:kern w:val="0"/>
      <w:sz w:val="22"/>
      <w:szCs w:val="22"/>
    </w:rPr>
  </w:style>
  <w:style w:type="paragraph" w:customStyle="1" w:styleId="CharCharCharCharChar0">
    <w:name w:val="Char Char Char Char Char"/>
    <w:basedOn w:val="a"/>
    <w:qFormat/>
    <w:rsid w:val="00AD2378"/>
    <w:pPr>
      <w:ind w:firstLineChars="200" w:firstLine="200"/>
      <w:jc w:val="left"/>
    </w:pPr>
    <w:rPr>
      <w:rFonts w:ascii="Tahoma" w:hAnsi="Tahoma"/>
      <w:color w:val="7030A0"/>
      <w:sz w:val="24"/>
      <w:szCs w:val="20"/>
    </w:rPr>
  </w:style>
  <w:style w:type="paragraph" w:customStyle="1" w:styleId="xl70">
    <w:name w:val="xl70"/>
    <w:basedOn w:val="a"/>
    <w:qFormat/>
    <w:rsid w:val="00AD23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45">
    <w:name w:val="样式 标题 4 + 段前: 自动"/>
    <w:basedOn w:val="4"/>
    <w:qFormat/>
    <w:rsid w:val="00AD2378"/>
    <w:pPr>
      <w:tabs>
        <w:tab w:val="left" w:pos="1062"/>
      </w:tabs>
      <w:spacing w:beforeLines="50" w:after="0" w:line="400" w:lineRule="exact"/>
      <w:ind w:left="1062" w:hanging="864"/>
    </w:pPr>
    <w:rPr>
      <w:rFonts w:ascii="宋体" w:hAnsi="Arial" w:cs="宋体"/>
      <w:sz w:val="24"/>
      <w:szCs w:val="24"/>
    </w:rPr>
  </w:style>
  <w:style w:type="paragraph" w:customStyle="1" w:styleId="-zlb">
    <w:name w:val="顺序编号-zlb"/>
    <w:basedOn w:val="46"/>
    <w:qFormat/>
    <w:rsid w:val="00AD2378"/>
    <w:pPr>
      <w:ind w:firstLine="425"/>
      <w:outlineLvl w:val="8"/>
    </w:pPr>
  </w:style>
  <w:style w:type="paragraph" w:customStyle="1" w:styleId="46">
    <w:name w:val="级别4"/>
    <w:basedOn w:val="2c"/>
    <w:qFormat/>
    <w:rsid w:val="00AD2378"/>
    <w:pPr>
      <w:outlineLvl w:val="3"/>
    </w:pPr>
    <w:rPr>
      <w:b w:val="0"/>
      <w:kern w:val="0"/>
    </w:rPr>
  </w:style>
  <w:style w:type="paragraph" w:customStyle="1" w:styleId="2c">
    <w:name w:val="级别2"/>
    <w:basedOn w:val="1"/>
    <w:qFormat/>
    <w:rsid w:val="00AD2378"/>
    <w:pPr>
      <w:keepNext w:val="0"/>
      <w:keepLines w:val="0"/>
      <w:tabs>
        <w:tab w:val="clear" w:pos="1440"/>
        <w:tab w:val="left" w:pos="0"/>
      </w:tabs>
      <w:adjustRightInd w:val="0"/>
      <w:snapToGrid w:val="0"/>
      <w:spacing w:before="0" w:after="0" w:line="360" w:lineRule="auto"/>
      <w:ind w:left="0" w:firstLine="0"/>
      <w:outlineLvl w:val="1"/>
    </w:pPr>
    <w:rPr>
      <w:rFonts w:ascii="宋体" w:hAnsi="宋体"/>
      <w:bCs w:val="0"/>
      <w:sz w:val="24"/>
      <w:szCs w:val="24"/>
    </w:rPr>
  </w:style>
  <w:style w:type="paragraph" w:customStyle="1" w:styleId="xl33">
    <w:name w:val="xl33"/>
    <w:basedOn w:val="a"/>
    <w:qFormat/>
    <w:rsid w:val="00AD23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afffe">
    <w:name w:val="专用"/>
    <w:basedOn w:val="a"/>
    <w:qFormat/>
    <w:rsid w:val="00AD2378"/>
    <w:pPr>
      <w:spacing w:afterLines="100"/>
      <w:ind w:left="838" w:hangingChars="262" w:hanging="838"/>
    </w:pPr>
    <w:rPr>
      <w:rFonts w:ascii="宋体"/>
      <w:b/>
      <w:color w:val="000000"/>
      <w:sz w:val="32"/>
      <w:szCs w:val="20"/>
    </w:rPr>
  </w:style>
  <w:style w:type="paragraph" w:customStyle="1" w:styleId="xl56">
    <w:name w:val="xl56"/>
    <w:basedOn w:val="a"/>
    <w:qFormat/>
    <w:rsid w:val="00AD2378"/>
    <w:pPr>
      <w:widowControl/>
      <w:pBdr>
        <w:top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llp2">
    <w:name w:val="llp2"/>
    <w:basedOn w:val="a"/>
    <w:qFormat/>
    <w:rsid w:val="00AD2378"/>
    <w:pPr>
      <w:spacing w:beforeLines="100" w:afterLines="100" w:line="240" w:lineRule="atLeast"/>
      <w:ind w:firstLineChars="200" w:firstLine="200"/>
      <w:jc w:val="left"/>
      <w:outlineLvl w:val="1"/>
    </w:pPr>
    <w:rPr>
      <w:rFonts w:eastAsia="黑体"/>
      <w:color w:val="7030A0"/>
      <w:sz w:val="32"/>
      <w:szCs w:val="32"/>
    </w:rPr>
  </w:style>
  <w:style w:type="paragraph" w:customStyle="1" w:styleId="Subtitle1">
    <w:name w:val="Sub title 1"/>
    <w:basedOn w:val="1a"/>
    <w:qFormat/>
    <w:rsid w:val="00AD2378"/>
    <w:pPr>
      <w:tabs>
        <w:tab w:val="left" w:pos="1304"/>
      </w:tabs>
      <w:ind w:left="1304" w:hanging="170"/>
    </w:pPr>
    <w:rPr>
      <w:color w:val="auto"/>
    </w:rPr>
  </w:style>
  <w:style w:type="paragraph" w:customStyle="1" w:styleId="xl47">
    <w:name w:val="xl47"/>
    <w:basedOn w:val="a"/>
    <w:qFormat/>
    <w:rsid w:val="00AD2378"/>
    <w:pPr>
      <w:widowControl/>
      <w:pBdr>
        <w:left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220">
    <w:name w:val="样式 样式 首行缩进:  2 字符 + 首行缩进:  2 字符"/>
    <w:basedOn w:val="a"/>
    <w:qFormat/>
    <w:rsid w:val="00AD2378"/>
    <w:pPr>
      <w:spacing w:line="360" w:lineRule="auto"/>
      <w:ind w:firstLineChars="200" w:firstLine="200"/>
      <w:jc w:val="left"/>
    </w:pPr>
    <w:rPr>
      <w:rFonts w:cs="宋体"/>
      <w:color w:val="7030A0"/>
      <w:szCs w:val="20"/>
    </w:rPr>
  </w:style>
  <w:style w:type="paragraph" w:customStyle="1" w:styleId="2d">
    <w:name w:val="正缩2字符"/>
    <w:basedOn w:val="a"/>
    <w:qFormat/>
    <w:rsid w:val="00AD2378"/>
    <w:pPr>
      <w:spacing w:line="480" w:lineRule="exact"/>
      <w:ind w:firstLineChars="200" w:firstLine="200"/>
    </w:pPr>
    <w:rPr>
      <w:sz w:val="24"/>
    </w:rPr>
  </w:style>
  <w:style w:type="paragraph" w:customStyle="1" w:styleId="1111">
    <w:name w:val="招标文件1.1.1.1"/>
    <w:basedOn w:val="a"/>
    <w:qFormat/>
    <w:rsid w:val="00AD2378"/>
    <w:pPr>
      <w:spacing w:before="120" w:after="120" w:line="480" w:lineRule="exact"/>
      <w:ind w:left="200" w:firstLineChars="200" w:firstLine="200"/>
      <w:jc w:val="left"/>
      <w:outlineLvl w:val="4"/>
    </w:pPr>
    <w:rPr>
      <w:rFonts w:ascii="宋体"/>
      <w:b/>
      <w:color w:val="7030A0"/>
      <w:spacing w:val="10"/>
      <w:w w:val="95"/>
    </w:rPr>
  </w:style>
  <w:style w:type="paragraph" w:customStyle="1" w:styleId="18511151115">
    <w:name w:val="样式 样式 宋体 小四 左侧:  1.85 厘米 段前: 11.15 磅 段后: 11.15 磅 + 图案: 清除 (白色)"/>
    <w:basedOn w:val="a"/>
    <w:qFormat/>
    <w:rsid w:val="00AD2378"/>
    <w:pPr>
      <w:snapToGrid w:val="0"/>
      <w:ind w:left="1049" w:firstLineChars="200" w:firstLine="200"/>
      <w:jc w:val="left"/>
    </w:pPr>
    <w:rPr>
      <w:color w:val="7030A0"/>
      <w:sz w:val="24"/>
      <w:shd w:val="clear" w:color="auto" w:fill="FFFFFF"/>
    </w:rPr>
  </w:style>
  <w:style w:type="paragraph" w:customStyle="1" w:styleId="1b">
    <w:name w:val="标书正文1"/>
    <w:basedOn w:val="a"/>
    <w:qFormat/>
    <w:rsid w:val="00AD2378"/>
    <w:pPr>
      <w:tabs>
        <w:tab w:val="left" w:pos="1438"/>
      </w:tabs>
      <w:spacing w:before="100" w:after="100" w:line="360" w:lineRule="auto"/>
      <w:ind w:left="1438" w:hanging="720"/>
    </w:pPr>
    <w:rPr>
      <w:rFonts w:ascii="宋体" w:hAnsi="宋体"/>
    </w:rPr>
  </w:style>
  <w:style w:type="paragraph" w:customStyle="1" w:styleId="xl71">
    <w:name w:val="xl71"/>
    <w:basedOn w:val="a"/>
    <w:qFormat/>
    <w:rsid w:val="00AD23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38">
    <w:name w:val="级别3"/>
    <w:basedOn w:val="2c"/>
    <w:qFormat/>
    <w:rsid w:val="00AD2378"/>
    <w:pPr>
      <w:ind w:firstLine="425"/>
      <w:outlineLvl w:val="2"/>
    </w:pPr>
    <w:rPr>
      <w:b w:val="0"/>
    </w:rPr>
  </w:style>
  <w:style w:type="paragraph" w:customStyle="1" w:styleId="1c">
    <w:name w:val="招标文件1）"/>
    <w:qFormat/>
    <w:rsid w:val="00AD2378"/>
    <w:pPr>
      <w:spacing w:before="120" w:after="120" w:line="300" w:lineRule="auto"/>
      <w:outlineLvl w:val="5"/>
    </w:pPr>
    <w:rPr>
      <w:rFonts w:ascii="宋体" w:eastAsia="宋体" w:hAnsi="Times New Roman" w:cs="Times New Roman"/>
      <w:spacing w:val="10"/>
      <w:w w:val="95"/>
      <w:sz w:val="21"/>
    </w:rPr>
  </w:style>
  <w:style w:type="paragraph" w:customStyle="1" w:styleId="333bulletb23bullet1b1213bullet2b2223bul2">
    <w:name w:val="样式 标题 3列表编号33 bulletb23 bullet1b1213 bullet2b2223 bul...2"/>
    <w:basedOn w:val="a"/>
    <w:qFormat/>
    <w:rsid w:val="00AD2378"/>
    <w:pPr>
      <w:ind w:left="1320" w:firstLineChars="200" w:hanging="420"/>
      <w:jc w:val="left"/>
    </w:pPr>
    <w:rPr>
      <w:color w:val="7030A0"/>
    </w:rPr>
  </w:style>
  <w:style w:type="paragraph" w:customStyle="1" w:styleId="xl53">
    <w:name w:val="xl53"/>
    <w:basedOn w:val="a"/>
    <w:qFormat/>
    <w:rsid w:val="00AD2378"/>
    <w:pPr>
      <w:widowControl/>
      <w:pBdr>
        <w:left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BJ82">
    <w:name w:val="附图 BJ8"/>
    <w:basedOn w:val="a"/>
    <w:qFormat/>
    <w:rsid w:val="00AD2378"/>
    <w:pPr>
      <w:adjustRightInd w:val="0"/>
      <w:snapToGrid w:val="0"/>
      <w:ind w:firstLineChars="200" w:firstLine="200"/>
      <w:jc w:val="center"/>
    </w:pPr>
    <w:rPr>
      <w:rFonts w:hAnsi="Arial"/>
      <w:color w:val="7030A0"/>
      <w:kern w:val="0"/>
    </w:rPr>
  </w:style>
  <w:style w:type="paragraph" w:customStyle="1" w:styleId="xl54">
    <w:name w:val="xl54"/>
    <w:basedOn w:val="a"/>
    <w:qFormat/>
    <w:rsid w:val="00AD2378"/>
    <w:pPr>
      <w:widowControl/>
      <w:pBdr>
        <w:left w:val="single" w:sz="4" w:space="0" w:color="auto"/>
        <w:bottom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1d">
    <w:name w:val="招标文件1"/>
    <w:basedOn w:val="a"/>
    <w:qFormat/>
    <w:rsid w:val="00AD2378"/>
    <w:pPr>
      <w:tabs>
        <w:tab w:val="left" w:pos="420"/>
      </w:tabs>
      <w:spacing w:before="120" w:after="120" w:line="480" w:lineRule="exact"/>
      <w:ind w:left="200" w:firstLineChars="200" w:firstLine="200"/>
      <w:jc w:val="left"/>
      <w:outlineLvl w:val="1"/>
    </w:pPr>
    <w:rPr>
      <w:rFonts w:ascii="宋体"/>
      <w:b/>
      <w:color w:val="7030A0"/>
      <w:spacing w:val="10"/>
      <w:w w:val="95"/>
      <w:kern w:val="0"/>
      <w:sz w:val="28"/>
    </w:rPr>
  </w:style>
  <w:style w:type="paragraph" w:customStyle="1" w:styleId="ReportLevel1">
    <w:name w:val="Report Level 1"/>
    <w:basedOn w:val="a"/>
    <w:next w:val="ReportText"/>
    <w:qFormat/>
    <w:rsid w:val="00AD2378"/>
    <w:pPr>
      <w:keepNext/>
      <w:widowControl/>
      <w:tabs>
        <w:tab w:val="left" w:pos="1080"/>
      </w:tabs>
      <w:spacing w:before="240" w:after="240" w:line="360" w:lineRule="auto"/>
      <w:ind w:left="1080" w:firstLineChars="200" w:hanging="1080"/>
      <w:jc w:val="left"/>
      <w:outlineLvl w:val="0"/>
    </w:pPr>
    <w:rPr>
      <w:rFonts w:ascii="Arial" w:hAnsi="Arial"/>
      <w:b/>
      <w:caps/>
      <w:color w:val="7030A0"/>
      <w:kern w:val="0"/>
      <w:sz w:val="24"/>
      <w:szCs w:val="21"/>
      <w:lang w:val="en-GB"/>
    </w:rPr>
  </w:style>
  <w:style w:type="paragraph" w:customStyle="1" w:styleId="ReportText">
    <w:name w:val="Report Text"/>
    <w:basedOn w:val="a"/>
    <w:qFormat/>
    <w:rsid w:val="00AD2378"/>
    <w:pPr>
      <w:widowControl/>
      <w:spacing w:after="138"/>
      <w:ind w:left="1080" w:firstLineChars="200" w:firstLine="200"/>
      <w:jc w:val="left"/>
    </w:pPr>
    <w:rPr>
      <w:color w:val="7030A0"/>
      <w:kern w:val="0"/>
      <w:sz w:val="22"/>
      <w:szCs w:val="20"/>
      <w:lang w:val="en-GB" w:eastAsia="en-US"/>
    </w:rPr>
  </w:style>
  <w:style w:type="paragraph" w:customStyle="1" w:styleId="xl59">
    <w:name w:val="xl59"/>
    <w:basedOn w:val="a"/>
    <w:qFormat/>
    <w:rsid w:val="00AD2378"/>
    <w:pPr>
      <w:widowControl/>
      <w:pBdr>
        <w:bottom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xl45">
    <w:name w:val="xl45"/>
    <w:basedOn w:val="a"/>
    <w:qFormat/>
    <w:rsid w:val="00AD2378"/>
    <w:pPr>
      <w:widowControl/>
      <w:pBdr>
        <w:bottom w:val="single" w:sz="4" w:space="0" w:color="auto"/>
        <w:right w:val="single" w:sz="4" w:space="0" w:color="auto"/>
      </w:pBdr>
      <w:spacing w:before="100" w:after="100"/>
      <w:ind w:firstLineChars="200" w:firstLine="200"/>
      <w:jc w:val="center"/>
      <w:textAlignment w:val="center"/>
    </w:pPr>
    <w:rPr>
      <w:rFonts w:eastAsia="Arial Unicode MS"/>
      <w:color w:val="7030A0"/>
      <w:kern w:val="0"/>
      <w:sz w:val="22"/>
      <w:szCs w:val="20"/>
    </w:rPr>
  </w:style>
  <w:style w:type="paragraph" w:customStyle="1" w:styleId="xl73">
    <w:name w:val="xl73"/>
    <w:basedOn w:val="a"/>
    <w:qFormat/>
    <w:rsid w:val="00AD23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58">
    <w:name w:val="xl58"/>
    <w:basedOn w:val="a"/>
    <w:qFormat/>
    <w:rsid w:val="00AD2378"/>
    <w:pPr>
      <w:widowControl/>
      <w:pBdr>
        <w:left w:val="single" w:sz="4" w:space="0" w:color="auto"/>
        <w:bottom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55">
    <w:name w:val="级别5"/>
    <w:basedOn w:val="46"/>
    <w:qFormat/>
    <w:rsid w:val="00AD2378"/>
    <w:pPr>
      <w:outlineLvl w:val="4"/>
    </w:pPr>
  </w:style>
  <w:style w:type="paragraph" w:customStyle="1" w:styleId="xl43">
    <w:name w:val="xl43"/>
    <w:basedOn w:val="a"/>
    <w:qFormat/>
    <w:rsid w:val="00AD2378"/>
    <w:pPr>
      <w:widowControl/>
      <w:pBdr>
        <w:top w:val="single" w:sz="4" w:space="0" w:color="auto"/>
        <w:left w:val="single" w:sz="4" w:space="0" w:color="auto"/>
        <w:bottom w:val="single" w:sz="4" w:space="0" w:color="auto"/>
        <w:right w:val="single" w:sz="4" w:space="0" w:color="auto"/>
      </w:pBdr>
      <w:spacing w:before="100" w:after="100"/>
      <w:ind w:firstLineChars="200" w:firstLine="200"/>
      <w:jc w:val="center"/>
    </w:pPr>
    <w:rPr>
      <w:rFonts w:eastAsia="Arial Unicode MS"/>
      <w:color w:val="7030A0"/>
      <w:kern w:val="0"/>
      <w:szCs w:val="20"/>
    </w:rPr>
  </w:style>
  <w:style w:type="paragraph" w:customStyle="1" w:styleId="1e">
    <w:name w:val="级别1"/>
    <w:basedOn w:val="1"/>
    <w:qFormat/>
    <w:rsid w:val="00AD2378"/>
    <w:pPr>
      <w:keepNext w:val="0"/>
      <w:keepLines w:val="0"/>
      <w:tabs>
        <w:tab w:val="clear" w:pos="1440"/>
        <w:tab w:val="left" w:pos="-1620"/>
      </w:tabs>
      <w:adjustRightInd w:val="0"/>
      <w:snapToGrid w:val="0"/>
      <w:spacing w:before="0" w:after="0" w:line="360" w:lineRule="auto"/>
      <w:ind w:left="2098" w:hanging="2098"/>
    </w:pPr>
    <w:rPr>
      <w:rFonts w:ascii="宋体" w:hAnsi="宋体"/>
      <w:bCs w:val="0"/>
      <w:sz w:val="28"/>
      <w:szCs w:val="28"/>
    </w:rPr>
  </w:style>
  <w:style w:type="paragraph" w:customStyle="1" w:styleId="1f">
    <w:name w:val="纯文本1"/>
    <w:basedOn w:val="a"/>
    <w:qFormat/>
    <w:rsid w:val="00AD2378"/>
    <w:pPr>
      <w:adjustRightInd w:val="0"/>
      <w:spacing w:line="312" w:lineRule="atLeast"/>
      <w:ind w:firstLineChars="200" w:firstLine="567"/>
      <w:jc w:val="left"/>
      <w:textAlignment w:val="baseline"/>
    </w:pPr>
    <w:rPr>
      <w:rFonts w:ascii="宋体" w:hAnsi="Courier New"/>
      <w:color w:val="7030A0"/>
      <w:kern w:val="0"/>
      <w:sz w:val="28"/>
    </w:rPr>
  </w:style>
  <w:style w:type="paragraph" w:customStyle="1" w:styleId="affff">
    <w:name w:val="应答文本"/>
    <w:basedOn w:val="a"/>
    <w:qFormat/>
    <w:rsid w:val="00AD2378"/>
    <w:pPr>
      <w:adjustRightInd w:val="0"/>
      <w:spacing w:afterLines="50" w:line="320" w:lineRule="exact"/>
      <w:ind w:leftChars="200" w:left="480" w:firstLineChars="200" w:firstLine="460"/>
      <w:jc w:val="left"/>
    </w:pPr>
    <w:rPr>
      <w:rFonts w:ascii="Arial" w:eastAsia="楷体_GB2312" w:hAnsi="Arial" w:cs="宋体"/>
      <w:color w:val="7030A0"/>
      <w:spacing w:val="10"/>
      <w:kern w:val="0"/>
      <w:szCs w:val="20"/>
    </w:rPr>
  </w:style>
  <w:style w:type="paragraph" w:customStyle="1" w:styleId="affff0">
    <w:name w:val="标准"/>
    <w:basedOn w:val="a"/>
    <w:qFormat/>
    <w:rsid w:val="00AD2378"/>
    <w:pPr>
      <w:adjustRightInd w:val="0"/>
      <w:spacing w:line="312" w:lineRule="atLeast"/>
      <w:jc w:val="center"/>
      <w:textAlignment w:val="baseline"/>
    </w:pPr>
    <w:rPr>
      <w:kern w:val="24"/>
      <w:sz w:val="24"/>
    </w:rPr>
  </w:style>
  <w:style w:type="paragraph" w:customStyle="1" w:styleId="110">
    <w:name w:val="1.1"/>
    <w:basedOn w:val="2"/>
    <w:qFormat/>
    <w:rsid w:val="00AD2378"/>
    <w:pPr>
      <w:keepNext w:val="0"/>
      <w:keepLines w:val="0"/>
      <w:tabs>
        <w:tab w:val="left" w:pos="180"/>
      </w:tabs>
      <w:autoSpaceDE w:val="0"/>
      <w:autoSpaceDN w:val="0"/>
      <w:adjustRightInd w:val="0"/>
      <w:spacing w:before="0" w:after="0" w:line="360" w:lineRule="auto"/>
      <w:jc w:val="left"/>
      <w:outlineLvl w:val="2"/>
    </w:pPr>
    <w:rPr>
      <w:rFonts w:ascii="宋体" w:hAnsi="宋体"/>
      <w:bCs w:val="0"/>
      <w:kern w:val="0"/>
      <w:sz w:val="21"/>
      <w:szCs w:val="20"/>
    </w:rPr>
  </w:style>
  <w:style w:type="paragraph" w:customStyle="1" w:styleId="CharCharCharChar">
    <w:name w:val="Char Char Char Char"/>
    <w:basedOn w:val="a9"/>
    <w:qFormat/>
    <w:rsid w:val="00AD2378"/>
    <w:pPr>
      <w:shd w:val="clear" w:color="auto" w:fill="000080"/>
      <w:adjustRightInd w:val="0"/>
      <w:spacing w:line="436" w:lineRule="exact"/>
      <w:ind w:left="357"/>
      <w:jc w:val="left"/>
      <w:outlineLvl w:val="3"/>
    </w:pPr>
    <w:rPr>
      <w:rFonts w:ascii="Tahoma" w:hAnsi="Tahoma"/>
      <w:b/>
      <w:sz w:val="24"/>
      <w:szCs w:val="24"/>
    </w:rPr>
  </w:style>
  <w:style w:type="paragraph" w:customStyle="1" w:styleId="2Char4">
    <w:name w:val="标题2 Char"/>
    <w:basedOn w:val="2"/>
    <w:qFormat/>
    <w:rsid w:val="00AD2378"/>
    <w:pPr>
      <w:tabs>
        <w:tab w:val="left" w:pos="709"/>
      </w:tabs>
      <w:adjustRightInd w:val="0"/>
      <w:spacing w:before="0" w:after="0" w:line="360" w:lineRule="auto"/>
      <w:ind w:left="709" w:hanging="709"/>
      <w:textAlignment w:val="baseline"/>
    </w:pPr>
    <w:rPr>
      <w:rFonts w:eastAsia="仿宋_GB2312" w:cs="Arial"/>
      <w:b w:val="0"/>
      <w:bCs w:val="0"/>
      <w:kern w:val="0"/>
      <w:sz w:val="21"/>
      <w:szCs w:val="24"/>
    </w:rPr>
  </w:style>
  <w:style w:type="paragraph" w:customStyle="1" w:styleId="280">
    <w:name w:val="样式 标题2 + 字距调整8 磅"/>
    <w:basedOn w:val="2Char4"/>
    <w:qFormat/>
    <w:rsid w:val="00AD2378"/>
    <w:pPr>
      <w:tabs>
        <w:tab w:val="clear" w:pos="709"/>
      </w:tabs>
    </w:pPr>
    <w:rPr>
      <w:kern w:val="16"/>
    </w:rPr>
  </w:style>
  <w:style w:type="paragraph" w:customStyle="1" w:styleId="CharCharCharCharCharChar1CharCharCharChar">
    <w:name w:val="Char Char Char Char Char Char1 Char Char Char Char"/>
    <w:basedOn w:val="a"/>
    <w:qFormat/>
    <w:rsid w:val="00AD2378"/>
    <w:rPr>
      <w:rFonts w:ascii="仿宋_GB2312" w:eastAsia="仿宋_GB2312"/>
      <w:b/>
      <w:sz w:val="32"/>
      <w:szCs w:val="32"/>
    </w:rPr>
  </w:style>
  <w:style w:type="paragraph" w:customStyle="1" w:styleId="xl32">
    <w:name w:val="xl32"/>
    <w:basedOn w:val="a"/>
    <w:qFormat/>
    <w:rsid w:val="00AD2378"/>
    <w:pPr>
      <w:widowControl/>
      <w:spacing w:before="100" w:beforeAutospacing="1" w:after="100" w:afterAutospacing="1"/>
      <w:jc w:val="center"/>
    </w:pPr>
    <w:rPr>
      <w:b/>
      <w:bCs/>
      <w:kern w:val="0"/>
      <w:sz w:val="24"/>
      <w:u w:val="single"/>
    </w:rPr>
  </w:style>
  <w:style w:type="paragraph" w:customStyle="1" w:styleId="xl68">
    <w:name w:val="xl68"/>
    <w:basedOn w:val="a"/>
    <w:qFormat/>
    <w:rsid w:val="00AD23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0">
    <w:name w:val="图1"/>
    <w:basedOn w:val="a"/>
    <w:next w:val="a"/>
    <w:qFormat/>
    <w:rsid w:val="00AD2378"/>
    <w:pPr>
      <w:tabs>
        <w:tab w:val="left" w:pos="1440"/>
      </w:tabs>
      <w:spacing w:beforeLines="50" w:afterLines="100" w:line="360" w:lineRule="auto"/>
      <w:ind w:left="1105" w:hanging="748"/>
      <w:jc w:val="center"/>
    </w:pPr>
    <w:rPr>
      <w:kern w:val="0"/>
    </w:rPr>
  </w:style>
  <w:style w:type="paragraph" w:customStyle="1" w:styleId="Char14">
    <w:name w:val="Char1"/>
    <w:basedOn w:val="a"/>
    <w:qFormat/>
    <w:rsid w:val="00AD2378"/>
    <w:pPr>
      <w:widowControl/>
      <w:spacing w:after="160" w:line="240" w:lineRule="exact"/>
      <w:jc w:val="left"/>
    </w:pPr>
    <w:rPr>
      <w:rFonts w:ascii="Verdana" w:hAnsi="Verdana"/>
      <w:kern w:val="0"/>
      <w:sz w:val="20"/>
      <w:szCs w:val="20"/>
      <w:lang w:eastAsia="en-US"/>
    </w:rPr>
  </w:style>
  <w:style w:type="paragraph" w:customStyle="1" w:styleId="62">
    <w:name w:val="级别6"/>
    <w:basedOn w:val="55"/>
    <w:qFormat/>
    <w:rsid w:val="00AD2378"/>
    <w:pPr>
      <w:tabs>
        <w:tab w:val="clear" w:pos="0"/>
        <w:tab w:val="left" w:pos="405"/>
      </w:tabs>
      <w:ind w:left="409" w:hanging="23"/>
      <w:outlineLvl w:val="5"/>
    </w:pPr>
  </w:style>
  <w:style w:type="paragraph" w:customStyle="1" w:styleId="tll">
    <w:name w:val="tll"/>
    <w:basedOn w:val="a"/>
    <w:qFormat/>
    <w:rsid w:val="00AD2378"/>
    <w:pPr>
      <w:autoSpaceDE w:val="0"/>
      <w:autoSpaceDN w:val="0"/>
      <w:adjustRightInd w:val="0"/>
      <w:spacing w:line="300" w:lineRule="atLeast"/>
      <w:ind w:firstLine="709"/>
      <w:jc w:val="left"/>
      <w:textAlignment w:val="baseline"/>
    </w:pPr>
    <w:rPr>
      <w:rFonts w:ascii="仿宋_GB2312" w:eastAsia="仿宋_GB2312" w:hAnsi="Arial"/>
      <w:kern w:val="0"/>
      <w:szCs w:val="20"/>
    </w:rPr>
  </w:style>
  <w:style w:type="paragraph" w:customStyle="1" w:styleId="xl30">
    <w:name w:val="xl30"/>
    <w:basedOn w:val="a"/>
    <w:qFormat/>
    <w:rsid w:val="00AD2378"/>
    <w:pPr>
      <w:widowControl/>
      <w:pBdr>
        <w:top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211head22headlinehheadlineSR2ERMH2Head2">
    <w:name w:val="样式 标题 2标题 1.1head:2#2 headlinehheadlineS&amp;R2ERMH2Head 2 +..."/>
    <w:basedOn w:val="2"/>
    <w:qFormat/>
    <w:rsid w:val="00AD2378"/>
    <w:pPr>
      <w:tabs>
        <w:tab w:val="left" w:pos="907"/>
      </w:tabs>
      <w:autoSpaceDE w:val="0"/>
      <w:autoSpaceDN w:val="0"/>
      <w:adjustRightInd w:val="0"/>
      <w:spacing w:before="120" w:after="120" w:line="360" w:lineRule="auto"/>
      <w:ind w:left="907" w:hanging="907"/>
      <w:jc w:val="center"/>
      <w:textAlignment w:val="baseline"/>
    </w:pPr>
    <w:rPr>
      <w:rFonts w:eastAsia="宋体"/>
      <w:kern w:val="0"/>
      <w:sz w:val="24"/>
      <w:szCs w:val="20"/>
    </w:rPr>
  </w:style>
  <w:style w:type="paragraph" w:customStyle="1" w:styleId="xl26">
    <w:name w:val="xl26"/>
    <w:basedOn w:val="a"/>
    <w:qFormat/>
    <w:rsid w:val="00AD23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47">
    <w:name w:val="样式4"/>
    <w:basedOn w:val="a"/>
    <w:next w:val="2"/>
    <w:qFormat/>
    <w:rsid w:val="00AD2378"/>
    <w:pPr>
      <w:tabs>
        <w:tab w:val="left" w:pos="360"/>
      </w:tabs>
      <w:spacing w:line="360" w:lineRule="auto"/>
      <w:ind w:left="360" w:hanging="360"/>
    </w:pPr>
    <w:rPr>
      <w:rFonts w:ascii="宋体" w:hAnsi="宋体"/>
      <w:b/>
      <w:sz w:val="28"/>
      <w:szCs w:val="20"/>
    </w:rPr>
  </w:style>
  <w:style w:type="paragraph" w:customStyle="1" w:styleId="affff1">
    <w:name w:val="一"/>
    <w:basedOn w:val="1"/>
    <w:qFormat/>
    <w:rsid w:val="00AD2378"/>
    <w:pPr>
      <w:keepNext w:val="0"/>
      <w:keepLines w:val="0"/>
      <w:autoSpaceDE w:val="0"/>
      <w:autoSpaceDN w:val="0"/>
      <w:adjustRightInd w:val="0"/>
      <w:spacing w:before="0" w:after="0" w:line="360" w:lineRule="auto"/>
      <w:jc w:val="left"/>
    </w:pPr>
    <w:rPr>
      <w:rFonts w:ascii="宋体" w:hAnsi="宋体"/>
      <w:kern w:val="0"/>
      <w:sz w:val="28"/>
      <w:szCs w:val="20"/>
    </w:rPr>
  </w:style>
  <w:style w:type="paragraph" w:customStyle="1" w:styleId="0205">
    <w:name w:val="样式 样式 正文段落 + 段前: 0.2 行 + 段前: 0.5 行"/>
    <w:basedOn w:val="a"/>
    <w:qFormat/>
    <w:rsid w:val="00AD2378"/>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xl50">
    <w:name w:val="xl50"/>
    <w:basedOn w:val="a"/>
    <w:qFormat/>
    <w:rsid w:val="00AD2378"/>
    <w:pPr>
      <w:widowControl/>
      <w:pBdr>
        <w:top w:val="single" w:sz="4" w:space="0" w:color="auto"/>
        <w:bottom w:val="single" w:sz="4" w:space="0" w:color="auto"/>
      </w:pBdr>
      <w:spacing w:before="100" w:after="100"/>
      <w:ind w:firstLineChars="200" w:firstLine="200"/>
      <w:jc w:val="center"/>
    </w:pPr>
    <w:rPr>
      <w:rFonts w:ascii="Arial Unicode MS" w:eastAsia="Arial Unicode MS" w:hAnsi="Arial Unicode MS"/>
      <w:color w:val="7030A0"/>
      <w:kern w:val="0"/>
      <w:szCs w:val="20"/>
    </w:rPr>
  </w:style>
  <w:style w:type="paragraph" w:customStyle="1" w:styleId="font0">
    <w:name w:val="font0"/>
    <w:basedOn w:val="a"/>
    <w:qFormat/>
    <w:rsid w:val="00AD2378"/>
    <w:pPr>
      <w:widowControl/>
      <w:spacing w:before="100" w:beforeAutospacing="1" w:after="100" w:afterAutospacing="1"/>
      <w:jc w:val="left"/>
    </w:pPr>
    <w:rPr>
      <w:rFonts w:ascii="Arial" w:hAnsi="Arial" w:cs="Arial"/>
      <w:kern w:val="0"/>
      <w:sz w:val="20"/>
      <w:szCs w:val="20"/>
    </w:rPr>
  </w:style>
  <w:style w:type="paragraph" w:customStyle="1" w:styleId="xl49">
    <w:name w:val="xl49"/>
    <w:basedOn w:val="a"/>
    <w:qFormat/>
    <w:rsid w:val="00AD2378"/>
    <w:pPr>
      <w:widowControl/>
      <w:pBdr>
        <w:top w:val="single" w:sz="4" w:space="0" w:color="auto"/>
        <w:left w:val="single" w:sz="4" w:space="0" w:color="auto"/>
        <w:bottom w:val="single" w:sz="4" w:space="0" w:color="auto"/>
      </w:pBdr>
      <w:spacing w:before="100" w:after="100"/>
      <w:ind w:firstLineChars="200" w:firstLine="200"/>
      <w:jc w:val="center"/>
    </w:pPr>
    <w:rPr>
      <w:rFonts w:ascii="Arial Unicode MS" w:eastAsia="Arial Unicode MS" w:hAnsi="Arial Unicode MS"/>
      <w:color w:val="7030A0"/>
      <w:kern w:val="0"/>
      <w:szCs w:val="20"/>
    </w:rPr>
  </w:style>
  <w:style w:type="paragraph" w:customStyle="1" w:styleId="Charf7">
    <w:name w:val="三点段 Char"/>
    <w:basedOn w:val="a"/>
    <w:qFormat/>
    <w:rsid w:val="00AD2378"/>
    <w:pPr>
      <w:spacing w:line="360" w:lineRule="auto"/>
      <w:ind w:left="1200" w:hangingChars="500" w:hanging="1200"/>
    </w:pPr>
    <w:rPr>
      <w:rFonts w:ascii="宋体" w:hint="eastAsia"/>
      <w:sz w:val="24"/>
    </w:rPr>
  </w:style>
  <w:style w:type="paragraph" w:customStyle="1" w:styleId="2e">
    <w:name w:val="样式2"/>
    <w:basedOn w:val="a"/>
    <w:qFormat/>
    <w:rsid w:val="00AD2378"/>
    <w:pPr>
      <w:adjustRightInd w:val="0"/>
      <w:spacing w:before="120" w:after="120" w:line="312" w:lineRule="atLeast"/>
      <w:jc w:val="center"/>
      <w:textAlignment w:val="baseline"/>
    </w:pPr>
    <w:rPr>
      <w:kern w:val="0"/>
      <w:sz w:val="24"/>
      <w:szCs w:val="20"/>
    </w:rPr>
  </w:style>
  <w:style w:type="paragraph" w:customStyle="1" w:styleId="affff2">
    <w:name w:val="小标题一"/>
    <w:basedOn w:val="a"/>
    <w:next w:val="a"/>
    <w:qFormat/>
    <w:rsid w:val="00AD2378"/>
    <w:pPr>
      <w:tabs>
        <w:tab w:val="left" w:pos="1080"/>
      </w:tabs>
      <w:spacing w:line="500" w:lineRule="exact"/>
      <w:ind w:left="1080" w:hanging="1080"/>
    </w:pPr>
    <w:rPr>
      <w:sz w:val="28"/>
      <w:szCs w:val="20"/>
    </w:rPr>
  </w:style>
  <w:style w:type="paragraph" w:customStyle="1" w:styleId="Charf8">
    <w:name w:val="Char"/>
    <w:basedOn w:val="a"/>
    <w:qFormat/>
    <w:rsid w:val="00AD2378"/>
    <w:rPr>
      <w:rFonts w:ascii="仿宋_GB2312" w:eastAsia="仿宋_GB2312"/>
      <w:b/>
      <w:sz w:val="32"/>
      <w:szCs w:val="32"/>
    </w:rPr>
  </w:style>
  <w:style w:type="paragraph" w:customStyle="1" w:styleId="affff3">
    <w:name w:val="文档正文"/>
    <w:basedOn w:val="a"/>
    <w:qFormat/>
    <w:rsid w:val="00AD2378"/>
    <w:pPr>
      <w:spacing w:line="360" w:lineRule="auto"/>
      <w:ind w:firstLineChars="200" w:firstLine="200"/>
    </w:pPr>
    <w:rPr>
      <w:rFonts w:ascii="宋体" w:hAnsi="宋体"/>
      <w:sz w:val="24"/>
    </w:rPr>
  </w:style>
  <w:style w:type="paragraph" w:customStyle="1" w:styleId="1f1">
    <w:name w:val="标题1"/>
    <w:basedOn w:val="1"/>
    <w:qFormat/>
    <w:rsid w:val="00AD2378"/>
    <w:pPr>
      <w:tabs>
        <w:tab w:val="clear" w:pos="1440"/>
        <w:tab w:val="left" w:pos="450"/>
        <w:tab w:val="left" w:pos="709"/>
        <w:tab w:val="left" w:pos="907"/>
      </w:tabs>
      <w:adjustRightInd w:val="0"/>
      <w:spacing w:before="120" w:after="0" w:line="360" w:lineRule="auto"/>
      <w:ind w:left="450" w:hanging="450"/>
      <w:textAlignment w:val="baseline"/>
    </w:pPr>
    <w:rPr>
      <w:rFonts w:ascii="宋体" w:hAnsi="宋体"/>
      <w:bCs w:val="0"/>
      <w:sz w:val="28"/>
      <w:szCs w:val="20"/>
    </w:rPr>
  </w:style>
  <w:style w:type="paragraph" w:customStyle="1" w:styleId="affff4">
    <w:name w:val="合同书"/>
    <w:basedOn w:val="a"/>
    <w:qFormat/>
    <w:rsid w:val="00AD2378"/>
    <w:pPr>
      <w:spacing w:afterLines="100"/>
      <w:jc w:val="center"/>
    </w:pPr>
    <w:rPr>
      <w:rFonts w:hAnsi="宋体"/>
      <w:b/>
      <w:color w:val="000000"/>
      <w:sz w:val="44"/>
      <w:szCs w:val="44"/>
    </w:rPr>
  </w:style>
  <w:style w:type="paragraph" w:customStyle="1" w:styleId="0">
    <w:name w:val="条文 0"/>
    <w:next w:val="a"/>
    <w:qFormat/>
    <w:rsid w:val="00AD2378"/>
    <w:pPr>
      <w:spacing w:before="240" w:after="240"/>
    </w:pPr>
    <w:rPr>
      <w:rFonts w:ascii="Times New Roman" w:eastAsia="黑体" w:hAnsi="Times New Roman" w:cs="Times New Roman"/>
      <w:sz w:val="21"/>
    </w:rPr>
  </w:style>
  <w:style w:type="paragraph" w:customStyle="1" w:styleId="48">
    <w:name w:val="条文 4"/>
    <w:next w:val="a"/>
    <w:qFormat/>
    <w:rsid w:val="00AD2378"/>
    <w:pPr>
      <w:spacing w:line="310" w:lineRule="exact"/>
    </w:pPr>
    <w:rPr>
      <w:rFonts w:ascii="Times New Roman" w:eastAsia="黑体" w:hAnsi="Times New Roman" w:cs="Times New Roman"/>
      <w:sz w:val="21"/>
    </w:rPr>
  </w:style>
  <w:style w:type="paragraph" w:customStyle="1" w:styleId="affff5">
    <w:name w:val="图名图序"/>
    <w:qFormat/>
    <w:rsid w:val="00AD2378"/>
    <w:pPr>
      <w:adjustRightInd w:val="0"/>
      <w:spacing w:before="120" w:after="240"/>
      <w:jc w:val="center"/>
    </w:pPr>
    <w:rPr>
      <w:rFonts w:ascii="宋体" w:eastAsia="宋体" w:hAnsi="宋体" w:cs="Times New Roman"/>
      <w:kern w:val="2"/>
      <w:sz w:val="21"/>
    </w:rPr>
  </w:style>
  <w:style w:type="paragraph" w:customStyle="1" w:styleId="39">
    <w:name w:val="条文 3"/>
    <w:next w:val="a"/>
    <w:qFormat/>
    <w:rsid w:val="00AD2378"/>
    <w:pPr>
      <w:spacing w:line="310" w:lineRule="exact"/>
      <w:ind w:left="420"/>
    </w:pPr>
    <w:rPr>
      <w:rFonts w:ascii="Times New Roman" w:eastAsia="黑体" w:hAnsi="Times New Roman" w:cs="Times New Roman"/>
      <w:sz w:val="21"/>
    </w:rPr>
  </w:style>
  <w:style w:type="paragraph" w:customStyle="1" w:styleId="CharCharCharCharCharCharChar">
    <w:name w:val="Char Char Char Char Char Char Char"/>
    <w:basedOn w:val="a"/>
    <w:qFormat/>
    <w:rsid w:val="00AD2378"/>
    <w:rPr>
      <w:rFonts w:ascii="仿宋_GB2312" w:eastAsia="仿宋_GB2312"/>
      <w:b/>
      <w:sz w:val="32"/>
      <w:szCs w:val="32"/>
    </w:rPr>
  </w:style>
  <w:style w:type="paragraph" w:customStyle="1" w:styleId="130">
    <w:name w:val="样式 目录 1 + 左侧:  3 字符"/>
    <w:basedOn w:val="10"/>
    <w:qFormat/>
    <w:rsid w:val="00AD2378"/>
    <w:pPr>
      <w:tabs>
        <w:tab w:val="clear" w:pos="8778"/>
        <w:tab w:val="left" w:pos="425"/>
        <w:tab w:val="left" w:pos="1680"/>
        <w:tab w:val="right" w:leader="dot" w:pos="8495"/>
        <w:tab w:val="right" w:pos="9060"/>
      </w:tabs>
      <w:snapToGrid/>
      <w:spacing w:line="240" w:lineRule="auto"/>
      <w:ind w:left="425" w:hanging="425"/>
    </w:pPr>
    <w:rPr>
      <w:bCs w:val="0"/>
      <w:iCs w:val="0"/>
      <w:caps w:val="0"/>
      <w:color w:val="7030A0"/>
      <w:kern w:val="2"/>
      <w:sz w:val="21"/>
      <w:szCs w:val="20"/>
    </w:rPr>
  </w:style>
  <w:style w:type="paragraph" w:customStyle="1" w:styleId="BJ83">
    <w:name w:val="章节标题 BJ8"/>
    <w:basedOn w:val="BJ81"/>
    <w:next w:val="BJ81"/>
    <w:qFormat/>
    <w:rsid w:val="00AD2378"/>
    <w:pPr>
      <w:ind w:firstLineChars="0" w:firstLine="0"/>
      <w:jc w:val="center"/>
    </w:pPr>
    <w:rPr>
      <w:rFonts w:eastAsia="黑体"/>
      <w:b/>
      <w:sz w:val="44"/>
      <w:szCs w:val="84"/>
    </w:rPr>
  </w:style>
  <w:style w:type="paragraph" w:customStyle="1" w:styleId="1f2">
    <w:name w:val="条文 1"/>
    <w:next w:val="a"/>
    <w:qFormat/>
    <w:rsid w:val="00AD2378"/>
    <w:pPr>
      <w:spacing w:line="310" w:lineRule="exact"/>
      <w:ind w:left="420"/>
    </w:pPr>
    <w:rPr>
      <w:rFonts w:ascii="Times New Roman" w:eastAsia="黑体" w:hAnsi="Times New Roman" w:cs="Times New Roman"/>
      <w:sz w:val="21"/>
    </w:rPr>
  </w:style>
  <w:style w:type="paragraph" w:customStyle="1" w:styleId="affff6">
    <w:name w:val="表格"/>
    <w:basedOn w:val="a"/>
    <w:qFormat/>
    <w:rsid w:val="00AD2378"/>
    <w:pPr>
      <w:widowControl/>
      <w:snapToGrid w:val="0"/>
      <w:spacing w:before="60" w:after="60"/>
      <w:jc w:val="left"/>
    </w:pPr>
    <w:rPr>
      <w:rFonts w:ascii="宋体"/>
      <w:sz w:val="20"/>
      <w:szCs w:val="20"/>
    </w:rPr>
  </w:style>
  <w:style w:type="paragraph" w:customStyle="1" w:styleId="xl27">
    <w:name w:val="xl27"/>
    <w:basedOn w:val="a"/>
    <w:qFormat/>
    <w:rsid w:val="00AD2378"/>
    <w:pPr>
      <w:widowControl/>
      <w:pBdr>
        <w:top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66">
    <w:name w:val="xl66"/>
    <w:basedOn w:val="a"/>
    <w:qFormat/>
    <w:rsid w:val="00AD23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7">
    <w:name w:val="xl67"/>
    <w:basedOn w:val="a"/>
    <w:qFormat/>
    <w:rsid w:val="00AD23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7">
    <w:name w:val="条文 表"/>
    <w:next w:val="a"/>
    <w:qFormat/>
    <w:rsid w:val="00AD2378"/>
    <w:pPr>
      <w:jc w:val="center"/>
    </w:pPr>
    <w:rPr>
      <w:rFonts w:ascii="Times New Roman" w:eastAsia="黑体" w:hAnsi="Times New Roman" w:cs="Times New Roman"/>
      <w:sz w:val="21"/>
    </w:rPr>
  </w:style>
  <w:style w:type="paragraph" w:customStyle="1" w:styleId="affff8">
    <w:name w:val="大标题"/>
    <w:qFormat/>
    <w:rsid w:val="00AD2378"/>
    <w:pPr>
      <w:tabs>
        <w:tab w:val="left" w:pos="1134"/>
      </w:tabs>
      <w:snapToGrid w:val="0"/>
      <w:spacing w:before="240" w:after="240" w:line="288" w:lineRule="auto"/>
    </w:pPr>
    <w:rPr>
      <w:rFonts w:ascii="黑体" w:eastAsia="黑体" w:hAnsi="Times New Roman" w:cs="Times New Roman"/>
      <w:sz w:val="24"/>
    </w:rPr>
  </w:style>
  <w:style w:type="paragraph" w:customStyle="1" w:styleId="affff9">
    <w:name w:val="重点"/>
    <w:basedOn w:val="a"/>
    <w:qFormat/>
    <w:rsid w:val="00AD2378"/>
    <w:pPr>
      <w:tabs>
        <w:tab w:val="left" w:pos="0"/>
        <w:tab w:val="left" w:pos="814"/>
      </w:tabs>
      <w:adjustRightInd w:val="0"/>
      <w:snapToGrid w:val="0"/>
      <w:spacing w:line="560" w:lineRule="atLeast"/>
      <w:ind w:left="737" w:firstLineChars="200" w:hanging="283"/>
      <w:jc w:val="left"/>
    </w:pPr>
    <w:rPr>
      <w:color w:val="7030A0"/>
      <w:kern w:val="24"/>
      <w:sz w:val="30"/>
      <w:szCs w:val="20"/>
    </w:rPr>
  </w:style>
  <w:style w:type="paragraph" w:customStyle="1" w:styleId="affffa">
    <w:name w:val="青岛正文"/>
    <w:basedOn w:val="a"/>
    <w:qFormat/>
    <w:rsid w:val="00AD2378"/>
    <w:pPr>
      <w:spacing w:line="360" w:lineRule="auto"/>
    </w:pPr>
    <w:rPr>
      <w:sz w:val="28"/>
    </w:rPr>
  </w:style>
  <w:style w:type="paragraph" w:customStyle="1" w:styleId="CharCharCharCharChar-00505">
    <w:name w:val="样式 样式 列表框 Char Char Char Char Char + 右侧:  -0.05 字符 段后: 0.5 行 + 右..."/>
    <w:basedOn w:val="CharCharCharCharChar-005050"/>
    <w:qFormat/>
    <w:rsid w:val="00AD2378"/>
    <w:pPr>
      <w:tabs>
        <w:tab w:val="left" w:pos="630"/>
      </w:tabs>
    </w:pPr>
  </w:style>
  <w:style w:type="paragraph" w:customStyle="1" w:styleId="CharCharCharCharChar-005050">
    <w:name w:val="样式 列表框 Char Char Char Char Char + 右侧:  -0.05 字符 段后: 0.5 行"/>
    <w:basedOn w:val="CharCharCharCharChar"/>
    <w:qFormat/>
    <w:rsid w:val="00AD2378"/>
    <w:pPr>
      <w:tabs>
        <w:tab w:val="clear" w:pos="450"/>
        <w:tab w:val="clear" w:pos="874"/>
        <w:tab w:val="left" w:pos="375"/>
      </w:tabs>
      <w:ind w:left="0" w:firstLine="0"/>
    </w:pPr>
    <w:rPr>
      <w:szCs w:val="20"/>
    </w:rPr>
  </w:style>
  <w:style w:type="paragraph" w:customStyle="1" w:styleId="xl39">
    <w:name w:val="xl39"/>
    <w:basedOn w:val="a"/>
    <w:qFormat/>
    <w:rsid w:val="00AD2378"/>
    <w:pPr>
      <w:widowControl/>
      <w:pBdr>
        <w:top w:val="single" w:sz="4" w:space="0" w:color="auto"/>
        <w:bottom w:val="single" w:sz="4" w:space="0" w:color="auto"/>
      </w:pBdr>
      <w:spacing w:before="100" w:beforeAutospacing="1" w:after="100" w:afterAutospacing="1"/>
      <w:jc w:val="left"/>
    </w:pPr>
    <w:rPr>
      <w:kern w:val="0"/>
      <w:sz w:val="24"/>
    </w:rPr>
  </w:style>
  <w:style w:type="paragraph" w:customStyle="1" w:styleId="211">
    <w:name w:val="正文文本 21"/>
    <w:basedOn w:val="a"/>
    <w:qFormat/>
    <w:rsid w:val="00AD2378"/>
    <w:pPr>
      <w:autoSpaceDE w:val="0"/>
      <w:autoSpaceDN w:val="0"/>
      <w:adjustRightInd w:val="0"/>
      <w:ind w:left="525" w:firstLineChars="200" w:firstLine="525"/>
      <w:jc w:val="left"/>
      <w:textAlignment w:val="baseline"/>
    </w:pPr>
    <w:rPr>
      <w:color w:val="7030A0"/>
      <w:szCs w:val="20"/>
    </w:rPr>
  </w:style>
  <w:style w:type="paragraph" w:customStyle="1" w:styleId="ReportHeading">
    <w:name w:val="Report Heading"/>
    <w:basedOn w:val="a"/>
    <w:next w:val="a"/>
    <w:qFormat/>
    <w:rsid w:val="00AD2378"/>
    <w:pPr>
      <w:keepNext/>
      <w:widowControl/>
      <w:spacing w:before="120" w:after="138"/>
      <w:ind w:left="1080" w:firstLineChars="200" w:firstLine="200"/>
      <w:jc w:val="left"/>
    </w:pPr>
    <w:rPr>
      <w:rFonts w:ascii="Arial" w:hAnsi="Arial"/>
      <w:b/>
      <w:color w:val="7030A0"/>
      <w:kern w:val="0"/>
      <w:sz w:val="22"/>
      <w:szCs w:val="20"/>
      <w:lang w:val="en-GB"/>
    </w:rPr>
  </w:style>
  <w:style w:type="paragraph" w:customStyle="1" w:styleId="xl37">
    <w:name w:val="xl37"/>
    <w:basedOn w:val="a"/>
    <w:qFormat/>
    <w:rsid w:val="00AD23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1f3">
    <w:name w:val="修订1"/>
    <w:qFormat/>
    <w:rsid w:val="00AD2378"/>
    <w:rPr>
      <w:rFonts w:ascii="Times New Roman" w:eastAsia="宋体" w:hAnsi="Times New Roman" w:cs="Times New Roman"/>
      <w:kern w:val="2"/>
      <w:sz w:val="21"/>
    </w:rPr>
  </w:style>
  <w:style w:type="paragraph" w:customStyle="1" w:styleId="C">
    <w:name w:val="正文C"/>
    <w:qFormat/>
    <w:rsid w:val="00AD2378"/>
    <w:pPr>
      <w:widowControl w:val="0"/>
      <w:adjustRightInd w:val="0"/>
      <w:snapToGrid w:val="0"/>
      <w:spacing w:line="360" w:lineRule="auto"/>
      <w:ind w:rightChars="15" w:right="31" w:firstLineChars="200" w:firstLine="420"/>
      <w:jc w:val="both"/>
    </w:pPr>
    <w:rPr>
      <w:rFonts w:ascii="Times New Roman" w:eastAsia="宋体" w:hAnsi="Times New Roman" w:cs="宋体"/>
      <w:kern w:val="44"/>
      <w:sz w:val="24"/>
    </w:rPr>
  </w:style>
  <w:style w:type="paragraph" w:customStyle="1" w:styleId="2f">
    <w:name w:val="文档结构图2"/>
    <w:basedOn w:val="a"/>
    <w:qFormat/>
    <w:rsid w:val="00AD2378"/>
    <w:pPr>
      <w:shd w:val="clear" w:color="auto" w:fill="000080"/>
      <w:autoSpaceDE w:val="0"/>
      <w:autoSpaceDN w:val="0"/>
      <w:adjustRightInd w:val="0"/>
      <w:ind w:firstLineChars="200" w:firstLine="200"/>
      <w:jc w:val="left"/>
      <w:textAlignment w:val="baseline"/>
    </w:pPr>
    <w:rPr>
      <w:color w:val="7030A0"/>
      <w:szCs w:val="20"/>
    </w:rPr>
  </w:style>
  <w:style w:type="paragraph" w:customStyle="1" w:styleId="CharCharCharChar11">
    <w:name w:val="Char Char Char Char11"/>
    <w:basedOn w:val="a"/>
    <w:qFormat/>
    <w:rsid w:val="00AD2378"/>
    <w:pPr>
      <w:ind w:firstLineChars="200" w:firstLine="200"/>
      <w:jc w:val="left"/>
    </w:pPr>
    <w:rPr>
      <w:rFonts w:ascii="仿宋_GB2312" w:eastAsia="仿宋_GB2312"/>
      <w:b/>
      <w:color w:val="7030A0"/>
      <w:sz w:val="32"/>
      <w:szCs w:val="32"/>
    </w:rPr>
  </w:style>
  <w:style w:type="paragraph" w:customStyle="1" w:styleId="2112head22headlinehheadlineSR2ERMH2He">
    <w:name w:val="样式 标题 2标题 1.1编号标题2head:2#2 headlinehheadlineS&amp;R2ERMH2He..."/>
    <w:basedOn w:val="2"/>
    <w:qFormat/>
    <w:rsid w:val="00AD2378"/>
    <w:pPr>
      <w:keepNext w:val="0"/>
      <w:keepLines w:val="0"/>
      <w:spacing w:before="120" w:after="120" w:line="500" w:lineRule="exact"/>
      <w:jc w:val="left"/>
    </w:pPr>
    <w:rPr>
      <w:rFonts w:cs="宋体"/>
      <w:color w:val="C00000"/>
      <w:kern w:val="44"/>
      <w:sz w:val="28"/>
      <w:szCs w:val="20"/>
    </w:rPr>
  </w:style>
  <w:style w:type="paragraph" w:customStyle="1" w:styleId="QD30">
    <w:name w:val="章节标题 QD3"/>
    <w:basedOn w:val="QD3"/>
    <w:next w:val="QD3"/>
    <w:qFormat/>
    <w:rsid w:val="00AD2378"/>
    <w:pPr>
      <w:ind w:firstLineChars="0" w:firstLine="0"/>
      <w:jc w:val="center"/>
    </w:pPr>
    <w:rPr>
      <w:rFonts w:eastAsia="黑体"/>
      <w:b/>
      <w:sz w:val="44"/>
      <w:szCs w:val="84"/>
    </w:rPr>
  </w:style>
  <w:style w:type="paragraph" w:customStyle="1" w:styleId="Char20">
    <w:name w:val="Char2"/>
    <w:basedOn w:val="a"/>
    <w:qFormat/>
    <w:rsid w:val="00AD2378"/>
    <w:pPr>
      <w:widowControl/>
      <w:spacing w:after="160" w:line="240" w:lineRule="exact"/>
      <w:ind w:firstLineChars="200" w:firstLine="200"/>
      <w:jc w:val="left"/>
    </w:pPr>
    <w:rPr>
      <w:rFonts w:ascii="Verdana" w:eastAsia="仿宋_GB2312" w:hAnsi="Verdana"/>
      <w:color w:val="7030A0"/>
      <w:kern w:val="0"/>
      <w:sz w:val="24"/>
      <w:szCs w:val="20"/>
      <w:lang w:eastAsia="en-US"/>
    </w:rPr>
  </w:style>
  <w:style w:type="paragraph" w:customStyle="1" w:styleId="xiaob">
    <w:name w:val="xiao b"/>
    <w:basedOn w:val="a"/>
    <w:qFormat/>
    <w:rsid w:val="00AD2378"/>
    <w:pPr>
      <w:ind w:firstLineChars="200" w:firstLine="200"/>
      <w:jc w:val="center"/>
    </w:pPr>
    <w:rPr>
      <w:rFonts w:eastAsia="黑体"/>
      <w:color w:val="7030A0"/>
      <w:sz w:val="24"/>
      <w:szCs w:val="20"/>
    </w:rPr>
  </w:style>
  <w:style w:type="paragraph" w:customStyle="1" w:styleId="49">
    <w:name w:val="样式 标题 4 + 加粗"/>
    <w:basedOn w:val="4"/>
    <w:qFormat/>
    <w:rsid w:val="00AD2378"/>
    <w:pPr>
      <w:keepNext w:val="0"/>
      <w:keepLines w:val="0"/>
      <w:spacing w:before="120" w:after="0" w:line="240" w:lineRule="auto"/>
      <w:jc w:val="left"/>
    </w:pPr>
    <w:rPr>
      <w:rFonts w:ascii="Times New Roman" w:hAnsi="Times New Roman"/>
      <w:b w:val="0"/>
      <w:color w:val="00B050"/>
      <w:sz w:val="24"/>
    </w:rPr>
  </w:style>
  <w:style w:type="paragraph" w:customStyle="1" w:styleId="PlainText1">
    <w:name w:val="Plain Text1"/>
    <w:basedOn w:val="a"/>
    <w:qFormat/>
    <w:rsid w:val="00AD2378"/>
    <w:pPr>
      <w:adjustRightInd w:val="0"/>
      <w:spacing w:line="312" w:lineRule="atLeast"/>
      <w:ind w:firstLineChars="200" w:firstLine="200"/>
      <w:jc w:val="left"/>
      <w:textAlignment w:val="baseline"/>
    </w:pPr>
    <w:rPr>
      <w:rFonts w:ascii="宋体" w:hAnsi="Courier New"/>
      <w:color w:val="7030A0"/>
      <w:kern w:val="0"/>
      <w:sz w:val="28"/>
      <w:szCs w:val="20"/>
    </w:rPr>
  </w:style>
  <w:style w:type="paragraph" w:customStyle="1" w:styleId="CharCharCharChar1">
    <w:name w:val="Char Char Char Char1"/>
    <w:basedOn w:val="a"/>
    <w:qFormat/>
    <w:rsid w:val="00AD2378"/>
    <w:pPr>
      <w:ind w:firstLineChars="200" w:firstLine="200"/>
      <w:jc w:val="left"/>
    </w:pPr>
    <w:rPr>
      <w:rFonts w:ascii="仿宋_GB2312" w:eastAsia="仿宋_GB2312"/>
      <w:b/>
      <w:color w:val="7030A0"/>
      <w:sz w:val="32"/>
      <w:szCs w:val="32"/>
    </w:rPr>
  </w:style>
  <w:style w:type="paragraph" w:customStyle="1" w:styleId="PlainText2">
    <w:name w:val="Plain Text2"/>
    <w:basedOn w:val="a"/>
    <w:qFormat/>
    <w:rsid w:val="00AD2378"/>
    <w:pPr>
      <w:adjustRightInd w:val="0"/>
      <w:spacing w:line="312" w:lineRule="atLeast"/>
      <w:ind w:firstLineChars="200" w:firstLine="200"/>
      <w:jc w:val="left"/>
      <w:textAlignment w:val="baseline"/>
    </w:pPr>
    <w:rPr>
      <w:rFonts w:ascii="宋体" w:hAnsi="Courier New"/>
      <w:color w:val="7030A0"/>
      <w:kern w:val="0"/>
      <w:sz w:val="28"/>
      <w:szCs w:val="20"/>
    </w:rPr>
  </w:style>
  <w:style w:type="paragraph" w:customStyle="1" w:styleId="2f0">
    <w:name w:val="正文2"/>
    <w:basedOn w:val="ad"/>
    <w:qFormat/>
    <w:rsid w:val="00AD2378"/>
    <w:pPr>
      <w:ind w:firstLineChars="200" w:firstLine="480"/>
      <w:jc w:val="left"/>
    </w:pPr>
    <w:rPr>
      <w:rFonts w:ascii="宋体"/>
      <w:color w:val="7030A0"/>
      <w:szCs w:val="24"/>
    </w:rPr>
  </w:style>
  <w:style w:type="paragraph" w:customStyle="1" w:styleId="1f4">
    <w:name w:val="列表框1"/>
    <w:basedOn w:val="affff"/>
    <w:next w:val="affff"/>
    <w:qFormat/>
    <w:rsid w:val="00AD2378"/>
    <w:pPr>
      <w:tabs>
        <w:tab w:val="left" w:pos="960"/>
        <w:tab w:val="left" w:pos="1314"/>
      </w:tabs>
      <w:snapToGrid w:val="0"/>
      <w:ind w:leftChars="397" w:left="1328" w:hangingChars="163" w:hanging="375"/>
    </w:pPr>
    <w:rPr>
      <w:rFonts w:cs="Arial"/>
    </w:rPr>
  </w:style>
  <w:style w:type="paragraph" w:customStyle="1" w:styleId="BodyText10">
    <w:name w:val="Body Text1"/>
    <w:qFormat/>
    <w:rsid w:val="00AD2378"/>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rPr>
  </w:style>
  <w:style w:type="paragraph" w:customStyle="1" w:styleId="affffb">
    <w:name w:val="五级"/>
    <w:basedOn w:val="2"/>
    <w:qFormat/>
    <w:rsid w:val="00AD2378"/>
    <w:pPr>
      <w:keepNext w:val="0"/>
      <w:keepLines w:val="0"/>
      <w:tabs>
        <w:tab w:val="left" w:pos="851"/>
      </w:tabs>
      <w:spacing w:before="0" w:after="0" w:line="360" w:lineRule="auto"/>
      <w:ind w:left="851" w:hanging="851"/>
      <w:jc w:val="left"/>
    </w:pPr>
    <w:rPr>
      <w:rFonts w:ascii="宋体" w:eastAsia="宋体" w:hAnsi="宋体"/>
      <w:b w:val="0"/>
      <w:color w:val="C00000"/>
      <w:sz w:val="24"/>
    </w:rPr>
  </w:style>
  <w:style w:type="paragraph" w:customStyle="1" w:styleId="1f5">
    <w:name w:val="1."/>
    <w:basedOn w:val="a"/>
    <w:qFormat/>
    <w:rsid w:val="00AD2378"/>
    <w:pPr>
      <w:tabs>
        <w:tab w:val="left" w:pos="0"/>
        <w:tab w:val="left" w:pos="426"/>
      </w:tabs>
      <w:adjustRightInd w:val="0"/>
      <w:spacing w:before="60" w:after="60" w:line="360" w:lineRule="atLeast"/>
      <w:ind w:left="426" w:firstLineChars="200" w:hanging="426"/>
      <w:jc w:val="left"/>
      <w:textAlignment w:val="baseline"/>
    </w:pPr>
    <w:rPr>
      <w:rFonts w:ascii="Arial" w:hAnsi="Arial"/>
      <w:color w:val="7030A0"/>
      <w:kern w:val="0"/>
      <w:szCs w:val="20"/>
    </w:rPr>
  </w:style>
  <w:style w:type="paragraph" w:customStyle="1" w:styleId="xl57">
    <w:name w:val="xl57"/>
    <w:basedOn w:val="a"/>
    <w:qFormat/>
    <w:rsid w:val="00AD2378"/>
    <w:pPr>
      <w:widowControl/>
      <w:pBdr>
        <w:top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affffc">
    <w:name w:val="正文点缩进"/>
    <w:basedOn w:val="a"/>
    <w:qFormat/>
    <w:rsid w:val="00AD2378"/>
    <w:pPr>
      <w:widowControl/>
      <w:tabs>
        <w:tab w:val="left" w:pos="1758"/>
      </w:tabs>
      <w:snapToGrid w:val="0"/>
      <w:spacing w:after="60" w:line="288" w:lineRule="auto"/>
      <w:ind w:firstLineChars="200" w:firstLine="200"/>
      <w:jc w:val="left"/>
    </w:pPr>
    <w:rPr>
      <w:rFonts w:ascii="宋体"/>
      <w:color w:val="7030A0"/>
      <w:sz w:val="22"/>
      <w:szCs w:val="20"/>
      <w:shd w:val="clear" w:color="auto" w:fill="FFFFFF"/>
    </w:rPr>
  </w:style>
  <w:style w:type="paragraph" w:customStyle="1" w:styleId="xl41">
    <w:name w:val="xl41"/>
    <w:basedOn w:val="a"/>
    <w:qFormat/>
    <w:rsid w:val="00AD2378"/>
    <w:pPr>
      <w:widowControl/>
      <w:spacing w:before="100" w:beforeAutospacing="1" w:after="100" w:afterAutospacing="1"/>
      <w:ind w:firstLineChars="200" w:firstLine="200"/>
      <w:jc w:val="center"/>
      <w:textAlignment w:val="center"/>
    </w:pPr>
    <w:rPr>
      <w:rFonts w:ascii="宋体" w:hAnsi="宋体"/>
      <w:color w:val="7030A0"/>
      <w:kern w:val="0"/>
      <w:szCs w:val="21"/>
    </w:rPr>
  </w:style>
  <w:style w:type="paragraph" w:customStyle="1" w:styleId="2085">
    <w:name w:val="样式 左侧:  2 字符 首行缩进:  0.85 厘米"/>
    <w:basedOn w:val="a"/>
    <w:qFormat/>
    <w:rsid w:val="00AD2378"/>
    <w:pPr>
      <w:adjustRightInd w:val="0"/>
      <w:snapToGrid w:val="0"/>
      <w:spacing w:line="360" w:lineRule="auto"/>
      <w:ind w:firstLineChars="200" w:firstLine="425"/>
      <w:jc w:val="left"/>
    </w:pPr>
    <w:rPr>
      <w:rFonts w:ascii="宋体" w:hAnsi="宋体" w:cs="宋体"/>
      <w:color w:val="7030A0"/>
      <w:szCs w:val="20"/>
    </w:rPr>
  </w:style>
  <w:style w:type="paragraph" w:customStyle="1" w:styleId="xl55">
    <w:name w:val="xl55"/>
    <w:basedOn w:val="a"/>
    <w:qFormat/>
    <w:rsid w:val="00AD2378"/>
    <w:pPr>
      <w:widowControl/>
      <w:pBdr>
        <w:top w:val="single" w:sz="4" w:space="0" w:color="auto"/>
        <w:lef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CharCharCharCharCharCharCharChar">
    <w:name w:val="Char Char Char Char Char Char Char Char"/>
    <w:basedOn w:val="a"/>
    <w:qFormat/>
    <w:rsid w:val="00AD2378"/>
    <w:pPr>
      <w:ind w:firstLineChars="200" w:firstLine="200"/>
      <w:jc w:val="left"/>
    </w:pPr>
    <w:rPr>
      <w:rFonts w:ascii="Tahoma" w:hAnsi="Tahoma"/>
      <w:color w:val="7030A0"/>
      <w:sz w:val="24"/>
      <w:szCs w:val="20"/>
    </w:rPr>
  </w:style>
  <w:style w:type="paragraph" w:customStyle="1" w:styleId="StandardOhneEinzug">
    <w:name w:val="StandardOhneEinzug"/>
    <w:basedOn w:val="a"/>
    <w:qFormat/>
    <w:rsid w:val="00AD2378"/>
    <w:pPr>
      <w:widowControl/>
      <w:tabs>
        <w:tab w:val="left" w:pos="560"/>
      </w:tabs>
      <w:spacing w:after="240" w:line="288" w:lineRule="auto"/>
      <w:ind w:left="200" w:firstLineChars="200" w:firstLine="200"/>
      <w:jc w:val="left"/>
    </w:pPr>
    <w:rPr>
      <w:rFonts w:ascii="Arial" w:hAnsi="Arial"/>
      <w:color w:val="7030A0"/>
      <w:kern w:val="0"/>
      <w:sz w:val="22"/>
      <w:szCs w:val="20"/>
      <w:lang w:val="de-DE"/>
    </w:rPr>
  </w:style>
  <w:style w:type="paragraph" w:customStyle="1" w:styleId="affffd">
    <w:name w:val="投标正文"/>
    <w:basedOn w:val="a"/>
    <w:qFormat/>
    <w:rsid w:val="00AD2378"/>
    <w:pPr>
      <w:spacing w:line="360" w:lineRule="auto"/>
      <w:ind w:firstLineChars="200" w:firstLine="200"/>
      <w:jc w:val="left"/>
    </w:pPr>
    <w:rPr>
      <w:rFonts w:eastAsia="黑体"/>
      <w:color w:val="7030A0"/>
      <w:spacing w:val="20"/>
      <w:sz w:val="32"/>
      <w:szCs w:val="32"/>
    </w:rPr>
  </w:style>
  <w:style w:type="paragraph" w:customStyle="1" w:styleId="Affffe">
    <w:name w:val="招标文件A）"/>
    <w:qFormat/>
    <w:rsid w:val="00AD2378"/>
    <w:pPr>
      <w:spacing w:before="120" w:after="120" w:line="300" w:lineRule="auto"/>
      <w:outlineLvl w:val="6"/>
    </w:pPr>
    <w:rPr>
      <w:rFonts w:ascii="宋体" w:eastAsia="宋体" w:hAnsi="Times New Roman" w:cs="Times New Roman"/>
      <w:spacing w:val="10"/>
      <w:w w:val="95"/>
      <w:sz w:val="21"/>
    </w:rPr>
  </w:style>
  <w:style w:type="paragraph" w:customStyle="1" w:styleId="afffff">
    <w:name w:val="标书正文"/>
    <w:basedOn w:val="a"/>
    <w:qFormat/>
    <w:rsid w:val="00AD2378"/>
    <w:pPr>
      <w:spacing w:before="100" w:after="100" w:line="440" w:lineRule="atLeast"/>
      <w:ind w:left="176" w:firstLineChars="200" w:firstLine="200"/>
      <w:jc w:val="left"/>
    </w:pPr>
    <w:rPr>
      <w:rFonts w:ascii="宋体" w:hAnsi="宋体"/>
      <w:color w:val="7030A0"/>
      <w:spacing w:val="20"/>
      <w:sz w:val="24"/>
    </w:rPr>
  </w:style>
  <w:style w:type="paragraph" w:customStyle="1" w:styleId="xl44">
    <w:name w:val="xl44"/>
    <w:basedOn w:val="a"/>
    <w:qFormat/>
    <w:rsid w:val="00AD2378"/>
    <w:pPr>
      <w:widowControl/>
      <w:pBdr>
        <w:right w:val="single" w:sz="4" w:space="0" w:color="auto"/>
      </w:pBdr>
      <w:spacing w:before="100" w:after="100"/>
      <w:ind w:firstLineChars="200" w:firstLine="200"/>
      <w:jc w:val="center"/>
    </w:pPr>
    <w:rPr>
      <w:rFonts w:ascii="宋体" w:hAnsi="宋体"/>
      <w:color w:val="7030A0"/>
      <w:kern w:val="0"/>
      <w:sz w:val="24"/>
      <w:szCs w:val="20"/>
    </w:rPr>
  </w:style>
  <w:style w:type="paragraph" w:customStyle="1" w:styleId="112">
    <w:name w:val="招标文件1.1"/>
    <w:qFormat/>
    <w:rsid w:val="00AD2378"/>
    <w:pPr>
      <w:tabs>
        <w:tab w:val="left" w:pos="630"/>
      </w:tabs>
      <w:spacing w:before="120" w:after="120" w:line="480" w:lineRule="exact"/>
      <w:ind w:left="200"/>
      <w:outlineLvl w:val="2"/>
    </w:pPr>
    <w:rPr>
      <w:rFonts w:ascii="宋体" w:eastAsia="宋体" w:hAnsi="Times New Roman" w:cs="Times New Roman"/>
      <w:b/>
      <w:spacing w:val="10"/>
      <w:w w:val="95"/>
      <w:sz w:val="24"/>
    </w:rPr>
  </w:style>
  <w:style w:type="paragraph" w:customStyle="1" w:styleId="xl42">
    <w:name w:val="xl42"/>
    <w:basedOn w:val="a"/>
    <w:qFormat/>
    <w:rsid w:val="00AD2378"/>
    <w:pPr>
      <w:widowControl/>
      <w:pBdr>
        <w:top w:val="single" w:sz="4" w:space="0" w:color="auto"/>
        <w:left w:val="single" w:sz="4" w:space="0" w:color="auto"/>
        <w:bottom w:val="single" w:sz="4" w:space="0" w:color="auto"/>
        <w:right w:val="single" w:sz="4" w:space="0" w:color="auto"/>
      </w:pBdr>
      <w:spacing w:before="100" w:after="100"/>
      <w:ind w:firstLineChars="200" w:firstLine="200"/>
      <w:jc w:val="center"/>
      <w:textAlignment w:val="center"/>
    </w:pPr>
    <w:rPr>
      <w:rFonts w:eastAsia="Arial Unicode MS"/>
      <w:color w:val="7030A0"/>
      <w:kern w:val="0"/>
      <w:szCs w:val="20"/>
    </w:rPr>
  </w:style>
  <w:style w:type="paragraph" w:customStyle="1" w:styleId="xl46">
    <w:name w:val="xl46"/>
    <w:basedOn w:val="a"/>
    <w:qFormat/>
    <w:rsid w:val="00AD2378"/>
    <w:pPr>
      <w:widowControl/>
      <w:pBdr>
        <w:top w:val="single" w:sz="4" w:space="0" w:color="auto"/>
        <w:left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xl48">
    <w:name w:val="xl48"/>
    <w:basedOn w:val="a"/>
    <w:qFormat/>
    <w:rsid w:val="00AD2378"/>
    <w:pPr>
      <w:widowControl/>
      <w:pBdr>
        <w:left w:val="single" w:sz="4" w:space="0" w:color="auto"/>
        <w:bottom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szCs w:val="20"/>
    </w:rPr>
  </w:style>
  <w:style w:type="paragraph" w:customStyle="1" w:styleId="xl60">
    <w:name w:val="xl60"/>
    <w:basedOn w:val="a"/>
    <w:qFormat/>
    <w:rsid w:val="00AD2378"/>
    <w:pPr>
      <w:widowControl/>
      <w:pBdr>
        <w:top w:val="single" w:sz="4" w:space="0" w:color="auto"/>
        <w:left w:val="single" w:sz="4" w:space="0" w:color="auto"/>
        <w:bottom w:val="single" w:sz="4" w:space="0" w:color="auto"/>
      </w:pBdr>
      <w:spacing w:before="100" w:after="100"/>
      <w:ind w:firstLineChars="200" w:firstLine="200"/>
      <w:jc w:val="center"/>
      <w:textAlignment w:val="center"/>
    </w:pPr>
    <w:rPr>
      <w:rFonts w:eastAsia="Arial Unicode MS"/>
      <w:color w:val="7030A0"/>
      <w:kern w:val="0"/>
      <w:szCs w:val="20"/>
    </w:rPr>
  </w:style>
  <w:style w:type="paragraph" w:customStyle="1" w:styleId="1f6">
    <w:name w:val="样式 目录 1"/>
    <w:basedOn w:val="10"/>
    <w:qFormat/>
    <w:rsid w:val="00AD2378"/>
    <w:pPr>
      <w:tabs>
        <w:tab w:val="clear" w:pos="8778"/>
        <w:tab w:val="left" w:pos="420"/>
        <w:tab w:val="left" w:pos="525"/>
        <w:tab w:val="left" w:pos="1680"/>
        <w:tab w:val="right" w:leader="dot" w:pos="8495"/>
        <w:tab w:val="right" w:pos="9060"/>
      </w:tabs>
      <w:snapToGrid/>
      <w:spacing w:line="240" w:lineRule="auto"/>
      <w:ind w:left="525" w:hanging="425"/>
    </w:pPr>
    <w:rPr>
      <w:bCs w:val="0"/>
      <w:iCs w:val="0"/>
      <w:caps w:val="0"/>
      <w:color w:val="7030A0"/>
      <w:kern w:val="2"/>
      <w:sz w:val="21"/>
      <w:szCs w:val="20"/>
    </w:rPr>
  </w:style>
  <w:style w:type="paragraph" w:customStyle="1" w:styleId="A-12">
    <w:name w:val="A-12"/>
    <w:basedOn w:val="a"/>
    <w:qFormat/>
    <w:rsid w:val="00AD2378"/>
    <w:pPr>
      <w:widowControl/>
      <w:ind w:firstLineChars="200" w:firstLine="200"/>
      <w:jc w:val="left"/>
    </w:pPr>
    <w:rPr>
      <w:rFonts w:ascii="Arial" w:hAnsi="Arial"/>
      <w:color w:val="7030A0"/>
      <w:kern w:val="0"/>
      <w:sz w:val="24"/>
      <w:szCs w:val="20"/>
      <w:lang w:val="en-GB"/>
    </w:rPr>
  </w:style>
  <w:style w:type="paragraph" w:customStyle="1" w:styleId="185111511150">
    <w:name w:val="样式 样式 样式 宋体 小四 左侧:  1.85 厘米 段前: 11.15 磅 段后: 11.15 磅 + 图案: 清除 (白色..."/>
    <w:basedOn w:val="18511151115"/>
    <w:qFormat/>
    <w:rsid w:val="00AD2378"/>
    <w:pPr>
      <w:spacing w:beforeLines="50" w:afterLines="50"/>
      <w:ind w:left="318"/>
    </w:pPr>
    <w:rPr>
      <w:szCs w:val="20"/>
    </w:rPr>
  </w:style>
  <w:style w:type="paragraph" w:customStyle="1" w:styleId="1f7">
    <w:name w:val="无间隔1"/>
    <w:uiPriority w:val="1"/>
    <w:qFormat/>
    <w:rsid w:val="00AD2378"/>
    <w:pPr>
      <w:widowControl w:val="0"/>
      <w:ind w:firstLineChars="200" w:firstLine="200"/>
    </w:pPr>
    <w:rPr>
      <w:rFonts w:ascii="Times New Roman" w:eastAsia="宋体" w:hAnsi="Times New Roman" w:cs="Times New Roman"/>
      <w:color w:val="7030A0"/>
      <w:kern w:val="2"/>
      <w:sz w:val="24"/>
      <w:szCs w:val="24"/>
    </w:rPr>
  </w:style>
  <w:style w:type="paragraph" w:customStyle="1" w:styleId="320">
    <w:name w:val="正文文本缩进 32"/>
    <w:basedOn w:val="a"/>
    <w:qFormat/>
    <w:rsid w:val="00AD2378"/>
    <w:pPr>
      <w:autoSpaceDE w:val="0"/>
      <w:autoSpaceDN w:val="0"/>
      <w:adjustRightInd w:val="0"/>
      <w:ind w:firstLineChars="200" w:firstLine="525"/>
      <w:jc w:val="left"/>
      <w:textAlignment w:val="baseline"/>
    </w:pPr>
    <w:rPr>
      <w:color w:val="7030A0"/>
      <w:sz w:val="24"/>
      <w:szCs w:val="20"/>
    </w:rPr>
  </w:style>
  <w:style w:type="paragraph" w:customStyle="1" w:styleId="afffff0">
    <w:name w:val="一级条标题"/>
    <w:basedOn w:val="a"/>
    <w:next w:val="a"/>
    <w:qFormat/>
    <w:rsid w:val="00AD2378"/>
    <w:pPr>
      <w:widowControl/>
      <w:tabs>
        <w:tab w:val="left" w:pos="425"/>
        <w:tab w:val="left" w:pos="525"/>
      </w:tabs>
      <w:ind w:left="425" w:firstLineChars="200" w:hanging="425"/>
      <w:jc w:val="left"/>
      <w:outlineLvl w:val="2"/>
    </w:pPr>
    <w:rPr>
      <w:rFonts w:ascii="黑体" w:eastAsia="黑体"/>
      <w:color w:val="7030A0"/>
      <w:kern w:val="0"/>
      <w:szCs w:val="20"/>
    </w:rPr>
  </w:style>
  <w:style w:type="paragraph" w:customStyle="1" w:styleId="0111511151">
    <w:name w:val="样式 样式 正文（首行缩进两字） + 宋体 小四 首行缩进:  0 厘米 段前: 11.15 磅 段后: 11.15 磅 + 左...1"/>
    <w:basedOn w:val="a"/>
    <w:qFormat/>
    <w:rsid w:val="00AD2378"/>
    <w:pPr>
      <w:tabs>
        <w:tab w:val="left" w:pos="425"/>
        <w:tab w:val="left" w:pos="720"/>
      </w:tabs>
      <w:snapToGrid w:val="0"/>
      <w:spacing w:before="223" w:after="223"/>
      <w:ind w:leftChars="200" w:left="200" w:firstLineChars="200" w:firstLine="200"/>
      <w:jc w:val="left"/>
    </w:pPr>
    <w:rPr>
      <w:rFonts w:ascii="宋体" w:hAnsi="宋体"/>
      <w:color w:val="7030A0"/>
      <w:sz w:val="24"/>
      <w:szCs w:val="20"/>
    </w:rPr>
  </w:style>
  <w:style w:type="paragraph" w:customStyle="1" w:styleId="CharCharCharCharCharCharCharChar1">
    <w:name w:val="Char Char Char Char Char Char Char Char1"/>
    <w:basedOn w:val="a"/>
    <w:qFormat/>
    <w:rsid w:val="00AD2378"/>
    <w:pPr>
      <w:ind w:firstLineChars="200" w:firstLine="200"/>
      <w:jc w:val="left"/>
    </w:pPr>
    <w:rPr>
      <w:rFonts w:ascii="Tahoma" w:hAnsi="Tahoma"/>
      <w:color w:val="7030A0"/>
      <w:sz w:val="24"/>
      <w:szCs w:val="20"/>
    </w:rPr>
  </w:style>
  <w:style w:type="paragraph" w:customStyle="1" w:styleId="afffff1">
    <w:name w:val="三级条标题"/>
    <w:basedOn w:val="afffff2"/>
    <w:next w:val="a"/>
    <w:qFormat/>
    <w:rsid w:val="00AD2378"/>
    <w:pPr>
      <w:outlineLvl w:val="4"/>
    </w:pPr>
  </w:style>
  <w:style w:type="paragraph" w:customStyle="1" w:styleId="afffff2">
    <w:name w:val="二级条标题"/>
    <w:basedOn w:val="afffff0"/>
    <w:next w:val="a"/>
    <w:qFormat/>
    <w:rsid w:val="00AD2378"/>
    <w:pPr>
      <w:tabs>
        <w:tab w:val="clear" w:pos="525"/>
      </w:tabs>
      <w:ind w:firstLineChars="0" w:firstLine="0"/>
      <w:outlineLvl w:val="3"/>
    </w:pPr>
  </w:style>
  <w:style w:type="paragraph" w:customStyle="1" w:styleId="151">
    <w:name w:val="样式 宋体 小四 左 图案: 清除 (白色) 行距: 1.5 倍行距"/>
    <w:basedOn w:val="a"/>
    <w:qFormat/>
    <w:rsid w:val="00AD2378"/>
    <w:pPr>
      <w:tabs>
        <w:tab w:val="left" w:pos="840"/>
      </w:tabs>
      <w:spacing w:beforeLines="50" w:afterLines="50"/>
      <w:ind w:firstLineChars="200" w:firstLine="200"/>
      <w:jc w:val="left"/>
    </w:pPr>
    <w:rPr>
      <w:rFonts w:ascii="宋体" w:hAnsi="宋体"/>
      <w:color w:val="7030A0"/>
      <w:sz w:val="24"/>
      <w:szCs w:val="20"/>
      <w:shd w:val="clear" w:color="auto" w:fill="FFFFFF"/>
    </w:rPr>
  </w:style>
  <w:style w:type="paragraph" w:customStyle="1" w:styleId="afffff3">
    <w:name w:val="四级条标题"/>
    <w:basedOn w:val="afffff1"/>
    <w:next w:val="a"/>
    <w:qFormat/>
    <w:rsid w:val="00AD2378"/>
    <w:pPr>
      <w:outlineLvl w:val="5"/>
    </w:pPr>
  </w:style>
  <w:style w:type="paragraph" w:customStyle="1" w:styleId="afffff4">
    <w:name w:val="六级标题格式"/>
    <w:basedOn w:val="a"/>
    <w:qFormat/>
    <w:rsid w:val="00AD2378"/>
    <w:pPr>
      <w:spacing w:afterLines="50" w:line="336" w:lineRule="auto"/>
      <w:ind w:firstLineChars="200" w:firstLine="200"/>
      <w:jc w:val="left"/>
      <w:outlineLvl w:val="5"/>
    </w:pPr>
    <w:rPr>
      <w:color w:val="7030A0"/>
      <w:sz w:val="24"/>
    </w:rPr>
  </w:style>
  <w:style w:type="paragraph" w:customStyle="1" w:styleId="BJ150">
    <w:name w:val="附图 BJ15"/>
    <w:basedOn w:val="a"/>
    <w:qFormat/>
    <w:rsid w:val="00AD2378"/>
    <w:pPr>
      <w:adjustRightInd w:val="0"/>
      <w:snapToGrid w:val="0"/>
      <w:ind w:firstLineChars="200" w:firstLine="200"/>
      <w:jc w:val="center"/>
    </w:pPr>
    <w:rPr>
      <w:rFonts w:hAnsi="Arial"/>
      <w:color w:val="7030A0"/>
      <w:kern w:val="0"/>
    </w:rPr>
  </w:style>
  <w:style w:type="paragraph" w:customStyle="1" w:styleId="310">
    <w:name w:val="正文文本缩进 31"/>
    <w:basedOn w:val="a"/>
    <w:qFormat/>
    <w:rsid w:val="00AD2378"/>
    <w:pPr>
      <w:autoSpaceDE w:val="0"/>
      <w:autoSpaceDN w:val="0"/>
      <w:adjustRightInd w:val="0"/>
      <w:ind w:firstLineChars="200" w:firstLine="525"/>
      <w:jc w:val="left"/>
      <w:textAlignment w:val="baseline"/>
    </w:pPr>
    <w:rPr>
      <w:color w:val="7030A0"/>
      <w:sz w:val="24"/>
      <w:szCs w:val="20"/>
    </w:rPr>
  </w:style>
  <w:style w:type="paragraph" w:customStyle="1" w:styleId="TOC1">
    <w:name w:val="TOC 标题1"/>
    <w:basedOn w:val="1"/>
    <w:next w:val="a"/>
    <w:qFormat/>
    <w:rsid w:val="00AD2378"/>
    <w:pPr>
      <w:widowControl/>
      <w:spacing w:before="480" w:after="0" w:line="276" w:lineRule="auto"/>
      <w:ind w:left="0" w:firstLine="0"/>
      <w:jc w:val="left"/>
      <w:outlineLvl w:val="9"/>
    </w:pPr>
    <w:rPr>
      <w:rFonts w:ascii="Cambria" w:hAnsi="Cambria"/>
      <w:color w:val="365F91"/>
      <w:kern w:val="0"/>
      <w:sz w:val="30"/>
      <w:szCs w:val="28"/>
    </w:rPr>
  </w:style>
  <w:style w:type="paragraph" w:customStyle="1" w:styleId="ReportLevel2">
    <w:name w:val="Report Level 2"/>
    <w:basedOn w:val="ReportLevel1"/>
    <w:next w:val="ReportText"/>
    <w:qFormat/>
    <w:rsid w:val="00AD2378"/>
    <w:pPr>
      <w:tabs>
        <w:tab w:val="clear" w:pos="1080"/>
        <w:tab w:val="left" w:pos="1500"/>
      </w:tabs>
      <w:ind w:left="1500"/>
      <w:outlineLvl w:val="1"/>
    </w:pPr>
    <w:rPr>
      <w:caps w:val="0"/>
    </w:rPr>
  </w:style>
  <w:style w:type="paragraph" w:customStyle="1" w:styleId="ReportLevel3">
    <w:name w:val="Report Level 3"/>
    <w:basedOn w:val="ReportLevel1"/>
    <w:next w:val="ReportText"/>
    <w:qFormat/>
    <w:rsid w:val="00AD2378"/>
    <w:pPr>
      <w:tabs>
        <w:tab w:val="clear" w:pos="1080"/>
        <w:tab w:val="left" w:pos="1889"/>
      </w:tabs>
      <w:spacing w:before="120"/>
      <w:ind w:left="1889" w:hanging="420"/>
      <w:outlineLvl w:val="2"/>
    </w:pPr>
    <w:rPr>
      <w:caps w:val="0"/>
      <w:sz w:val="20"/>
    </w:rPr>
  </w:style>
  <w:style w:type="paragraph" w:customStyle="1" w:styleId="ReportLevel4">
    <w:name w:val="Report Level 4"/>
    <w:basedOn w:val="ReportLevel3"/>
    <w:next w:val="ReportText"/>
    <w:qFormat/>
    <w:rsid w:val="00AD2378"/>
    <w:pPr>
      <w:tabs>
        <w:tab w:val="clear" w:pos="1889"/>
        <w:tab w:val="left" w:pos="720"/>
        <w:tab w:val="left" w:pos="2309"/>
      </w:tabs>
      <w:ind w:left="720" w:hanging="720"/>
      <w:outlineLvl w:val="3"/>
    </w:pPr>
    <w:rPr>
      <w:rFonts w:ascii="Times New Roman" w:hAnsi="Times New Roman"/>
    </w:rPr>
  </w:style>
  <w:style w:type="paragraph" w:customStyle="1" w:styleId="3a">
    <w:name w:val="样式3"/>
    <w:basedOn w:val="3"/>
    <w:next w:val="a"/>
    <w:qFormat/>
    <w:rsid w:val="00AD2378"/>
    <w:pPr>
      <w:tabs>
        <w:tab w:val="left" w:pos="709"/>
      </w:tabs>
      <w:spacing w:before="0" w:after="0" w:line="240" w:lineRule="auto"/>
      <w:ind w:left="709" w:hanging="709"/>
      <w:jc w:val="left"/>
    </w:pPr>
    <w:rPr>
      <w:rFonts w:ascii="Tahoma" w:hAnsi="Tahoma"/>
      <w:b w:val="0"/>
      <w:bCs w:val="0"/>
      <w:sz w:val="28"/>
      <w:szCs w:val="20"/>
    </w:rPr>
  </w:style>
  <w:style w:type="paragraph" w:customStyle="1" w:styleId="4a">
    <w:name w:val="小标4"/>
    <w:basedOn w:val="a"/>
    <w:next w:val="a"/>
    <w:qFormat/>
    <w:rsid w:val="00AD2378"/>
    <w:pPr>
      <w:tabs>
        <w:tab w:val="left" w:pos="900"/>
      </w:tabs>
      <w:spacing w:line="400" w:lineRule="exact"/>
      <w:ind w:left="900" w:firstLineChars="200" w:firstLine="200"/>
      <w:jc w:val="left"/>
    </w:pPr>
    <w:rPr>
      <w:rFonts w:ascii="宋体"/>
      <w:color w:val="7030A0"/>
      <w:sz w:val="24"/>
    </w:rPr>
  </w:style>
  <w:style w:type="paragraph" w:customStyle="1" w:styleId="21100">
    <w:name w:val="样式 标题2 1.1 + 段前: 0 磅 段后: 0 磅"/>
    <w:basedOn w:val="a"/>
    <w:qFormat/>
    <w:rsid w:val="00AD2378"/>
    <w:pPr>
      <w:keepNext/>
      <w:tabs>
        <w:tab w:val="left" w:pos="567"/>
      </w:tabs>
      <w:spacing w:line="480" w:lineRule="atLeast"/>
      <w:ind w:left="567" w:firstLineChars="200" w:hanging="567"/>
      <w:jc w:val="left"/>
      <w:outlineLvl w:val="1"/>
    </w:pPr>
    <w:rPr>
      <w:color w:val="7030A0"/>
      <w:sz w:val="28"/>
      <w:szCs w:val="20"/>
    </w:rPr>
  </w:style>
  <w:style w:type="paragraph" w:customStyle="1" w:styleId="afffff5">
    <w:name w:val="表格文字格式"/>
    <w:basedOn w:val="a"/>
    <w:qFormat/>
    <w:rsid w:val="00AD2378"/>
    <w:pPr>
      <w:snapToGrid w:val="0"/>
      <w:jc w:val="center"/>
    </w:pPr>
    <w:rPr>
      <w:rFonts w:cs="宋体"/>
      <w:szCs w:val="20"/>
    </w:rPr>
  </w:style>
  <w:style w:type="paragraph" w:customStyle="1" w:styleId="221">
    <w:name w:val="正文文本 22"/>
    <w:basedOn w:val="a"/>
    <w:qFormat/>
    <w:rsid w:val="00AD2378"/>
    <w:pPr>
      <w:autoSpaceDE w:val="0"/>
      <w:autoSpaceDN w:val="0"/>
      <w:adjustRightInd w:val="0"/>
      <w:ind w:left="525" w:firstLineChars="200" w:firstLine="525"/>
      <w:jc w:val="left"/>
      <w:textAlignment w:val="baseline"/>
    </w:pPr>
    <w:rPr>
      <w:color w:val="7030A0"/>
      <w:szCs w:val="20"/>
    </w:rPr>
  </w:style>
  <w:style w:type="paragraph" w:customStyle="1" w:styleId="093111511151Char">
    <w:name w:val="样式 宋体 小四 首行缩进:  0.93 厘米 段前: 11.15 磅 段后: 11.15 磅1 Char"/>
    <w:basedOn w:val="a"/>
    <w:qFormat/>
    <w:rsid w:val="00AD2378"/>
    <w:pPr>
      <w:adjustRightInd w:val="0"/>
      <w:snapToGrid w:val="0"/>
      <w:ind w:leftChars="200" w:left="200" w:firstLineChars="200" w:firstLine="200"/>
      <w:jc w:val="left"/>
    </w:pPr>
    <w:rPr>
      <w:rFonts w:ascii="宋体"/>
      <w:color w:val="7030A0"/>
      <w:sz w:val="24"/>
      <w:szCs w:val="20"/>
    </w:rPr>
  </w:style>
  <w:style w:type="paragraph" w:customStyle="1" w:styleId="afffff6">
    <w:name w:val="五级条标题"/>
    <w:basedOn w:val="afffff3"/>
    <w:next w:val="a"/>
    <w:qFormat/>
    <w:rsid w:val="00AD2378"/>
    <w:pPr>
      <w:outlineLvl w:val="6"/>
    </w:pPr>
  </w:style>
  <w:style w:type="paragraph" w:customStyle="1" w:styleId="1f8">
    <w:name w:val="文档结构图1"/>
    <w:basedOn w:val="a"/>
    <w:qFormat/>
    <w:rsid w:val="00AD2378"/>
    <w:pPr>
      <w:shd w:val="clear" w:color="auto" w:fill="000080"/>
      <w:autoSpaceDE w:val="0"/>
      <w:autoSpaceDN w:val="0"/>
      <w:adjustRightInd w:val="0"/>
      <w:ind w:firstLineChars="200" w:firstLine="200"/>
      <w:jc w:val="left"/>
      <w:textAlignment w:val="baseline"/>
    </w:pPr>
    <w:rPr>
      <w:color w:val="7030A0"/>
      <w:szCs w:val="20"/>
    </w:rPr>
  </w:style>
  <w:style w:type="paragraph" w:customStyle="1" w:styleId="2f1">
    <w:name w:val="註解方塊文字2"/>
    <w:basedOn w:val="a"/>
    <w:semiHidden/>
    <w:qFormat/>
    <w:rsid w:val="00AD2378"/>
    <w:rPr>
      <w:rFonts w:ascii="Arial" w:eastAsia="PMingLiU" w:hAnsi="Arial"/>
      <w:color w:val="7030A0"/>
      <w:sz w:val="18"/>
      <w:szCs w:val="18"/>
    </w:rPr>
  </w:style>
  <w:style w:type="paragraph" w:customStyle="1" w:styleId="222">
    <w:name w:val="正文文本缩进 22"/>
    <w:basedOn w:val="a"/>
    <w:qFormat/>
    <w:rsid w:val="00AD2378"/>
    <w:pPr>
      <w:autoSpaceDE w:val="0"/>
      <w:autoSpaceDN w:val="0"/>
      <w:adjustRightInd w:val="0"/>
      <w:ind w:firstLineChars="200" w:firstLine="420"/>
      <w:jc w:val="left"/>
      <w:textAlignment w:val="baseline"/>
    </w:pPr>
    <w:rPr>
      <w:color w:val="7030A0"/>
      <w:szCs w:val="20"/>
    </w:rPr>
  </w:style>
  <w:style w:type="paragraph" w:customStyle="1" w:styleId="2f2">
    <w:name w:val="纯文本2"/>
    <w:basedOn w:val="a"/>
    <w:qFormat/>
    <w:rsid w:val="00AD2378"/>
    <w:pPr>
      <w:adjustRightInd w:val="0"/>
      <w:spacing w:line="312" w:lineRule="atLeast"/>
      <w:ind w:firstLineChars="200" w:firstLine="200"/>
      <w:jc w:val="left"/>
      <w:textAlignment w:val="baseline"/>
    </w:pPr>
    <w:rPr>
      <w:rFonts w:ascii="宋体" w:hAnsi="Courier New"/>
      <w:color w:val="7030A0"/>
      <w:kern w:val="0"/>
      <w:sz w:val="28"/>
      <w:szCs w:val="20"/>
    </w:rPr>
  </w:style>
  <w:style w:type="paragraph" w:customStyle="1" w:styleId="afffff7">
    <w:name w:val="三级标题格式"/>
    <w:basedOn w:val="3"/>
    <w:qFormat/>
    <w:rsid w:val="00AD2378"/>
    <w:pPr>
      <w:keepNext w:val="0"/>
      <w:keepLines w:val="0"/>
      <w:spacing w:before="0" w:afterLines="100" w:line="240" w:lineRule="auto"/>
      <w:jc w:val="left"/>
    </w:pPr>
    <w:rPr>
      <w:rFonts w:eastAsia="黑体"/>
      <w:b w:val="0"/>
      <w:sz w:val="28"/>
      <w:szCs w:val="28"/>
    </w:rPr>
  </w:style>
  <w:style w:type="table" w:customStyle="1" w:styleId="-">
    <w:name w:val="样式-表格"/>
    <w:basedOn w:val="a1"/>
    <w:qFormat/>
    <w:rsid w:val="00AD2378"/>
    <w:rPr>
      <w:sz w:val="21"/>
    </w:rPr>
    <w:tblPr>
      <w:jc w:val="center"/>
      <w:tblInd w:w="0" w:type="dxa"/>
      <w:tblCellMar>
        <w:top w:w="0" w:type="dxa"/>
        <w:left w:w="108" w:type="dxa"/>
        <w:bottom w:w="0" w:type="dxa"/>
        <w:right w:w="108" w:type="dxa"/>
      </w:tblCellMar>
    </w:tblPr>
    <w:trPr>
      <w:jc w:val="center"/>
    </w:trPr>
    <w:tcPr>
      <w:vAlign w:val="center"/>
    </w:tcPr>
  </w:style>
  <w:style w:type="character" w:customStyle="1" w:styleId="CharChar7">
    <w:name w:val="正文缩进 Char Char"/>
    <w:link w:val="1f9"/>
    <w:qFormat/>
    <w:rsid w:val="00AD2378"/>
    <w:rPr>
      <w:kern w:val="2"/>
      <w:sz w:val="21"/>
      <w:szCs w:val="24"/>
    </w:rPr>
  </w:style>
  <w:style w:type="paragraph" w:customStyle="1" w:styleId="1f9">
    <w:name w:val="正文缩进1"/>
    <w:basedOn w:val="a"/>
    <w:link w:val="CharChar7"/>
    <w:qFormat/>
    <w:rsid w:val="00AD2378"/>
    <w:pPr>
      <w:spacing w:line="360" w:lineRule="auto"/>
      <w:ind w:firstLine="420"/>
    </w:pPr>
  </w:style>
  <w:style w:type="paragraph" w:customStyle="1" w:styleId="afffff8">
    <w:name w:val="图文"/>
    <w:basedOn w:val="a"/>
    <w:qFormat/>
    <w:rsid w:val="00AD2378"/>
    <w:pPr>
      <w:adjustRightInd w:val="0"/>
      <w:snapToGrid w:val="0"/>
      <w:spacing w:after="50" w:line="360" w:lineRule="auto"/>
    </w:pPr>
    <w:rPr>
      <w:sz w:val="24"/>
    </w:rPr>
  </w:style>
  <w:style w:type="paragraph" w:styleId="afffff9">
    <w:name w:val="List Paragraph"/>
    <w:basedOn w:val="a"/>
    <w:uiPriority w:val="34"/>
    <w:unhideWhenUsed/>
    <w:qFormat/>
    <w:rsid w:val="00AD2378"/>
    <w:pPr>
      <w:ind w:firstLineChars="200" w:firstLine="420"/>
    </w:pPr>
  </w:style>
  <w:style w:type="character" w:customStyle="1" w:styleId="CharChar9">
    <w:name w:val="Char Char"/>
    <w:basedOn w:val="a0"/>
    <w:qFormat/>
    <w:rsid w:val="00AD2378"/>
    <w:rPr>
      <w:rFonts w:ascii="Arial" w:eastAsia="黑体" w:hAnsi="Arial"/>
      <w:b/>
      <w:bCs/>
      <w:kern w:val="2"/>
      <w:sz w:val="32"/>
      <w:szCs w:val="32"/>
      <w:lang w:val="en-US" w:eastAsia="zh-CN" w:bidi="ar-SA"/>
    </w:rPr>
  </w:style>
  <w:style w:type="character" w:customStyle="1" w:styleId="font161">
    <w:name w:val="font161"/>
    <w:basedOn w:val="a0"/>
    <w:qFormat/>
    <w:rsid w:val="00AD2378"/>
    <w:rPr>
      <w:b/>
      <w:bCs/>
      <w:sz w:val="32"/>
      <w:szCs w:val="32"/>
    </w:rPr>
  </w:style>
  <w:style w:type="character" w:customStyle="1" w:styleId="CharChar70">
    <w:name w:val="Char Char7"/>
    <w:basedOn w:val="a0"/>
    <w:qFormat/>
    <w:rsid w:val="00AD2378"/>
    <w:rPr>
      <w:rFonts w:ascii="Arial" w:eastAsia="黑体" w:hAnsi="Arial"/>
      <w:b/>
      <w:bCs/>
      <w:kern w:val="2"/>
      <w:sz w:val="32"/>
      <w:szCs w:val="32"/>
      <w:lang w:val="en-US" w:eastAsia="zh-CN" w:bidi="ar-SA"/>
    </w:rPr>
  </w:style>
  <w:style w:type="paragraph" w:customStyle="1" w:styleId="63">
    <w:name w:val="6'"/>
    <w:basedOn w:val="a"/>
    <w:qFormat/>
    <w:rsid w:val="00AD2378"/>
    <w:pPr>
      <w:autoSpaceDE w:val="0"/>
      <w:autoSpaceDN w:val="0"/>
      <w:adjustRightInd w:val="0"/>
      <w:snapToGrid w:val="0"/>
      <w:spacing w:line="320" w:lineRule="exact"/>
      <w:jc w:val="center"/>
      <w:textAlignment w:val="baseline"/>
    </w:pPr>
    <w:rPr>
      <w:spacing w:val="20"/>
      <w:kern w:val="28"/>
      <w:szCs w:val="20"/>
    </w:rPr>
  </w:style>
  <w:style w:type="paragraph" w:customStyle="1" w:styleId="16620">
    <w:name w:val="样式 标题 1 + 黑体 三号 非加粗 居中 段前: 6 磅 段后: 6 磅 行距: 固定值 20 磅"/>
    <w:basedOn w:val="1"/>
    <w:qFormat/>
    <w:rsid w:val="00AD2378"/>
    <w:pPr>
      <w:tabs>
        <w:tab w:val="clear" w:pos="1440"/>
      </w:tabs>
      <w:spacing w:before="120" w:after="120" w:line="400" w:lineRule="exact"/>
      <w:ind w:left="0" w:firstLine="0"/>
      <w:jc w:val="center"/>
    </w:pPr>
    <w:rPr>
      <w:rFonts w:ascii="黑体" w:eastAsia="黑体" w:hAnsi="黑体" w:cs="宋体"/>
      <w:b w:val="0"/>
      <w:bCs w:val="0"/>
      <w:sz w:val="32"/>
      <w:szCs w:val="20"/>
    </w:rPr>
  </w:style>
  <w:style w:type="paragraph" w:customStyle="1" w:styleId="378020">
    <w:name w:val="样式 标题 3 + (中文) 黑体 小四 非加粗 段前: 7.8 磅 段后: 0 磅 行距: 固定值 20 磅"/>
    <w:basedOn w:val="3"/>
    <w:link w:val="378020CharChar"/>
    <w:qFormat/>
    <w:rsid w:val="00AD2378"/>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
    <w:qFormat/>
    <w:rsid w:val="00AD2378"/>
    <w:pPr>
      <w:spacing w:before="100" w:after="0" w:line="400" w:lineRule="exact"/>
    </w:pPr>
    <w:rPr>
      <w:rFonts w:ascii="Times New Roman" w:hAnsi="Times New Roman" w:cs="宋体"/>
      <w:b w:val="0"/>
      <w:bCs w:val="0"/>
      <w:sz w:val="28"/>
      <w:szCs w:val="20"/>
    </w:rPr>
  </w:style>
  <w:style w:type="character" w:customStyle="1" w:styleId="378020CharChar">
    <w:name w:val="样式 标题 3 + (中文) 黑体 小四 非加粗 段前: 7.8 磅 段后: 0 磅 行距: 固定值 20 磅 Char Char"/>
    <w:link w:val="378020"/>
    <w:qFormat/>
    <w:rsid w:val="00AD2378"/>
    <w:rPr>
      <w:rFonts w:eastAsia="黑体" w:cs="宋体"/>
      <w:kern w:val="2"/>
      <w:sz w:val="24"/>
    </w:rPr>
  </w:style>
  <w:style w:type="paragraph" w:customStyle="1" w:styleId="2f3">
    <w:name w:val="修订2"/>
    <w:hidden/>
    <w:uiPriority w:val="99"/>
    <w:unhideWhenUsed/>
    <w:qFormat/>
    <w:rsid w:val="00AD2378"/>
    <w:rPr>
      <w:rFonts w:ascii="Times New Roman" w:eastAsia="宋体" w:hAnsi="Times New Roman" w:cs="Times New Roman"/>
      <w:kern w:val="2"/>
      <w:sz w:val="21"/>
      <w:szCs w:val="24"/>
    </w:rPr>
  </w:style>
  <w:style w:type="character" w:customStyle="1" w:styleId="refresh">
    <w:name w:val="refresh"/>
    <w:basedOn w:val="a0"/>
    <w:qFormat/>
    <w:rsid w:val="00AD2378"/>
  </w:style>
  <w:style w:type="character" w:customStyle="1" w:styleId="mod">
    <w:name w:val="mod"/>
    <w:basedOn w:val="a0"/>
    <w:qFormat/>
    <w:rsid w:val="00AD2378"/>
  </w:style>
  <w:style w:type="character" w:customStyle="1" w:styleId="error">
    <w:name w:val="error"/>
    <w:basedOn w:val="a0"/>
    <w:qFormat/>
    <w:rsid w:val="00AD2378"/>
    <w:rPr>
      <w:color w:val="CC0000"/>
    </w:rPr>
  </w:style>
  <w:style w:type="character" w:customStyle="1" w:styleId="add">
    <w:name w:val="add"/>
    <w:basedOn w:val="a0"/>
    <w:qFormat/>
    <w:rsid w:val="00AD2378"/>
  </w:style>
  <w:style w:type="character" w:customStyle="1" w:styleId="pagebanner">
    <w:name w:val="pagebanner"/>
    <w:basedOn w:val="a0"/>
    <w:qFormat/>
    <w:rsid w:val="00AD2378"/>
  </w:style>
  <w:style w:type="character" w:customStyle="1" w:styleId="del">
    <w:name w:val="del"/>
    <w:basedOn w:val="a0"/>
    <w:qFormat/>
    <w:rsid w:val="00AD2378"/>
  </w:style>
  <w:style w:type="character" w:customStyle="1" w:styleId="morewin">
    <w:name w:val="morewin"/>
    <w:basedOn w:val="a0"/>
    <w:qFormat/>
    <w:rsid w:val="00AD2378"/>
  </w:style>
  <w:style w:type="character" w:customStyle="1" w:styleId="label">
    <w:name w:val="label"/>
    <w:basedOn w:val="a0"/>
    <w:qFormat/>
    <w:rsid w:val="00AD2378"/>
  </w:style>
  <w:style w:type="character" w:customStyle="1" w:styleId="pagelinks">
    <w:name w:val="pagelinks"/>
    <w:basedOn w:val="a0"/>
    <w:qFormat/>
    <w:rsid w:val="00AD2378"/>
  </w:style>
  <w:style w:type="character" w:customStyle="1" w:styleId="open2">
    <w:name w:val="open2"/>
    <w:basedOn w:val="a0"/>
    <w:qFormat/>
    <w:rsid w:val="00AD2378"/>
  </w:style>
  <w:style w:type="character" w:customStyle="1" w:styleId="apple-converted-space">
    <w:name w:val="apple-converted-space"/>
    <w:basedOn w:val="a0"/>
    <w:qFormat/>
    <w:rsid w:val="00AD2378"/>
  </w:style>
  <w:style w:type="paragraph" w:customStyle="1" w:styleId="Level1">
    <w:name w:val="Level 1"/>
    <w:basedOn w:val="a"/>
    <w:qFormat/>
    <w:rsid w:val="00AD2378"/>
    <w:pPr>
      <w:widowControl/>
      <w:tabs>
        <w:tab w:val="left" w:pos="403"/>
      </w:tabs>
      <w:ind w:left="420" w:hanging="420"/>
      <w:jc w:val="left"/>
    </w:pPr>
    <w:rPr>
      <w:rFonts w:eastAsia="PMingLiU"/>
      <w:kern w:val="0"/>
      <w:sz w:val="24"/>
      <w:szCs w:val="20"/>
      <w:lang w:eastAsia="en-US"/>
    </w:rPr>
  </w:style>
  <w:style w:type="paragraph" w:customStyle="1" w:styleId="afffffa">
    <w:name w:val="*正文"/>
    <w:basedOn w:val="a"/>
    <w:uiPriority w:val="99"/>
    <w:qFormat/>
    <w:rsid w:val="00AD2378"/>
    <w:pPr>
      <w:spacing w:line="360" w:lineRule="auto"/>
      <w:ind w:firstLineChars="200" w:firstLine="200"/>
    </w:pPr>
    <w:rPr>
      <w:rFonts w:ascii="宋体" w:hAnsi="宋体"/>
      <w:sz w:val="24"/>
    </w:rPr>
  </w:style>
  <w:style w:type="paragraph" w:customStyle="1" w:styleId="3b">
    <w:name w:val="列出段落3"/>
    <w:basedOn w:val="a"/>
    <w:uiPriority w:val="99"/>
    <w:qFormat/>
    <w:rsid w:val="00AD237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65289;&#20013;&#21015;&#20837;&#22833;&#20449;&#34987;&#25191;&#34892;&#20154;&#21644;/"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w.hainan.gov.cn/ggzy/"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65289;&#20013;&#21015;&#20837;&#22833;&#20449;&#34987;&#25191;&#34892;&#20154;&#2164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4098"/>
    <customShpInfo spid="_x0000_s4099"/>
    <customShpInfo spid="_x0000_s410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1DD275-9CE3-40B0-93D8-31C712D8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4596</Words>
  <Characters>26203</Characters>
  <Application>Microsoft Office Word</Application>
  <DocSecurity>0</DocSecurity>
  <Lines>218</Lines>
  <Paragraphs>61</Paragraphs>
  <ScaleCrop>false</ScaleCrop>
  <Company>zzz</Company>
  <LinksUpToDate>false</LinksUpToDate>
  <CharactersWithSpaces>30738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适用一般货物采购/非建筑设备货物采购含安装等伴随服务</dc:title>
  <dc:creator>wmq</dc:creator>
  <cp:lastModifiedBy>未定义</cp:lastModifiedBy>
  <cp:revision>2</cp:revision>
  <cp:lastPrinted>2018-03-16T01:37:00Z</cp:lastPrinted>
  <dcterms:created xsi:type="dcterms:W3CDTF">2020-06-04T08:09:00Z</dcterms:created>
  <dcterms:modified xsi:type="dcterms:W3CDTF">2020-06-04T08:09:00Z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