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3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落实中央环境保护督察整改任务（序号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94</w:t>
      </w:r>
      <w:r>
        <w:rPr>
          <w:rFonts w:hint="eastAsia" w:ascii="宋体" w:hAnsi="宋体"/>
          <w:b/>
          <w:sz w:val="44"/>
          <w:szCs w:val="44"/>
        </w:rPr>
        <w:t>）整改完成情况公示表</w:t>
      </w:r>
    </w:p>
    <w:p>
      <w:pPr>
        <w:spacing w:line="580" w:lineRule="exact"/>
        <w:ind w:firstLine="630"/>
        <w:jc w:val="center"/>
        <w:rPr>
          <w:rFonts w:ascii="宋体" w:hAnsi="宋体"/>
          <w:b/>
          <w:sz w:val="44"/>
          <w:szCs w:val="44"/>
        </w:rPr>
      </w:pPr>
    </w:p>
    <w:tbl>
      <w:tblPr>
        <w:tblStyle w:val="6"/>
        <w:tblW w:w="903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747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557" w:type="dxa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kern w:val="0"/>
                <w:sz w:val="32"/>
                <w:szCs w:val="32"/>
                <w:lang w:eastAsia="zh-CN" w:bidi="en-US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lang w:eastAsia="zh-CN" w:bidi="en-US"/>
              </w:rPr>
              <w:t>整改任务</w:t>
            </w:r>
          </w:p>
        </w:tc>
        <w:tc>
          <w:tcPr>
            <w:tcW w:w="7479" w:type="dxa"/>
            <w:vAlign w:val="center"/>
          </w:tcPr>
          <w:p>
            <w:pPr>
              <w:spacing w:line="580" w:lineRule="exact"/>
              <w:ind w:firstLine="640" w:firstLineChars="200"/>
              <w:jc w:val="left"/>
              <w:rPr>
                <w:rFonts w:ascii="仿宋" w:hAnsi="仿宋" w:eastAsia="仿宋"/>
                <w:kern w:val="0"/>
                <w:sz w:val="32"/>
                <w:szCs w:val="32"/>
                <w:lang w:eastAsia="zh-CN" w:bidi="en-US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lang w:eastAsia="zh-CN" w:bidi="en-US"/>
              </w:rPr>
              <w:t>二十二、儋州市海花岛填海总面积783公顷，儋州市政府及海洋部门化整为零违规审批，将填海项目拆分成36个面积小于27公顷的子项目，并于2013年1月21日一天内批准18个子项目，于2013年7月4日一天内批准另外18个子项目。海洋部门对该项目未批先建等违法行为处罚不到位，项目施工造成大面积珊瑚礁和白蝶贝被破坏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557" w:type="dxa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kern w:val="0"/>
                <w:sz w:val="32"/>
                <w:szCs w:val="32"/>
                <w:lang w:eastAsia="zh-CN" w:bidi="en-US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lang w:eastAsia="zh-CN" w:bidi="en-US"/>
              </w:rPr>
              <w:t>责任单位</w:t>
            </w:r>
          </w:p>
        </w:tc>
        <w:tc>
          <w:tcPr>
            <w:tcW w:w="7479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  <w:lang w:eastAsia="zh-CN" w:bidi="en-US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lang w:eastAsia="zh-CN" w:bidi="en-US"/>
              </w:rPr>
              <w:t>省自然资源和规划厅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557" w:type="dxa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kern w:val="0"/>
                <w:sz w:val="32"/>
                <w:szCs w:val="32"/>
                <w:lang w:eastAsia="zh-CN" w:bidi="en-US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lang w:eastAsia="zh-CN" w:bidi="en-US"/>
              </w:rPr>
              <w:t>责 任 人</w:t>
            </w:r>
          </w:p>
        </w:tc>
        <w:tc>
          <w:tcPr>
            <w:tcW w:w="7479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  <w:lang w:eastAsia="zh-CN" w:bidi="en-US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lang w:eastAsia="zh-CN" w:bidi="en-US"/>
              </w:rPr>
              <w:t>丁式江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557" w:type="dxa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kern w:val="0"/>
                <w:sz w:val="32"/>
                <w:szCs w:val="32"/>
                <w:lang w:eastAsia="zh-CN" w:bidi="en-US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lang w:eastAsia="zh-CN" w:bidi="en-US"/>
              </w:rPr>
              <w:t>联系电话</w:t>
            </w:r>
          </w:p>
        </w:tc>
        <w:tc>
          <w:tcPr>
            <w:tcW w:w="7479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lang w:eastAsia="zh-CN" w:bidi="en-US"/>
              </w:rPr>
              <w:t>0898-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  <w:lang w:val="en-US" w:eastAsia="zh-CN" w:bidi="en-US"/>
              </w:rPr>
              <w:t>65821076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557" w:type="dxa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kern w:val="0"/>
                <w:sz w:val="32"/>
                <w:szCs w:val="32"/>
                <w:lang w:eastAsia="zh-CN" w:bidi="en-US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lang w:eastAsia="zh-CN" w:bidi="en-US"/>
              </w:rPr>
              <w:t>整改目标</w:t>
            </w:r>
          </w:p>
        </w:tc>
        <w:tc>
          <w:tcPr>
            <w:tcW w:w="7479" w:type="dxa"/>
          </w:tcPr>
          <w:p>
            <w:pPr>
              <w:spacing w:line="580" w:lineRule="exact"/>
              <w:ind w:firstLine="640" w:firstLineChars="200"/>
              <w:rPr>
                <w:rFonts w:ascii="仿宋" w:hAnsi="仿宋" w:eastAsia="仿宋"/>
                <w:kern w:val="0"/>
                <w:sz w:val="32"/>
                <w:szCs w:val="32"/>
                <w:lang w:eastAsia="zh-CN" w:bidi="en-US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lang w:eastAsia="zh-CN" w:bidi="en-US"/>
              </w:rPr>
              <w:t>94.2018年6月底前，对海花岛项目存在的海洋违法行为依法作出行政处罚。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1557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lang w:eastAsia="zh-CN" w:bidi="en-US"/>
              </w:rPr>
              <w:t>整改完成情况</w:t>
            </w:r>
          </w:p>
        </w:tc>
        <w:tc>
          <w:tcPr>
            <w:tcW w:w="7479" w:type="dxa"/>
          </w:tcPr>
          <w:p>
            <w:pPr>
              <w:ind w:left="210" w:leftChars="100" w:firstLine="736" w:firstLineChars="230"/>
              <w:rPr>
                <w:rFonts w:ascii="仿宋" w:hAnsi="仿宋" w:eastAsia="仿宋"/>
                <w:kern w:val="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lang w:val="en-US" w:eastAsia="zh-CN" w:bidi="en-US"/>
              </w:rPr>
              <w:t>2018年6月底前对海花岛违法用海案件已依法作出行政处罚决定。具体为：海花岛违法用海项目各级海洋执法部门已立案13宗，其中国家队查办2宗、省总队查办1宗、儋州市查办10宗，并已下达行政处罚决定书。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55"/>
    <w:rsid w:val="00147F09"/>
    <w:rsid w:val="001A6609"/>
    <w:rsid w:val="0027393B"/>
    <w:rsid w:val="002C7BC4"/>
    <w:rsid w:val="00383515"/>
    <w:rsid w:val="0045025B"/>
    <w:rsid w:val="004E39CC"/>
    <w:rsid w:val="00502E52"/>
    <w:rsid w:val="00715461"/>
    <w:rsid w:val="00900A45"/>
    <w:rsid w:val="00961484"/>
    <w:rsid w:val="009D3238"/>
    <w:rsid w:val="00B96F55"/>
    <w:rsid w:val="00BA676A"/>
    <w:rsid w:val="00BC647F"/>
    <w:rsid w:val="00C70982"/>
    <w:rsid w:val="00C72D40"/>
    <w:rsid w:val="00E05AF2"/>
    <w:rsid w:val="00E4729A"/>
    <w:rsid w:val="00F540DE"/>
    <w:rsid w:val="09771253"/>
    <w:rsid w:val="1195780F"/>
    <w:rsid w:val="39AC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rPr>
      <w:rFonts w:eastAsia="宋体"/>
      <w:kern w:val="0"/>
      <w:sz w:val="22"/>
      <w:lang w:eastAsia="en-US" w:bidi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</Words>
  <Characters>526</Characters>
  <Lines>4</Lines>
  <Paragraphs>1</Paragraphs>
  <TotalTime>67</TotalTime>
  <ScaleCrop>false</ScaleCrop>
  <LinksUpToDate>false</LinksUpToDate>
  <CharactersWithSpaces>617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2019-06-13T07:07:00Z</dcterms:created>
  <dc:creator>林小龙</dc:creator>
  <cp:lastModifiedBy>何春耀</cp:lastModifiedBy>
  <dcterms:modified xsi:type="dcterms:W3CDTF">2020-01-06T08:34:54Z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